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wmf" ContentType="image/x-wmf"/>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5F0" w:rsidRPr="002660EF" w:rsidRDefault="006524B9" w:rsidP="002660EF">
      <w:pPr>
        <w:widowControl w:val="0"/>
        <w:spacing w:line="360" w:lineRule="auto"/>
        <w:jc w:val="center"/>
        <w:rPr>
          <w:b/>
          <w:sz w:val="32"/>
          <w:szCs w:val="28"/>
        </w:rPr>
      </w:pPr>
      <w:r>
        <w:rPr>
          <w:b/>
          <w:noProof/>
          <w:sz w:val="32"/>
          <w:szCs w:val="28"/>
        </w:rPr>
        <w:pict>
          <v:shapetype id="_x0000_t202" coordsize="21600,21600" o:spt="202" path="m,l,21600r21600,l21600,xe">
            <v:stroke joinstyle="miter"/>
            <v:path gradientshapeok="t" o:connecttype="rect"/>
          </v:shapetype>
          <v:shape id="_x0000_s1187" type="#_x0000_t202" style="position:absolute;left:0;text-align:left;margin-left:444pt;margin-top:-27pt;width:36pt;height:36pt;z-index:251666432" stroked="f">
            <v:textbox>
              <w:txbxContent>
                <w:p w:rsidR="00AB3C66" w:rsidRDefault="00AB3C66" w:rsidP="006524B9"/>
              </w:txbxContent>
            </v:textbox>
          </v:shape>
        </w:pict>
      </w:r>
      <w:r w:rsidR="006F55F0" w:rsidRPr="002660EF">
        <w:rPr>
          <w:b/>
          <w:sz w:val="32"/>
          <w:szCs w:val="28"/>
        </w:rPr>
        <w:t>МІНІСТЕРСТВО ОСВІТИ І НАУКИ УКРАЇНИ</w:t>
      </w:r>
    </w:p>
    <w:p w:rsidR="006F55F0" w:rsidRPr="002660EF" w:rsidRDefault="006F55F0" w:rsidP="002660EF">
      <w:pPr>
        <w:widowControl w:val="0"/>
        <w:spacing w:line="360" w:lineRule="auto"/>
        <w:jc w:val="center"/>
        <w:rPr>
          <w:b/>
          <w:sz w:val="32"/>
          <w:szCs w:val="28"/>
        </w:rPr>
      </w:pPr>
      <w:r w:rsidRPr="002660EF">
        <w:rPr>
          <w:b/>
          <w:sz w:val="32"/>
          <w:szCs w:val="28"/>
        </w:rPr>
        <w:t xml:space="preserve">Миколаївський національний університет </w:t>
      </w:r>
    </w:p>
    <w:p w:rsidR="006F55F0" w:rsidRPr="002660EF" w:rsidRDefault="006F55F0" w:rsidP="002660EF">
      <w:pPr>
        <w:widowControl w:val="0"/>
        <w:spacing w:line="360" w:lineRule="auto"/>
        <w:jc w:val="center"/>
        <w:rPr>
          <w:b/>
          <w:sz w:val="32"/>
          <w:szCs w:val="28"/>
        </w:rPr>
      </w:pPr>
      <w:r w:rsidRPr="002660EF">
        <w:rPr>
          <w:b/>
          <w:sz w:val="32"/>
          <w:szCs w:val="28"/>
        </w:rPr>
        <w:t>імені В.О.Сухомлинського</w:t>
      </w:r>
    </w:p>
    <w:p w:rsidR="006F55F0" w:rsidRPr="002660EF" w:rsidRDefault="006F55F0" w:rsidP="002660EF">
      <w:pPr>
        <w:widowControl w:val="0"/>
        <w:spacing w:line="360" w:lineRule="auto"/>
        <w:jc w:val="center"/>
        <w:rPr>
          <w:b/>
          <w:sz w:val="32"/>
          <w:szCs w:val="28"/>
        </w:rPr>
      </w:pPr>
      <w:r w:rsidRPr="002660EF">
        <w:rPr>
          <w:b/>
          <w:sz w:val="32"/>
          <w:szCs w:val="28"/>
          <w:lang w:val="uk-UA"/>
        </w:rPr>
        <w:t>Факультет</w:t>
      </w:r>
      <w:r w:rsidRPr="002660EF">
        <w:rPr>
          <w:b/>
          <w:sz w:val="32"/>
          <w:szCs w:val="28"/>
        </w:rPr>
        <w:t xml:space="preserve"> фізичної культури та спорту</w:t>
      </w:r>
    </w:p>
    <w:p w:rsidR="006F55F0" w:rsidRPr="002660EF" w:rsidRDefault="006F55F0" w:rsidP="002660EF">
      <w:pPr>
        <w:widowControl w:val="0"/>
        <w:spacing w:line="360" w:lineRule="auto"/>
        <w:jc w:val="center"/>
        <w:rPr>
          <w:b/>
          <w:sz w:val="32"/>
          <w:szCs w:val="28"/>
        </w:rPr>
      </w:pPr>
      <w:r w:rsidRPr="002660EF">
        <w:rPr>
          <w:b/>
          <w:sz w:val="32"/>
          <w:szCs w:val="28"/>
        </w:rPr>
        <w:t>Кафедра спорту</w:t>
      </w:r>
    </w:p>
    <w:p w:rsidR="006F55F0" w:rsidRPr="002660EF" w:rsidRDefault="006F55F0" w:rsidP="002660EF">
      <w:pPr>
        <w:widowControl w:val="0"/>
        <w:spacing w:line="360" w:lineRule="auto"/>
        <w:jc w:val="center"/>
        <w:rPr>
          <w:b/>
          <w:sz w:val="32"/>
          <w:szCs w:val="28"/>
        </w:rPr>
      </w:pPr>
    </w:p>
    <w:p w:rsidR="006F55F0" w:rsidRPr="002660EF" w:rsidRDefault="006F55F0" w:rsidP="002660EF">
      <w:pPr>
        <w:pStyle w:val="1"/>
        <w:keepNext w:val="0"/>
        <w:widowControl w:val="0"/>
        <w:tabs>
          <w:tab w:val="left" w:pos="6480"/>
        </w:tabs>
        <w:spacing w:line="360" w:lineRule="auto"/>
        <w:jc w:val="center"/>
        <w:rPr>
          <w:rFonts w:ascii="Times New Roman" w:hAnsi="Times New Roman" w:cs="Times New Roman"/>
          <w:caps/>
          <w:lang w:val="uk-UA" w:eastAsia="uk-UA"/>
        </w:rPr>
      </w:pPr>
      <w:r w:rsidRPr="002660EF">
        <w:rPr>
          <w:rFonts w:ascii="Times New Roman" w:hAnsi="Times New Roman" w:cs="Times New Roman"/>
          <w:caps/>
          <w:sz w:val="28"/>
          <w:szCs w:val="28"/>
          <w:lang w:val="uk-UA" w:eastAsia="uk-UA"/>
        </w:rPr>
        <w:t>Тупєєв Юлай В</w:t>
      </w:r>
      <w:r w:rsidR="00D16BFF">
        <w:rPr>
          <w:rFonts w:ascii="Times New Roman" w:hAnsi="Times New Roman" w:cs="Times New Roman"/>
          <w:caps/>
          <w:sz w:val="28"/>
          <w:szCs w:val="28"/>
          <w:lang w:val="uk-UA" w:eastAsia="uk-UA"/>
        </w:rPr>
        <w:t>І</w:t>
      </w:r>
      <w:r w:rsidRPr="002660EF">
        <w:rPr>
          <w:rFonts w:ascii="Times New Roman" w:hAnsi="Times New Roman" w:cs="Times New Roman"/>
          <w:caps/>
          <w:sz w:val="28"/>
          <w:szCs w:val="28"/>
          <w:lang w:val="uk-UA" w:eastAsia="uk-UA"/>
        </w:rPr>
        <w:t>л</w:t>
      </w:r>
      <w:r w:rsidR="00D16BFF">
        <w:rPr>
          <w:rFonts w:ascii="Times New Roman" w:hAnsi="Times New Roman" w:cs="Times New Roman"/>
          <w:caps/>
          <w:sz w:val="28"/>
          <w:szCs w:val="28"/>
          <w:lang w:val="uk-UA" w:eastAsia="uk-UA"/>
        </w:rPr>
        <w:t>ЬО</w:t>
      </w:r>
      <w:r w:rsidRPr="002660EF">
        <w:rPr>
          <w:rFonts w:ascii="Times New Roman" w:hAnsi="Times New Roman" w:cs="Times New Roman"/>
          <w:caps/>
          <w:sz w:val="28"/>
          <w:szCs w:val="28"/>
          <w:lang w:val="uk-UA" w:eastAsia="uk-UA"/>
        </w:rPr>
        <w:t>в</w:t>
      </w:r>
      <w:r w:rsidR="005436F5">
        <w:rPr>
          <w:rFonts w:ascii="Times New Roman" w:hAnsi="Times New Roman" w:cs="Times New Roman"/>
          <w:caps/>
          <w:sz w:val="28"/>
          <w:szCs w:val="28"/>
          <w:lang w:val="uk-UA" w:eastAsia="uk-UA"/>
        </w:rPr>
        <w:t>И</w:t>
      </w:r>
      <w:r w:rsidRPr="002660EF">
        <w:rPr>
          <w:rFonts w:ascii="Times New Roman" w:hAnsi="Times New Roman" w:cs="Times New Roman"/>
          <w:caps/>
          <w:sz w:val="28"/>
          <w:szCs w:val="28"/>
          <w:lang w:val="uk-UA" w:eastAsia="uk-UA"/>
        </w:rPr>
        <w:t>ч</w:t>
      </w:r>
    </w:p>
    <w:p w:rsidR="006F55F0" w:rsidRPr="002660EF" w:rsidRDefault="006F55F0" w:rsidP="002660EF">
      <w:pPr>
        <w:widowControl w:val="0"/>
        <w:spacing w:line="360" w:lineRule="auto"/>
        <w:jc w:val="center"/>
        <w:rPr>
          <w:b/>
          <w:sz w:val="32"/>
          <w:szCs w:val="28"/>
        </w:rPr>
      </w:pPr>
    </w:p>
    <w:p w:rsidR="006F55F0" w:rsidRPr="002660EF" w:rsidRDefault="006F55F0" w:rsidP="002660EF">
      <w:pPr>
        <w:widowControl w:val="0"/>
        <w:spacing w:line="360" w:lineRule="auto"/>
        <w:jc w:val="center"/>
        <w:rPr>
          <w:b/>
          <w:sz w:val="32"/>
          <w:szCs w:val="28"/>
        </w:rPr>
      </w:pPr>
    </w:p>
    <w:p w:rsidR="006F55F0" w:rsidRPr="002660EF" w:rsidRDefault="006F55F0" w:rsidP="002660EF">
      <w:pPr>
        <w:widowControl w:val="0"/>
        <w:spacing w:line="360" w:lineRule="auto"/>
        <w:jc w:val="center"/>
        <w:rPr>
          <w:sz w:val="32"/>
          <w:szCs w:val="28"/>
        </w:rPr>
      </w:pPr>
    </w:p>
    <w:p w:rsidR="00810922" w:rsidRPr="00AC1EEC" w:rsidRDefault="00810922" w:rsidP="00810922">
      <w:pPr>
        <w:spacing w:line="360" w:lineRule="auto"/>
        <w:ind w:right="-4"/>
        <w:jc w:val="center"/>
        <w:rPr>
          <w:b/>
          <w:sz w:val="28"/>
          <w:szCs w:val="28"/>
          <w:lang w:val="uk-UA" w:eastAsia="uk-UA"/>
        </w:rPr>
      </w:pPr>
      <w:r>
        <w:rPr>
          <w:b/>
          <w:sz w:val="28"/>
          <w:szCs w:val="28"/>
          <w:lang w:eastAsia="uk-UA"/>
        </w:rPr>
        <w:t>КОНЦЕПЦ</w:t>
      </w:r>
      <w:r>
        <w:rPr>
          <w:b/>
          <w:sz w:val="28"/>
          <w:szCs w:val="28"/>
          <w:lang w:val="uk-UA" w:eastAsia="uk-UA"/>
        </w:rPr>
        <w:t xml:space="preserve">ІЯ </w:t>
      </w:r>
      <w:r w:rsidRPr="00AC1EEC">
        <w:rPr>
          <w:b/>
          <w:sz w:val="28"/>
          <w:szCs w:val="28"/>
          <w:lang w:val="uk-UA" w:eastAsia="uk-UA"/>
        </w:rPr>
        <w:t xml:space="preserve">ФОРМУВАННЯ ТЕХНІКИ РУХОВИХ ДІЙ БОРЦІВ ВОЛЬНОГО СТИЛЮ З ВИКОРИСТАННЯМ </w:t>
      </w:r>
    </w:p>
    <w:p w:rsidR="00810922" w:rsidRPr="006F55F0" w:rsidRDefault="00810922" w:rsidP="00810922">
      <w:pPr>
        <w:spacing w:line="360" w:lineRule="auto"/>
        <w:ind w:right="-4"/>
        <w:jc w:val="center"/>
        <w:rPr>
          <w:b/>
          <w:i/>
          <w:sz w:val="36"/>
          <w:szCs w:val="36"/>
        </w:rPr>
      </w:pPr>
      <w:r>
        <w:rPr>
          <w:b/>
          <w:sz w:val="28"/>
          <w:szCs w:val="28"/>
          <w:lang w:val="uk-UA" w:eastAsia="uk-UA"/>
        </w:rPr>
        <w:t>КОМП'ЮТЕРНИХ</w:t>
      </w:r>
      <w:r w:rsidRPr="00AC1EEC">
        <w:rPr>
          <w:b/>
          <w:sz w:val="28"/>
          <w:szCs w:val="28"/>
          <w:lang w:val="uk-UA" w:eastAsia="uk-UA"/>
        </w:rPr>
        <w:t xml:space="preserve"> МУЛЬТИМЕДІА ТЕХНОЛОГІЙ</w:t>
      </w:r>
      <w:r w:rsidRPr="006F55F0">
        <w:rPr>
          <w:b/>
          <w:sz w:val="36"/>
          <w:szCs w:val="36"/>
          <w:lang w:val="uk-UA"/>
        </w:rPr>
        <w:t xml:space="preserve"> </w:t>
      </w:r>
    </w:p>
    <w:p w:rsidR="006F55F0" w:rsidRPr="002660EF" w:rsidRDefault="006F55F0" w:rsidP="002660EF">
      <w:pPr>
        <w:widowControl w:val="0"/>
        <w:spacing w:line="360" w:lineRule="auto"/>
        <w:jc w:val="center"/>
        <w:rPr>
          <w:sz w:val="32"/>
          <w:szCs w:val="32"/>
        </w:rPr>
      </w:pPr>
    </w:p>
    <w:p w:rsidR="006F55F0" w:rsidRPr="002660EF" w:rsidRDefault="006F55F0" w:rsidP="002660EF">
      <w:pPr>
        <w:widowControl w:val="0"/>
        <w:spacing w:line="360" w:lineRule="auto"/>
        <w:jc w:val="center"/>
        <w:rPr>
          <w:sz w:val="32"/>
          <w:szCs w:val="32"/>
        </w:rPr>
      </w:pPr>
    </w:p>
    <w:p w:rsidR="006F55F0" w:rsidRPr="002660EF" w:rsidRDefault="006F55F0" w:rsidP="002660EF">
      <w:pPr>
        <w:widowControl w:val="0"/>
        <w:spacing w:line="360" w:lineRule="auto"/>
        <w:jc w:val="center"/>
        <w:rPr>
          <w:i/>
          <w:sz w:val="36"/>
          <w:szCs w:val="36"/>
          <w:lang w:val="uk-UA"/>
        </w:rPr>
      </w:pPr>
      <w:r w:rsidRPr="002660EF">
        <w:rPr>
          <w:i/>
          <w:sz w:val="36"/>
          <w:szCs w:val="36"/>
          <w:lang w:val="uk-UA"/>
        </w:rPr>
        <w:t>Монографія</w:t>
      </w:r>
    </w:p>
    <w:p w:rsidR="006F55F0" w:rsidRPr="002660EF" w:rsidRDefault="006F55F0" w:rsidP="002660EF">
      <w:pPr>
        <w:widowControl w:val="0"/>
        <w:spacing w:line="360" w:lineRule="auto"/>
        <w:jc w:val="center"/>
        <w:rPr>
          <w:b/>
          <w:sz w:val="56"/>
          <w:szCs w:val="56"/>
        </w:rPr>
      </w:pPr>
    </w:p>
    <w:p w:rsidR="006F55F0" w:rsidRPr="002660EF" w:rsidRDefault="006F55F0" w:rsidP="002660EF">
      <w:pPr>
        <w:widowControl w:val="0"/>
        <w:spacing w:line="360" w:lineRule="auto"/>
        <w:jc w:val="center"/>
        <w:rPr>
          <w:b/>
          <w:sz w:val="56"/>
          <w:szCs w:val="56"/>
        </w:rPr>
      </w:pPr>
    </w:p>
    <w:p w:rsidR="006F55F0" w:rsidRPr="002660EF" w:rsidRDefault="006F55F0" w:rsidP="002660EF">
      <w:pPr>
        <w:widowControl w:val="0"/>
        <w:spacing w:line="360" w:lineRule="auto"/>
        <w:jc w:val="center"/>
        <w:rPr>
          <w:b/>
          <w:sz w:val="40"/>
          <w:szCs w:val="40"/>
        </w:rPr>
      </w:pPr>
    </w:p>
    <w:p w:rsidR="006F55F0" w:rsidRPr="002660EF" w:rsidRDefault="006F55F0" w:rsidP="002660EF">
      <w:pPr>
        <w:widowControl w:val="0"/>
        <w:spacing w:line="360" w:lineRule="auto"/>
        <w:jc w:val="center"/>
        <w:rPr>
          <w:b/>
          <w:sz w:val="40"/>
          <w:szCs w:val="40"/>
          <w:lang w:val="uk-UA"/>
        </w:rPr>
      </w:pPr>
    </w:p>
    <w:p w:rsidR="006F55F0" w:rsidRPr="002660EF" w:rsidRDefault="006F55F0" w:rsidP="002660EF">
      <w:pPr>
        <w:widowControl w:val="0"/>
        <w:spacing w:line="360" w:lineRule="auto"/>
        <w:jc w:val="center"/>
        <w:rPr>
          <w:b/>
          <w:sz w:val="40"/>
          <w:szCs w:val="40"/>
          <w:lang w:val="uk-UA"/>
        </w:rPr>
      </w:pPr>
    </w:p>
    <w:p w:rsidR="006F55F0" w:rsidRPr="002660EF" w:rsidRDefault="006F55F0" w:rsidP="002660EF">
      <w:pPr>
        <w:widowControl w:val="0"/>
        <w:spacing w:line="360" w:lineRule="auto"/>
        <w:jc w:val="center"/>
        <w:rPr>
          <w:b/>
        </w:rPr>
      </w:pPr>
    </w:p>
    <w:p w:rsidR="006F55F0" w:rsidRPr="002660EF" w:rsidRDefault="006F55F0" w:rsidP="002660EF">
      <w:pPr>
        <w:widowControl w:val="0"/>
        <w:jc w:val="center"/>
        <w:rPr>
          <w:sz w:val="32"/>
          <w:szCs w:val="28"/>
        </w:rPr>
      </w:pPr>
      <w:r w:rsidRPr="002660EF">
        <w:rPr>
          <w:sz w:val="32"/>
          <w:szCs w:val="28"/>
        </w:rPr>
        <w:pict>
          <v:shape id="_x0000_s1169" type="#_x0000_t202" style="position:absolute;left:0;text-align:left;margin-left:-36pt;margin-top:266.75pt;width:27pt;height:30pt;z-index:251663360" stroked="f">
            <v:textbox style="mso-next-textbox:#_x0000_s1169">
              <w:txbxContent>
                <w:p w:rsidR="00AB3C66" w:rsidRDefault="00AB3C66" w:rsidP="006F55F0"/>
              </w:txbxContent>
            </v:textbox>
          </v:shape>
        </w:pict>
      </w:r>
      <w:r w:rsidRPr="002660EF">
        <w:rPr>
          <w:sz w:val="32"/>
          <w:szCs w:val="28"/>
        </w:rPr>
        <w:t xml:space="preserve">Миколаїв </w:t>
      </w:r>
    </w:p>
    <w:p w:rsidR="006F55F0" w:rsidRPr="00A138E5" w:rsidRDefault="006F55F0" w:rsidP="002660EF">
      <w:pPr>
        <w:widowControl w:val="0"/>
        <w:jc w:val="center"/>
        <w:rPr>
          <w:sz w:val="32"/>
          <w:szCs w:val="28"/>
          <w:lang w:val="uk-UA"/>
        </w:rPr>
      </w:pPr>
      <w:r w:rsidRPr="002660EF">
        <w:rPr>
          <w:b/>
          <w:sz w:val="32"/>
          <w:szCs w:val="28"/>
        </w:rPr>
        <w:pict>
          <v:shape id="_x0000_s1170" type="#_x0000_t202" style="position:absolute;left:0;text-align:left;margin-left:470.6pt;margin-top:39.35pt;width:27.15pt;height:27.15pt;z-index:251664384" stroked="f">
            <v:textbox style="mso-next-textbox:#_x0000_s1170">
              <w:txbxContent>
                <w:p w:rsidR="00AB3C66" w:rsidRDefault="00AB3C66" w:rsidP="006F55F0"/>
              </w:txbxContent>
            </v:textbox>
          </v:shape>
        </w:pict>
      </w:r>
      <w:r w:rsidRPr="002660EF">
        <w:rPr>
          <w:sz w:val="32"/>
          <w:szCs w:val="28"/>
        </w:rPr>
        <w:t>201</w:t>
      </w:r>
      <w:r w:rsidR="00810922">
        <w:rPr>
          <w:sz w:val="32"/>
          <w:szCs w:val="28"/>
          <w:lang w:val="uk-UA"/>
        </w:rPr>
        <w:t>8</w:t>
      </w:r>
    </w:p>
    <w:p w:rsidR="006F55F0" w:rsidRPr="002660EF" w:rsidRDefault="006524B9" w:rsidP="002660EF">
      <w:pPr>
        <w:pStyle w:val="a3"/>
        <w:widowControl w:val="0"/>
        <w:rPr>
          <w:sz w:val="32"/>
          <w:szCs w:val="28"/>
        </w:rPr>
      </w:pPr>
      <w:r>
        <w:rPr>
          <w:b/>
          <w:i/>
          <w:noProof/>
          <w:sz w:val="32"/>
          <w:szCs w:val="32"/>
        </w:rPr>
        <w:lastRenderedPageBreak/>
        <w:pict>
          <v:shape id="_x0000_s1186" type="#_x0000_t202" style="position:absolute;left:0;text-align:left;margin-left:-17.85pt;margin-top:-36pt;width:36pt;height:36pt;z-index:251665408" stroked="f">
            <v:textbox>
              <w:txbxContent>
                <w:p w:rsidR="00AB3C66" w:rsidRDefault="00AB3C66"/>
              </w:txbxContent>
            </v:textbox>
          </v:shape>
        </w:pict>
      </w:r>
      <w:r w:rsidR="006F55F0" w:rsidRPr="002660EF">
        <w:rPr>
          <w:sz w:val="32"/>
          <w:szCs w:val="28"/>
        </w:rPr>
        <w:t>УДК 796.012.11</w:t>
      </w:r>
    </w:p>
    <w:p w:rsidR="006F55F0" w:rsidRPr="002660EF" w:rsidRDefault="006F55F0" w:rsidP="002660EF">
      <w:pPr>
        <w:pStyle w:val="a3"/>
        <w:widowControl w:val="0"/>
        <w:rPr>
          <w:sz w:val="32"/>
          <w:szCs w:val="28"/>
        </w:rPr>
      </w:pPr>
      <w:r w:rsidRPr="002660EF">
        <w:rPr>
          <w:sz w:val="32"/>
          <w:szCs w:val="28"/>
        </w:rPr>
        <w:t>ББК 74.00</w:t>
      </w:r>
    </w:p>
    <w:p w:rsidR="006F55F0" w:rsidRPr="002660EF" w:rsidRDefault="006F55F0" w:rsidP="002660EF">
      <w:pPr>
        <w:pStyle w:val="a3"/>
        <w:widowControl w:val="0"/>
        <w:rPr>
          <w:sz w:val="32"/>
          <w:szCs w:val="28"/>
        </w:rPr>
      </w:pPr>
      <w:r w:rsidRPr="002660EF">
        <w:rPr>
          <w:sz w:val="32"/>
          <w:szCs w:val="28"/>
        </w:rPr>
        <w:tab/>
        <w:t>Т 85</w:t>
      </w:r>
    </w:p>
    <w:p w:rsidR="006F55F0" w:rsidRPr="002660EF" w:rsidRDefault="006F55F0" w:rsidP="002660EF">
      <w:pPr>
        <w:pStyle w:val="a3"/>
        <w:widowControl w:val="0"/>
        <w:ind w:left="1992" w:right="24" w:hanging="1992"/>
        <w:rPr>
          <w:sz w:val="32"/>
          <w:szCs w:val="28"/>
        </w:rPr>
      </w:pPr>
    </w:p>
    <w:p w:rsidR="006F55F0" w:rsidRDefault="006F55F0" w:rsidP="002660EF">
      <w:pPr>
        <w:pStyle w:val="a3"/>
        <w:widowControl w:val="0"/>
        <w:ind w:left="1992" w:right="24" w:hanging="1992"/>
        <w:rPr>
          <w:sz w:val="32"/>
          <w:szCs w:val="28"/>
          <w:lang w:val="uk-UA"/>
        </w:rPr>
      </w:pPr>
    </w:p>
    <w:p w:rsidR="00542CF3" w:rsidRDefault="00542CF3" w:rsidP="002660EF">
      <w:pPr>
        <w:pStyle w:val="a3"/>
        <w:widowControl w:val="0"/>
        <w:ind w:left="1992" w:right="24" w:hanging="1992"/>
        <w:rPr>
          <w:sz w:val="32"/>
          <w:szCs w:val="28"/>
          <w:lang w:val="uk-UA"/>
        </w:rPr>
      </w:pPr>
    </w:p>
    <w:p w:rsidR="00542CF3" w:rsidRPr="00542CF3" w:rsidRDefault="00542CF3" w:rsidP="002660EF">
      <w:pPr>
        <w:pStyle w:val="a3"/>
        <w:widowControl w:val="0"/>
        <w:ind w:left="1992" w:right="24" w:hanging="1992"/>
        <w:rPr>
          <w:sz w:val="32"/>
          <w:szCs w:val="28"/>
          <w:lang w:val="uk-UA"/>
        </w:rPr>
      </w:pPr>
    </w:p>
    <w:p w:rsidR="006F55F0" w:rsidRPr="00542CF3" w:rsidRDefault="006F55F0" w:rsidP="002660EF">
      <w:pPr>
        <w:pStyle w:val="a3"/>
        <w:widowControl w:val="0"/>
        <w:ind w:left="1992" w:right="24" w:hanging="1992"/>
        <w:rPr>
          <w:b/>
          <w:sz w:val="32"/>
          <w:szCs w:val="28"/>
        </w:rPr>
      </w:pPr>
      <w:r w:rsidRPr="00542CF3">
        <w:rPr>
          <w:b/>
          <w:sz w:val="32"/>
          <w:szCs w:val="28"/>
        </w:rPr>
        <w:t>Рецензенти:</w:t>
      </w:r>
    </w:p>
    <w:p w:rsidR="006F55F0" w:rsidRDefault="006F55F0" w:rsidP="002660EF">
      <w:pPr>
        <w:pStyle w:val="a3"/>
        <w:widowControl w:val="0"/>
        <w:ind w:left="1320" w:hanging="1320"/>
        <w:rPr>
          <w:caps/>
          <w:szCs w:val="28"/>
          <w:lang w:val="uk-UA"/>
        </w:rPr>
      </w:pPr>
    </w:p>
    <w:p w:rsidR="00810922" w:rsidRDefault="00810922" w:rsidP="002660EF">
      <w:pPr>
        <w:pStyle w:val="a3"/>
        <w:widowControl w:val="0"/>
        <w:ind w:left="1320" w:hanging="1320"/>
        <w:rPr>
          <w:caps/>
          <w:szCs w:val="28"/>
          <w:lang w:val="uk-UA"/>
        </w:rPr>
      </w:pPr>
    </w:p>
    <w:p w:rsidR="00810922" w:rsidRDefault="00810922" w:rsidP="002660EF">
      <w:pPr>
        <w:pStyle w:val="a3"/>
        <w:widowControl w:val="0"/>
        <w:ind w:left="1320" w:hanging="1320"/>
        <w:rPr>
          <w:caps/>
          <w:szCs w:val="28"/>
          <w:lang w:val="uk-UA"/>
        </w:rPr>
      </w:pPr>
    </w:p>
    <w:p w:rsidR="00810922" w:rsidRPr="00542CF3" w:rsidRDefault="00810922" w:rsidP="002660EF">
      <w:pPr>
        <w:pStyle w:val="a3"/>
        <w:widowControl w:val="0"/>
        <w:ind w:left="1320" w:hanging="1320"/>
        <w:rPr>
          <w:caps/>
          <w:szCs w:val="28"/>
          <w:lang w:val="uk-UA"/>
        </w:rPr>
      </w:pPr>
    </w:p>
    <w:tbl>
      <w:tblPr>
        <w:tblW w:w="0" w:type="auto"/>
        <w:tblLayout w:type="fixed"/>
        <w:tblLook w:val="01E0"/>
      </w:tblPr>
      <w:tblGrid>
        <w:gridCol w:w="990"/>
        <w:gridCol w:w="8994"/>
      </w:tblGrid>
      <w:tr w:rsidR="006F55F0" w:rsidRPr="0075709E" w:rsidTr="0075709E">
        <w:trPr>
          <w:trHeight w:val="960"/>
        </w:trPr>
        <w:tc>
          <w:tcPr>
            <w:tcW w:w="990" w:type="dxa"/>
            <w:vAlign w:val="center"/>
          </w:tcPr>
          <w:p w:rsidR="006F55F0" w:rsidRPr="0075709E" w:rsidRDefault="006F55F0" w:rsidP="0075709E">
            <w:pPr>
              <w:widowControl w:val="0"/>
              <w:jc w:val="center"/>
              <w:rPr>
                <w:sz w:val="28"/>
                <w:szCs w:val="28"/>
              </w:rPr>
            </w:pPr>
            <w:r w:rsidRPr="0075709E">
              <w:rPr>
                <w:sz w:val="28"/>
                <w:szCs w:val="28"/>
              </w:rPr>
              <w:t>Т 85</w:t>
            </w:r>
          </w:p>
        </w:tc>
        <w:tc>
          <w:tcPr>
            <w:tcW w:w="8994" w:type="dxa"/>
          </w:tcPr>
          <w:p w:rsidR="006F55F0" w:rsidRPr="0075709E" w:rsidRDefault="00DB75F6" w:rsidP="0075709E">
            <w:pPr>
              <w:widowControl w:val="0"/>
              <w:tabs>
                <w:tab w:val="left" w:pos="8784"/>
              </w:tabs>
              <w:jc w:val="both"/>
              <w:rPr>
                <w:b/>
                <w:sz w:val="28"/>
                <w:szCs w:val="28"/>
                <w:lang w:val="uk-UA"/>
              </w:rPr>
            </w:pPr>
            <w:r w:rsidRPr="0075709E">
              <w:rPr>
                <w:sz w:val="28"/>
                <w:szCs w:val="28"/>
                <w:lang w:val="uk-UA" w:eastAsia="uk-UA"/>
              </w:rPr>
              <w:t xml:space="preserve">Тупєєв Ю.В. </w:t>
            </w:r>
            <w:r w:rsidR="00810922" w:rsidRPr="0075709E">
              <w:rPr>
                <w:sz w:val="28"/>
                <w:szCs w:val="28"/>
                <w:lang w:val="uk-UA" w:eastAsia="uk-UA"/>
              </w:rPr>
              <w:t xml:space="preserve">Концепція формування </w:t>
            </w:r>
            <w:r w:rsidRPr="0075709E">
              <w:rPr>
                <w:sz w:val="28"/>
                <w:szCs w:val="28"/>
                <w:lang w:val="uk-UA" w:eastAsia="uk-UA"/>
              </w:rPr>
              <w:t>техніки рухових дій борців вольного стилю з використанням комп'ютерних мультимедіа технологій : монографія</w:t>
            </w:r>
            <w:r w:rsidRPr="0075709E">
              <w:rPr>
                <w:sz w:val="28"/>
                <w:szCs w:val="28"/>
              </w:rPr>
              <w:t xml:space="preserve"> </w:t>
            </w:r>
            <w:r w:rsidRPr="0075709E">
              <w:rPr>
                <w:sz w:val="28"/>
                <w:szCs w:val="28"/>
                <w:lang w:val="uk-UA"/>
              </w:rPr>
              <w:t xml:space="preserve">/ </w:t>
            </w:r>
            <w:r w:rsidRPr="0075709E">
              <w:rPr>
                <w:sz w:val="28"/>
                <w:szCs w:val="28"/>
              </w:rPr>
              <w:t>Ю. В.</w:t>
            </w:r>
            <w:r w:rsidRPr="0075709E">
              <w:rPr>
                <w:sz w:val="28"/>
                <w:szCs w:val="28"/>
                <w:lang w:val="uk-UA"/>
              </w:rPr>
              <w:t xml:space="preserve"> </w:t>
            </w:r>
            <w:r w:rsidR="006F55F0" w:rsidRPr="0075709E">
              <w:rPr>
                <w:sz w:val="28"/>
                <w:szCs w:val="28"/>
              </w:rPr>
              <w:t>Тупеєв</w:t>
            </w:r>
            <w:r w:rsidRPr="0075709E">
              <w:rPr>
                <w:sz w:val="28"/>
                <w:szCs w:val="28"/>
                <w:lang w:val="uk-UA"/>
              </w:rPr>
              <w:t xml:space="preserve">. </w:t>
            </w:r>
            <w:r w:rsidR="006F55F0" w:rsidRPr="0075709E">
              <w:rPr>
                <w:sz w:val="28"/>
                <w:szCs w:val="28"/>
              </w:rPr>
              <w:t>– Миколаїв</w:t>
            </w:r>
            <w:r w:rsidRPr="0075709E">
              <w:rPr>
                <w:sz w:val="28"/>
                <w:szCs w:val="28"/>
                <w:lang w:val="uk-UA"/>
              </w:rPr>
              <w:t xml:space="preserve"> </w:t>
            </w:r>
            <w:r w:rsidR="006F55F0" w:rsidRPr="0075709E">
              <w:rPr>
                <w:sz w:val="28"/>
                <w:szCs w:val="28"/>
              </w:rPr>
              <w:t>: МНУ, 201</w:t>
            </w:r>
            <w:r w:rsidR="00810922" w:rsidRPr="0075709E">
              <w:rPr>
                <w:sz w:val="28"/>
                <w:szCs w:val="28"/>
                <w:lang w:val="uk-UA"/>
              </w:rPr>
              <w:t>8</w:t>
            </w:r>
            <w:r w:rsidR="006F55F0" w:rsidRPr="0075709E">
              <w:rPr>
                <w:sz w:val="28"/>
                <w:szCs w:val="28"/>
              </w:rPr>
              <w:t>.</w:t>
            </w:r>
            <w:r w:rsidR="005436F5" w:rsidRPr="0075709E">
              <w:rPr>
                <w:sz w:val="28"/>
                <w:szCs w:val="28"/>
                <w:lang w:val="uk-UA"/>
              </w:rPr>
              <w:t xml:space="preserve"> – 200 с.</w:t>
            </w:r>
          </w:p>
        </w:tc>
      </w:tr>
    </w:tbl>
    <w:p w:rsidR="006F55F0" w:rsidRPr="002660EF" w:rsidRDefault="006F55F0" w:rsidP="002660EF">
      <w:pPr>
        <w:widowControl w:val="0"/>
        <w:ind w:firstLine="708"/>
      </w:pPr>
    </w:p>
    <w:p w:rsidR="006F55F0" w:rsidRPr="002660EF" w:rsidRDefault="006F55F0" w:rsidP="002660EF">
      <w:pPr>
        <w:widowControl w:val="0"/>
        <w:ind w:firstLine="708"/>
        <w:rPr>
          <w:i/>
        </w:rPr>
      </w:pPr>
    </w:p>
    <w:p w:rsidR="001729E7" w:rsidRPr="002660EF" w:rsidRDefault="001729E7" w:rsidP="002660EF">
      <w:pPr>
        <w:pStyle w:val="a3"/>
        <w:widowControl w:val="0"/>
        <w:ind w:firstLine="360"/>
        <w:jc w:val="center"/>
        <w:rPr>
          <w:b/>
          <w:caps/>
          <w:sz w:val="28"/>
          <w:szCs w:val="28"/>
        </w:rPr>
      </w:pPr>
    </w:p>
    <w:p w:rsidR="00DB75F6" w:rsidRPr="002660EF" w:rsidRDefault="00DB75F6" w:rsidP="002660EF">
      <w:pPr>
        <w:widowControl w:val="0"/>
        <w:autoSpaceDE w:val="0"/>
        <w:autoSpaceDN w:val="0"/>
        <w:adjustRightInd w:val="0"/>
        <w:ind w:firstLine="567"/>
        <w:jc w:val="both"/>
        <w:rPr>
          <w:sz w:val="28"/>
          <w:szCs w:val="28"/>
          <w:lang w:val="uk-UA"/>
        </w:rPr>
      </w:pPr>
      <w:r w:rsidRPr="002660EF">
        <w:rPr>
          <w:sz w:val="28"/>
          <w:szCs w:val="28"/>
          <w:lang w:val="uk-UA"/>
        </w:rPr>
        <w:t xml:space="preserve">У монографія розглянуто основні аспекти </w:t>
      </w:r>
      <w:r w:rsidR="00542CF3">
        <w:rPr>
          <w:sz w:val="28"/>
          <w:szCs w:val="28"/>
          <w:lang w:val="uk-UA" w:eastAsia="uk-UA"/>
        </w:rPr>
        <w:t>ф</w:t>
      </w:r>
      <w:r w:rsidR="00542CF3" w:rsidRPr="002660EF">
        <w:rPr>
          <w:sz w:val="28"/>
          <w:szCs w:val="28"/>
          <w:lang w:val="uk-UA" w:eastAsia="uk-UA"/>
        </w:rPr>
        <w:t>ормування техніки рухових дій борців вольного стилю з використанням комп'ютерних мультимедіа технологій</w:t>
      </w:r>
      <w:r w:rsidRPr="002660EF">
        <w:rPr>
          <w:sz w:val="28"/>
          <w:szCs w:val="28"/>
          <w:lang w:val="uk-UA"/>
        </w:rPr>
        <w:t>, що є одним з найважливіших компонентів тренувального процес</w:t>
      </w:r>
      <w:r w:rsidR="00542CF3">
        <w:rPr>
          <w:sz w:val="28"/>
          <w:szCs w:val="28"/>
          <w:lang w:val="uk-UA"/>
        </w:rPr>
        <w:t>у й спортивного вдосконалювання</w:t>
      </w:r>
      <w:r w:rsidRPr="002660EF">
        <w:rPr>
          <w:sz w:val="28"/>
          <w:szCs w:val="28"/>
          <w:lang w:val="uk-UA"/>
        </w:rPr>
        <w:t>.</w:t>
      </w:r>
    </w:p>
    <w:p w:rsidR="00DB75F6" w:rsidRPr="002660EF" w:rsidRDefault="00DB75F6" w:rsidP="002660EF">
      <w:pPr>
        <w:widowControl w:val="0"/>
        <w:autoSpaceDE w:val="0"/>
        <w:autoSpaceDN w:val="0"/>
        <w:adjustRightInd w:val="0"/>
        <w:ind w:firstLine="567"/>
        <w:jc w:val="both"/>
        <w:rPr>
          <w:sz w:val="28"/>
          <w:szCs w:val="28"/>
          <w:lang w:val="uk-UA"/>
        </w:rPr>
      </w:pPr>
      <w:r w:rsidRPr="002660EF">
        <w:rPr>
          <w:sz w:val="28"/>
          <w:szCs w:val="28"/>
          <w:lang w:val="uk-UA"/>
        </w:rPr>
        <w:t xml:space="preserve">Монографія адресується викладачам і студентам спеціальності </w:t>
      </w:r>
      <w:r w:rsidR="00542CF3">
        <w:rPr>
          <w:sz w:val="28"/>
          <w:szCs w:val="28"/>
          <w:lang w:val="uk-UA"/>
        </w:rPr>
        <w:t xml:space="preserve">«Фізична культура та спорт», </w:t>
      </w:r>
      <w:r w:rsidRPr="002660EF">
        <w:rPr>
          <w:sz w:val="28"/>
          <w:szCs w:val="28"/>
          <w:lang w:val="uk-UA"/>
        </w:rPr>
        <w:t>«Ол</w:t>
      </w:r>
      <w:r w:rsidR="00542CF3">
        <w:rPr>
          <w:sz w:val="28"/>
          <w:szCs w:val="28"/>
          <w:lang w:val="uk-UA"/>
        </w:rPr>
        <w:t>імпійський і професійний спорт» та тренерам</w:t>
      </w:r>
      <w:r w:rsidRPr="002660EF">
        <w:rPr>
          <w:sz w:val="28"/>
          <w:szCs w:val="28"/>
          <w:lang w:val="uk-UA"/>
        </w:rPr>
        <w:t>.</w:t>
      </w:r>
    </w:p>
    <w:p w:rsidR="00DB75F6" w:rsidRPr="002660EF" w:rsidRDefault="00DB75F6" w:rsidP="002660EF">
      <w:pPr>
        <w:widowControl w:val="0"/>
        <w:spacing w:line="360" w:lineRule="auto"/>
        <w:ind w:left="-180" w:right="-185" w:firstLine="900"/>
        <w:jc w:val="center"/>
        <w:rPr>
          <w:sz w:val="28"/>
          <w:szCs w:val="28"/>
          <w:lang w:val="uk-UA"/>
        </w:rPr>
      </w:pPr>
    </w:p>
    <w:p w:rsidR="00DB75F6" w:rsidRPr="002660EF" w:rsidRDefault="00DB75F6" w:rsidP="002660EF">
      <w:pPr>
        <w:widowControl w:val="0"/>
        <w:autoSpaceDE w:val="0"/>
        <w:autoSpaceDN w:val="0"/>
        <w:adjustRightInd w:val="0"/>
        <w:ind w:firstLine="5387"/>
        <w:rPr>
          <w:sz w:val="28"/>
          <w:szCs w:val="28"/>
          <w:lang w:val="uk-UA"/>
        </w:rPr>
      </w:pPr>
      <w:r w:rsidRPr="002660EF">
        <w:rPr>
          <w:sz w:val="28"/>
          <w:szCs w:val="28"/>
          <w:lang w:val="uk-UA"/>
        </w:rPr>
        <w:t>УДК 796.012.11</w:t>
      </w:r>
    </w:p>
    <w:p w:rsidR="00DB75F6" w:rsidRPr="002660EF" w:rsidRDefault="00DB75F6" w:rsidP="002660EF">
      <w:pPr>
        <w:widowControl w:val="0"/>
        <w:autoSpaceDE w:val="0"/>
        <w:autoSpaceDN w:val="0"/>
        <w:adjustRightInd w:val="0"/>
        <w:ind w:firstLine="5387"/>
        <w:rPr>
          <w:sz w:val="28"/>
          <w:szCs w:val="28"/>
          <w:lang w:val="uk-UA"/>
        </w:rPr>
      </w:pPr>
      <w:r w:rsidRPr="002660EF">
        <w:rPr>
          <w:sz w:val="28"/>
          <w:szCs w:val="28"/>
          <w:lang w:val="uk-UA"/>
        </w:rPr>
        <w:t>ББК  74.00</w:t>
      </w:r>
    </w:p>
    <w:p w:rsidR="001729E7" w:rsidRDefault="001729E7" w:rsidP="00515CC5">
      <w:pPr>
        <w:widowControl w:val="0"/>
        <w:ind w:left="-181" w:right="-187" w:firstLine="902"/>
        <w:jc w:val="center"/>
        <w:rPr>
          <w:b/>
          <w:sz w:val="36"/>
          <w:szCs w:val="36"/>
          <w:lang w:val="uk-UA" w:eastAsia="uk-UA"/>
        </w:rPr>
      </w:pPr>
      <w:r w:rsidRPr="002660EF">
        <w:br w:type="page"/>
      </w:r>
      <w:r w:rsidRPr="00515CC5">
        <w:rPr>
          <w:b/>
          <w:sz w:val="36"/>
          <w:szCs w:val="36"/>
          <w:lang w:val="uk-UA" w:eastAsia="uk-UA"/>
        </w:rPr>
        <w:lastRenderedPageBreak/>
        <w:t xml:space="preserve">ЗМІСТ </w:t>
      </w:r>
    </w:p>
    <w:tbl>
      <w:tblPr>
        <w:tblW w:w="10302" w:type="dxa"/>
        <w:tblInd w:w="-176" w:type="dxa"/>
        <w:tblLayout w:type="fixed"/>
        <w:tblLook w:val="0000"/>
      </w:tblPr>
      <w:tblGrid>
        <w:gridCol w:w="1782"/>
        <w:gridCol w:w="7680"/>
        <w:gridCol w:w="840"/>
      </w:tblGrid>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rPr>
                <w:bCs/>
                <w:sz w:val="28"/>
                <w:szCs w:val="28"/>
              </w:rPr>
            </w:pPr>
          </w:p>
        </w:tc>
        <w:tc>
          <w:tcPr>
            <w:tcW w:w="7680" w:type="dxa"/>
          </w:tcPr>
          <w:p w:rsidR="00515CC5" w:rsidRPr="002660EF" w:rsidRDefault="00515CC5" w:rsidP="0075709E">
            <w:pPr>
              <w:widowControl w:val="0"/>
              <w:rPr>
                <w:bCs/>
                <w:sz w:val="28"/>
                <w:szCs w:val="28"/>
              </w:rPr>
            </w:pPr>
          </w:p>
        </w:tc>
        <w:tc>
          <w:tcPr>
            <w:tcW w:w="840" w:type="dxa"/>
            <w:vAlign w:val="bottom"/>
          </w:tcPr>
          <w:p w:rsidR="00515CC5" w:rsidRPr="002660EF" w:rsidRDefault="00515CC5" w:rsidP="0075709E">
            <w:pPr>
              <w:widowControl w:val="0"/>
              <w:rPr>
                <w:bCs/>
                <w:sz w:val="28"/>
                <w:szCs w:val="28"/>
              </w:rPr>
            </w:pPr>
            <w:r w:rsidRPr="002660EF">
              <w:rPr>
                <w:bCs/>
                <w:sz w:val="28"/>
                <w:szCs w:val="28"/>
              </w:rPr>
              <w:t>стор.</w:t>
            </w:r>
          </w:p>
        </w:tc>
      </w:tr>
      <w:tr w:rsidR="00515CC5" w:rsidRPr="00515CC5" w:rsidTr="00515CC5">
        <w:tblPrEx>
          <w:tblCellMar>
            <w:top w:w="0" w:type="dxa"/>
            <w:bottom w:w="0" w:type="dxa"/>
          </w:tblCellMar>
        </w:tblPrEx>
        <w:trPr>
          <w:trHeight w:val="20"/>
        </w:trPr>
        <w:tc>
          <w:tcPr>
            <w:tcW w:w="1782" w:type="dxa"/>
          </w:tcPr>
          <w:p w:rsidR="00515CC5" w:rsidRPr="00515CC5" w:rsidRDefault="00515CC5" w:rsidP="0075709E">
            <w:pPr>
              <w:widowControl w:val="0"/>
              <w:rPr>
                <w:b/>
                <w:sz w:val="28"/>
                <w:szCs w:val="28"/>
                <w:lang w:val="uk-UA" w:eastAsia="uk-UA"/>
              </w:rPr>
            </w:pPr>
            <w:r w:rsidRPr="00515CC5">
              <w:rPr>
                <w:b/>
                <w:sz w:val="28"/>
                <w:szCs w:val="28"/>
                <w:lang w:val="uk-UA" w:eastAsia="uk-UA"/>
              </w:rPr>
              <w:t>ВСТУП</w:t>
            </w:r>
          </w:p>
        </w:tc>
        <w:tc>
          <w:tcPr>
            <w:tcW w:w="7680" w:type="dxa"/>
          </w:tcPr>
          <w:p w:rsidR="00515CC5" w:rsidRPr="00515CC5" w:rsidRDefault="00515CC5" w:rsidP="0075709E">
            <w:pPr>
              <w:widowControl w:val="0"/>
              <w:rPr>
                <w:b/>
                <w:sz w:val="28"/>
                <w:szCs w:val="28"/>
                <w:lang w:val="uk-UA" w:eastAsia="uk-UA"/>
              </w:rPr>
            </w:pPr>
            <w:r w:rsidRPr="00515CC5">
              <w:rPr>
                <w:b/>
                <w:sz w:val="28"/>
                <w:szCs w:val="28"/>
                <w:lang w:val="uk-UA" w:eastAsia="uk-UA"/>
              </w:rPr>
              <w:t>.........................................................................................................</w:t>
            </w:r>
          </w:p>
        </w:tc>
        <w:tc>
          <w:tcPr>
            <w:tcW w:w="840" w:type="dxa"/>
            <w:vAlign w:val="bottom"/>
          </w:tcPr>
          <w:p w:rsidR="00515CC5" w:rsidRPr="00515CC5" w:rsidRDefault="00515CC5" w:rsidP="00515CC5">
            <w:pPr>
              <w:widowControl w:val="0"/>
              <w:rPr>
                <w:b/>
                <w:bCs/>
                <w:sz w:val="28"/>
                <w:szCs w:val="28"/>
                <w:lang w:val="uk-UA" w:eastAsia="uk-UA"/>
              </w:rPr>
            </w:pPr>
            <w:r w:rsidRPr="00515CC5">
              <w:rPr>
                <w:b/>
                <w:bCs/>
                <w:sz w:val="28"/>
                <w:szCs w:val="28"/>
                <w:lang w:val="uk-UA" w:eastAsia="uk-UA"/>
              </w:rPr>
              <w:t>5</w:t>
            </w:r>
          </w:p>
        </w:tc>
      </w:tr>
      <w:tr w:rsidR="00515CC5" w:rsidRPr="00515CC5" w:rsidTr="00515CC5">
        <w:tblPrEx>
          <w:tblCellMar>
            <w:top w:w="0" w:type="dxa"/>
            <w:bottom w:w="0" w:type="dxa"/>
          </w:tblCellMar>
        </w:tblPrEx>
        <w:trPr>
          <w:trHeight w:val="20"/>
        </w:trPr>
        <w:tc>
          <w:tcPr>
            <w:tcW w:w="1782" w:type="dxa"/>
          </w:tcPr>
          <w:p w:rsidR="00515CC5" w:rsidRPr="00515CC5" w:rsidRDefault="00515CC5" w:rsidP="0075709E">
            <w:pPr>
              <w:widowControl w:val="0"/>
              <w:rPr>
                <w:b/>
                <w:sz w:val="28"/>
                <w:szCs w:val="28"/>
                <w:lang w:val="uk-UA" w:eastAsia="uk-UA"/>
              </w:rPr>
            </w:pPr>
            <w:r w:rsidRPr="00515CC5">
              <w:rPr>
                <w:b/>
                <w:sz w:val="28"/>
                <w:szCs w:val="28"/>
                <w:lang w:val="uk-UA" w:eastAsia="uk-UA"/>
              </w:rPr>
              <w:t>РОЗДІЛ 1.</w:t>
            </w:r>
          </w:p>
        </w:tc>
        <w:tc>
          <w:tcPr>
            <w:tcW w:w="7680" w:type="dxa"/>
          </w:tcPr>
          <w:p w:rsidR="00515CC5" w:rsidRPr="00515CC5" w:rsidRDefault="00515CC5" w:rsidP="00515CC5">
            <w:pPr>
              <w:widowControl w:val="0"/>
              <w:ind w:left="-86"/>
              <w:rPr>
                <w:b/>
                <w:sz w:val="28"/>
                <w:szCs w:val="28"/>
                <w:lang w:val="uk-UA"/>
              </w:rPr>
            </w:pPr>
            <w:r w:rsidRPr="00515CC5">
              <w:rPr>
                <w:b/>
                <w:sz w:val="28"/>
                <w:szCs w:val="28"/>
              </w:rPr>
              <w:t xml:space="preserve">АНАЛІЗ СТАНУ НАУКОВО-МЕТОДИЧНОЇ РОЗРОБЛЕНОСТІ ПИТАНЬ НАВЧАННЯ ТЕХНІКИ РУХОВИХ ДІЙ ЮНИХ БОРЦІВ </w:t>
            </w:r>
            <w:r>
              <w:rPr>
                <w:b/>
                <w:sz w:val="28"/>
                <w:szCs w:val="28"/>
                <w:lang w:val="uk-UA"/>
              </w:rPr>
              <w:t>……………………………..</w:t>
            </w:r>
          </w:p>
        </w:tc>
        <w:tc>
          <w:tcPr>
            <w:tcW w:w="840" w:type="dxa"/>
            <w:vAlign w:val="bottom"/>
          </w:tcPr>
          <w:p w:rsidR="00515CC5" w:rsidRPr="00515CC5" w:rsidRDefault="00515CC5" w:rsidP="00515CC5">
            <w:pPr>
              <w:widowControl w:val="0"/>
              <w:rPr>
                <w:b/>
                <w:bCs/>
                <w:sz w:val="28"/>
                <w:szCs w:val="28"/>
                <w:lang w:val="uk-UA"/>
              </w:rPr>
            </w:pPr>
            <w:r w:rsidRPr="00515CC5">
              <w:rPr>
                <w:b/>
                <w:bCs/>
                <w:sz w:val="28"/>
                <w:szCs w:val="28"/>
                <w:lang w:val="uk-UA"/>
              </w:rPr>
              <w:t>8</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lang w:val="uk-UA" w:eastAsia="uk-UA"/>
              </w:rPr>
            </w:pPr>
            <w:r w:rsidRPr="002660EF">
              <w:rPr>
                <w:sz w:val="28"/>
                <w:szCs w:val="28"/>
                <w:lang w:val="uk-UA" w:eastAsia="uk-UA"/>
              </w:rPr>
              <w:t>1.1.</w:t>
            </w:r>
          </w:p>
        </w:tc>
        <w:tc>
          <w:tcPr>
            <w:tcW w:w="7680" w:type="dxa"/>
          </w:tcPr>
          <w:p w:rsidR="00515CC5" w:rsidRPr="002660EF" w:rsidRDefault="00515CC5" w:rsidP="0075709E">
            <w:pPr>
              <w:widowControl w:val="0"/>
              <w:ind w:left="-86" w:right="99" w:firstLine="86"/>
              <w:rPr>
                <w:sz w:val="28"/>
                <w:szCs w:val="28"/>
              </w:rPr>
            </w:pPr>
            <w:r w:rsidRPr="002660EF">
              <w:rPr>
                <w:sz w:val="28"/>
                <w:szCs w:val="28"/>
              </w:rPr>
              <w:t>Технічна підготовка як об'єкт педагогічного управління</w:t>
            </w:r>
            <w:r>
              <w:rPr>
                <w:sz w:val="28"/>
                <w:szCs w:val="28"/>
                <w:lang w:val="uk-UA"/>
              </w:rPr>
              <w:t xml:space="preserve"> .</w:t>
            </w:r>
            <w:r w:rsidRPr="002660EF">
              <w:rPr>
                <w:sz w:val="28"/>
                <w:szCs w:val="28"/>
              </w:rPr>
              <w:t>.......</w:t>
            </w:r>
          </w:p>
        </w:tc>
        <w:tc>
          <w:tcPr>
            <w:tcW w:w="840" w:type="dxa"/>
            <w:vAlign w:val="bottom"/>
          </w:tcPr>
          <w:p w:rsidR="00515CC5" w:rsidRPr="002660EF" w:rsidRDefault="00515CC5" w:rsidP="00515CC5">
            <w:pPr>
              <w:widowControl w:val="0"/>
              <w:rPr>
                <w:bCs/>
                <w:sz w:val="28"/>
                <w:szCs w:val="28"/>
                <w:lang w:val="uk-UA" w:eastAsia="uk-UA"/>
              </w:rPr>
            </w:pPr>
            <w:r>
              <w:rPr>
                <w:bCs/>
                <w:sz w:val="28"/>
                <w:szCs w:val="28"/>
                <w:lang w:val="uk-UA" w:eastAsia="uk-UA"/>
              </w:rPr>
              <w:t>8</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lang w:val="uk-UA" w:eastAsia="uk-UA"/>
              </w:rPr>
            </w:pPr>
            <w:r w:rsidRPr="002660EF">
              <w:rPr>
                <w:sz w:val="28"/>
                <w:szCs w:val="28"/>
                <w:lang w:val="uk-UA" w:eastAsia="uk-UA"/>
              </w:rPr>
              <w:t>1.2.</w:t>
            </w:r>
          </w:p>
        </w:tc>
        <w:tc>
          <w:tcPr>
            <w:tcW w:w="7680" w:type="dxa"/>
          </w:tcPr>
          <w:p w:rsidR="00515CC5" w:rsidRPr="002660EF" w:rsidRDefault="00515CC5" w:rsidP="0075709E">
            <w:pPr>
              <w:widowControl w:val="0"/>
              <w:rPr>
                <w:spacing w:val="2"/>
                <w:sz w:val="28"/>
                <w:szCs w:val="28"/>
              </w:rPr>
            </w:pPr>
            <w:r w:rsidRPr="002660EF">
              <w:rPr>
                <w:sz w:val="28"/>
                <w:szCs w:val="28"/>
                <w:lang w:val="uk-UA" w:eastAsia="uk-UA"/>
              </w:rPr>
              <w:t xml:space="preserve">Особенности подготовки борцов на начальном этапе ………   </w:t>
            </w:r>
          </w:p>
        </w:tc>
        <w:tc>
          <w:tcPr>
            <w:tcW w:w="840" w:type="dxa"/>
            <w:vAlign w:val="bottom"/>
          </w:tcPr>
          <w:p w:rsidR="00515CC5" w:rsidRPr="002660EF" w:rsidRDefault="00515CC5" w:rsidP="00515CC5">
            <w:pPr>
              <w:widowControl w:val="0"/>
              <w:rPr>
                <w:b/>
                <w:bCs/>
                <w:sz w:val="28"/>
                <w:szCs w:val="28"/>
                <w:lang w:val="uk-UA"/>
              </w:rPr>
            </w:pPr>
          </w:p>
        </w:tc>
      </w:tr>
      <w:tr w:rsidR="00515CC5" w:rsidRPr="00515CC5" w:rsidTr="00515CC5">
        <w:tblPrEx>
          <w:tblCellMar>
            <w:top w:w="0" w:type="dxa"/>
            <w:bottom w:w="0" w:type="dxa"/>
          </w:tblCellMar>
        </w:tblPrEx>
        <w:trPr>
          <w:trHeight w:val="20"/>
        </w:trPr>
        <w:tc>
          <w:tcPr>
            <w:tcW w:w="1782" w:type="dxa"/>
          </w:tcPr>
          <w:p w:rsidR="00515CC5" w:rsidRPr="00515CC5" w:rsidRDefault="00515CC5" w:rsidP="0075709E">
            <w:pPr>
              <w:widowControl w:val="0"/>
              <w:jc w:val="right"/>
              <w:rPr>
                <w:sz w:val="28"/>
                <w:szCs w:val="28"/>
                <w:lang w:val="uk-UA" w:eastAsia="uk-UA"/>
              </w:rPr>
            </w:pPr>
            <w:r w:rsidRPr="00515CC5">
              <w:rPr>
                <w:sz w:val="28"/>
                <w:szCs w:val="28"/>
                <w:lang w:val="uk-UA" w:eastAsia="uk-UA"/>
              </w:rPr>
              <w:t>1.3.</w:t>
            </w:r>
          </w:p>
          <w:p w:rsidR="00515CC5" w:rsidRPr="00515CC5" w:rsidRDefault="00515CC5" w:rsidP="0075709E">
            <w:pPr>
              <w:widowControl w:val="0"/>
              <w:jc w:val="right"/>
              <w:rPr>
                <w:sz w:val="28"/>
                <w:szCs w:val="28"/>
                <w:lang w:val="uk-UA" w:eastAsia="uk-UA"/>
              </w:rPr>
            </w:pPr>
          </w:p>
        </w:tc>
        <w:tc>
          <w:tcPr>
            <w:tcW w:w="7680" w:type="dxa"/>
          </w:tcPr>
          <w:p w:rsidR="00515CC5" w:rsidRPr="00515CC5" w:rsidRDefault="00515CC5" w:rsidP="0075709E">
            <w:pPr>
              <w:widowControl w:val="0"/>
              <w:rPr>
                <w:sz w:val="28"/>
                <w:szCs w:val="28"/>
                <w:lang w:val="uk-UA" w:eastAsia="uk-UA"/>
              </w:rPr>
            </w:pPr>
            <w:r w:rsidRPr="00515CC5">
              <w:rPr>
                <w:color w:val="000000"/>
                <w:sz w:val="28"/>
                <w:szCs w:val="28"/>
                <w:lang w:val="uk-UA" w:eastAsia="uk-UA"/>
              </w:rPr>
              <w:t>Аналіз методичних підходів до навчання техніці рухових дій в спортивній боротьбі</w:t>
            </w:r>
            <w:r w:rsidRPr="00515CC5">
              <w:rPr>
                <w:spacing w:val="-5"/>
                <w:sz w:val="28"/>
                <w:szCs w:val="28"/>
              </w:rPr>
              <w:t xml:space="preserve"> ……………………</w:t>
            </w:r>
            <w:r>
              <w:rPr>
                <w:spacing w:val="-5"/>
                <w:sz w:val="28"/>
                <w:szCs w:val="28"/>
                <w:lang w:val="uk-UA"/>
              </w:rPr>
              <w:t>………………………</w:t>
            </w:r>
          </w:p>
        </w:tc>
        <w:tc>
          <w:tcPr>
            <w:tcW w:w="840" w:type="dxa"/>
            <w:vAlign w:val="bottom"/>
          </w:tcPr>
          <w:p w:rsidR="00515CC5" w:rsidRPr="00515CC5" w:rsidRDefault="00515CC5" w:rsidP="00515CC5">
            <w:pPr>
              <w:widowControl w:val="0"/>
              <w:rPr>
                <w:bCs/>
                <w:sz w:val="28"/>
                <w:szCs w:val="28"/>
                <w:lang w:val="uk-UA"/>
              </w:rPr>
            </w:pPr>
            <w:r w:rsidRPr="00515CC5">
              <w:rPr>
                <w:bCs/>
                <w:sz w:val="28"/>
                <w:szCs w:val="28"/>
                <w:lang w:val="uk-UA"/>
              </w:rPr>
              <w:t>16</w:t>
            </w:r>
          </w:p>
        </w:tc>
      </w:tr>
      <w:tr w:rsidR="00515CC5" w:rsidRPr="00515CC5" w:rsidTr="00515CC5">
        <w:tblPrEx>
          <w:tblCellMar>
            <w:top w:w="0" w:type="dxa"/>
            <w:bottom w:w="0" w:type="dxa"/>
          </w:tblCellMar>
        </w:tblPrEx>
        <w:trPr>
          <w:trHeight w:val="20"/>
        </w:trPr>
        <w:tc>
          <w:tcPr>
            <w:tcW w:w="1782" w:type="dxa"/>
          </w:tcPr>
          <w:p w:rsidR="00515CC5" w:rsidRPr="00515CC5" w:rsidRDefault="00515CC5" w:rsidP="0075709E">
            <w:pPr>
              <w:widowControl w:val="0"/>
              <w:jc w:val="right"/>
              <w:rPr>
                <w:sz w:val="28"/>
                <w:szCs w:val="28"/>
                <w:lang w:val="uk-UA" w:eastAsia="uk-UA"/>
              </w:rPr>
            </w:pPr>
            <w:r w:rsidRPr="00515CC5">
              <w:rPr>
                <w:sz w:val="28"/>
                <w:szCs w:val="28"/>
                <w:lang w:val="uk-UA" w:eastAsia="uk-UA"/>
              </w:rPr>
              <w:t>1.4.</w:t>
            </w:r>
          </w:p>
        </w:tc>
        <w:tc>
          <w:tcPr>
            <w:tcW w:w="7680" w:type="dxa"/>
          </w:tcPr>
          <w:p w:rsidR="00515CC5" w:rsidRPr="00515CC5" w:rsidRDefault="00515CC5" w:rsidP="0075709E">
            <w:pPr>
              <w:widowControl w:val="0"/>
              <w:shd w:val="clear" w:color="auto" w:fill="FFFFFF"/>
              <w:ind w:left="-86" w:right="96" w:firstLine="95"/>
              <w:rPr>
                <w:sz w:val="28"/>
                <w:szCs w:val="28"/>
                <w:lang w:val="uk-UA" w:eastAsia="uk-UA"/>
              </w:rPr>
            </w:pPr>
            <w:r w:rsidRPr="00515CC5">
              <w:rPr>
                <w:sz w:val="28"/>
                <w:szCs w:val="28"/>
                <w:lang w:val="uk-UA" w:eastAsia="uk-UA"/>
              </w:rPr>
              <w:t>Використання інформаційних технологій в учбово-тренувальному процесі юних борців</w:t>
            </w:r>
            <w:r w:rsidRPr="00515CC5">
              <w:rPr>
                <w:spacing w:val="2"/>
                <w:sz w:val="28"/>
                <w:szCs w:val="28"/>
              </w:rPr>
              <w:t xml:space="preserve"> ……</w:t>
            </w:r>
            <w:r>
              <w:rPr>
                <w:spacing w:val="2"/>
                <w:sz w:val="28"/>
                <w:szCs w:val="28"/>
              </w:rPr>
              <w:t>…</w:t>
            </w:r>
            <w:r>
              <w:rPr>
                <w:spacing w:val="2"/>
                <w:sz w:val="28"/>
                <w:szCs w:val="28"/>
                <w:lang w:val="uk-UA"/>
              </w:rPr>
              <w:t>…………………..</w:t>
            </w:r>
          </w:p>
        </w:tc>
        <w:tc>
          <w:tcPr>
            <w:tcW w:w="840" w:type="dxa"/>
            <w:vAlign w:val="bottom"/>
          </w:tcPr>
          <w:p w:rsidR="00515CC5" w:rsidRPr="00515CC5" w:rsidRDefault="00515CC5" w:rsidP="00515CC5">
            <w:pPr>
              <w:widowControl w:val="0"/>
              <w:rPr>
                <w:bCs/>
                <w:sz w:val="28"/>
                <w:szCs w:val="28"/>
                <w:lang w:val="uk-UA"/>
              </w:rPr>
            </w:pPr>
            <w:r w:rsidRPr="00515CC5">
              <w:rPr>
                <w:bCs/>
                <w:sz w:val="28"/>
                <w:szCs w:val="28"/>
                <w:lang w:val="uk-UA"/>
              </w:rPr>
              <w:t>31</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rPr>
                <w:sz w:val="28"/>
                <w:szCs w:val="28"/>
              </w:rPr>
            </w:pPr>
          </w:p>
        </w:tc>
        <w:tc>
          <w:tcPr>
            <w:tcW w:w="7680" w:type="dxa"/>
          </w:tcPr>
          <w:p w:rsidR="00515CC5" w:rsidRPr="00515CC5" w:rsidRDefault="00515CC5" w:rsidP="0075709E">
            <w:pPr>
              <w:widowControl w:val="0"/>
              <w:rPr>
                <w:bCs/>
                <w:sz w:val="28"/>
                <w:szCs w:val="28"/>
                <w:lang w:val="uk-UA"/>
              </w:rPr>
            </w:pPr>
            <w:r w:rsidRPr="002660EF">
              <w:rPr>
                <w:sz w:val="28"/>
                <w:szCs w:val="28"/>
              </w:rPr>
              <w:t>Висновки до розділу 1....................</w:t>
            </w:r>
            <w:r>
              <w:rPr>
                <w:sz w:val="28"/>
                <w:szCs w:val="28"/>
                <w:lang w:val="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35</w:t>
            </w:r>
          </w:p>
        </w:tc>
      </w:tr>
      <w:tr w:rsidR="00515CC5" w:rsidRPr="00515CC5" w:rsidTr="00515CC5">
        <w:tblPrEx>
          <w:tblCellMar>
            <w:top w:w="0" w:type="dxa"/>
            <w:bottom w:w="0" w:type="dxa"/>
          </w:tblCellMar>
        </w:tblPrEx>
        <w:trPr>
          <w:trHeight w:val="20"/>
        </w:trPr>
        <w:tc>
          <w:tcPr>
            <w:tcW w:w="1782" w:type="dxa"/>
          </w:tcPr>
          <w:p w:rsidR="00515CC5" w:rsidRPr="00515CC5" w:rsidRDefault="00515CC5" w:rsidP="0075709E">
            <w:pPr>
              <w:widowControl w:val="0"/>
              <w:rPr>
                <w:b/>
                <w:sz w:val="28"/>
                <w:szCs w:val="28"/>
                <w:lang w:val="uk-UA" w:eastAsia="uk-UA"/>
              </w:rPr>
            </w:pPr>
            <w:r w:rsidRPr="00515CC5">
              <w:rPr>
                <w:b/>
                <w:sz w:val="28"/>
                <w:szCs w:val="28"/>
                <w:lang w:val="uk-UA" w:eastAsia="uk-UA"/>
              </w:rPr>
              <w:t xml:space="preserve">РОЗДІЛ 2.  </w:t>
            </w:r>
          </w:p>
        </w:tc>
        <w:tc>
          <w:tcPr>
            <w:tcW w:w="7680" w:type="dxa"/>
          </w:tcPr>
          <w:p w:rsidR="00515CC5" w:rsidRPr="00515CC5" w:rsidRDefault="00515CC5" w:rsidP="0075709E">
            <w:pPr>
              <w:widowControl w:val="0"/>
              <w:rPr>
                <w:b/>
                <w:sz w:val="28"/>
                <w:szCs w:val="28"/>
                <w:lang w:val="uk-UA" w:eastAsia="uk-UA"/>
              </w:rPr>
            </w:pPr>
            <w:r w:rsidRPr="00515CC5">
              <w:rPr>
                <w:b/>
                <w:sz w:val="28"/>
                <w:szCs w:val="28"/>
                <w:lang w:val="uk-UA" w:eastAsia="uk-UA"/>
              </w:rPr>
              <w:t>МЕТОДИ І ОРГАНІЗАЦІЯ ДОСЛІДЖЕНЬ.....</w:t>
            </w:r>
            <w:r>
              <w:rPr>
                <w:b/>
                <w:sz w:val="28"/>
                <w:szCs w:val="28"/>
                <w:lang w:val="uk-UA" w:eastAsia="uk-UA"/>
              </w:rPr>
              <w:t>......................</w:t>
            </w:r>
          </w:p>
        </w:tc>
        <w:tc>
          <w:tcPr>
            <w:tcW w:w="840" w:type="dxa"/>
            <w:vAlign w:val="bottom"/>
          </w:tcPr>
          <w:p w:rsidR="00515CC5" w:rsidRPr="00515CC5" w:rsidRDefault="00515CC5" w:rsidP="00515CC5">
            <w:pPr>
              <w:widowControl w:val="0"/>
              <w:rPr>
                <w:b/>
                <w:bCs/>
                <w:sz w:val="28"/>
                <w:szCs w:val="28"/>
                <w:lang w:val="uk-UA"/>
              </w:rPr>
            </w:pPr>
            <w:r w:rsidRPr="00515CC5">
              <w:rPr>
                <w:b/>
                <w:bCs/>
                <w:sz w:val="28"/>
                <w:szCs w:val="28"/>
                <w:lang w:val="uk-UA"/>
              </w:rPr>
              <w:t>39</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lang w:val="uk-UA" w:eastAsia="uk-UA"/>
              </w:rPr>
            </w:pPr>
            <w:r w:rsidRPr="002660EF">
              <w:rPr>
                <w:sz w:val="28"/>
                <w:szCs w:val="28"/>
                <w:lang w:val="uk-UA" w:eastAsia="uk-UA"/>
              </w:rPr>
              <w:t>2.1.</w:t>
            </w:r>
          </w:p>
        </w:tc>
        <w:tc>
          <w:tcPr>
            <w:tcW w:w="7680" w:type="dxa"/>
          </w:tcPr>
          <w:p w:rsidR="00515CC5" w:rsidRPr="002660EF" w:rsidRDefault="00515CC5" w:rsidP="0075709E">
            <w:pPr>
              <w:widowControl w:val="0"/>
              <w:rPr>
                <w:sz w:val="28"/>
                <w:szCs w:val="28"/>
                <w:lang w:val="uk-UA" w:eastAsia="uk-UA"/>
              </w:rPr>
            </w:pPr>
            <w:r w:rsidRPr="002660EF">
              <w:rPr>
                <w:sz w:val="28"/>
                <w:szCs w:val="28"/>
                <w:lang w:val="uk-UA" w:eastAsia="uk-UA"/>
              </w:rPr>
              <w:t>Методи дослідження……………………………………………</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39</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lang w:val="uk-UA" w:eastAsia="uk-UA"/>
              </w:rPr>
            </w:pPr>
            <w:r w:rsidRPr="002660EF">
              <w:rPr>
                <w:sz w:val="28"/>
                <w:szCs w:val="28"/>
                <w:lang w:val="uk-UA" w:eastAsia="uk-UA"/>
              </w:rPr>
              <w:t>2.1.1.</w:t>
            </w:r>
          </w:p>
        </w:tc>
        <w:tc>
          <w:tcPr>
            <w:tcW w:w="7680" w:type="dxa"/>
          </w:tcPr>
          <w:p w:rsidR="00515CC5" w:rsidRPr="002660EF" w:rsidRDefault="00515CC5" w:rsidP="0075709E">
            <w:pPr>
              <w:widowControl w:val="0"/>
              <w:rPr>
                <w:sz w:val="28"/>
                <w:szCs w:val="28"/>
                <w:lang w:val="uk-UA" w:eastAsia="uk-UA"/>
              </w:rPr>
            </w:pPr>
            <w:r w:rsidRPr="002660EF">
              <w:rPr>
                <w:sz w:val="28"/>
                <w:szCs w:val="28"/>
                <w:lang w:val="uk-UA" w:eastAsia="uk-UA"/>
              </w:rPr>
              <w:t>Аналіз спеціальної науково-методичної літератури.....</w:t>
            </w:r>
            <w:r>
              <w:rPr>
                <w:sz w:val="28"/>
                <w:szCs w:val="28"/>
                <w:lang w:val="uk-UA" w:eastAsia="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39</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pStyle w:val="21"/>
              <w:widowControl w:val="0"/>
              <w:spacing w:after="0" w:line="240" w:lineRule="auto"/>
              <w:jc w:val="right"/>
              <w:rPr>
                <w:sz w:val="28"/>
                <w:szCs w:val="28"/>
                <w:lang w:val="uk-UA" w:eastAsia="uk-UA"/>
              </w:rPr>
            </w:pPr>
            <w:r w:rsidRPr="002660EF">
              <w:rPr>
                <w:sz w:val="28"/>
                <w:szCs w:val="28"/>
                <w:lang w:val="uk-UA" w:eastAsia="uk-UA"/>
              </w:rPr>
              <w:t>2.1.2.</w:t>
            </w:r>
          </w:p>
        </w:tc>
        <w:tc>
          <w:tcPr>
            <w:tcW w:w="7680" w:type="dxa"/>
          </w:tcPr>
          <w:p w:rsidR="00515CC5" w:rsidRPr="00515CC5" w:rsidRDefault="00515CC5" w:rsidP="0075709E">
            <w:pPr>
              <w:widowControl w:val="0"/>
              <w:rPr>
                <w:sz w:val="28"/>
                <w:szCs w:val="28"/>
                <w:lang w:val="uk-UA"/>
              </w:rPr>
            </w:pPr>
            <w:r w:rsidRPr="002660EF">
              <w:rPr>
                <w:sz w:val="28"/>
                <w:szCs w:val="28"/>
              </w:rPr>
              <w:t>Опит</w:t>
            </w:r>
            <w:r w:rsidRPr="002660EF">
              <w:rPr>
                <w:sz w:val="28"/>
                <w:szCs w:val="28"/>
                <w:lang w:val="uk-UA"/>
              </w:rPr>
              <w:t>ування</w:t>
            </w:r>
            <w:r w:rsidRPr="002660EF">
              <w:rPr>
                <w:sz w:val="28"/>
                <w:szCs w:val="28"/>
              </w:rPr>
              <w:t>..........................</w:t>
            </w:r>
            <w:r>
              <w:rPr>
                <w:sz w:val="28"/>
                <w:szCs w:val="28"/>
                <w:lang w:val="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40</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pStyle w:val="21"/>
              <w:widowControl w:val="0"/>
              <w:spacing w:after="0" w:line="240" w:lineRule="auto"/>
              <w:jc w:val="right"/>
              <w:rPr>
                <w:sz w:val="28"/>
                <w:szCs w:val="28"/>
                <w:lang w:val="uk-UA" w:eastAsia="uk-UA"/>
              </w:rPr>
            </w:pPr>
            <w:r w:rsidRPr="002660EF">
              <w:rPr>
                <w:sz w:val="28"/>
                <w:szCs w:val="28"/>
                <w:lang w:val="uk-UA" w:eastAsia="uk-UA"/>
              </w:rPr>
              <w:t>2.1.3.</w:t>
            </w:r>
          </w:p>
        </w:tc>
        <w:tc>
          <w:tcPr>
            <w:tcW w:w="7680" w:type="dxa"/>
          </w:tcPr>
          <w:p w:rsidR="00515CC5" w:rsidRPr="00515CC5" w:rsidRDefault="00515CC5" w:rsidP="0075709E">
            <w:pPr>
              <w:widowControl w:val="0"/>
              <w:shd w:val="clear" w:color="auto" w:fill="FFFFFF"/>
              <w:ind w:right="-81"/>
              <w:rPr>
                <w:sz w:val="28"/>
                <w:szCs w:val="28"/>
                <w:lang w:val="uk-UA"/>
              </w:rPr>
            </w:pPr>
            <w:r w:rsidRPr="002660EF">
              <w:rPr>
                <w:sz w:val="28"/>
                <w:szCs w:val="28"/>
              </w:rPr>
              <w:t>Педагогічні методи дослідження ..........</w:t>
            </w:r>
            <w:r>
              <w:rPr>
                <w:sz w:val="28"/>
                <w:szCs w:val="28"/>
                <w:lang w:val="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40</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pStyle w:val="21"/>
              <w:widowControl w:val="0"/>
              <w:spacing w:after="0" w:line="240" w:lineRule="auto"/>
              <w:jc w:val="right"/>
              <w:rPr>
                <w:sz w:val="28"/>
                <w:szCs w:val="28"/>
                <w:lang w:val="uk-UA" w:eastAsia="uk-UA"/>
              </w:rPr>
            </w:pPr>
            <w:r w:rsidRPr="002660EF">
              <w:rPr>
                <w:sz w:val="28"/>
                <w:szCs w:val="28"/>
                <w:lang w:val="uk-UA" w:eastAsia="uk-UA"/>
              </w:rPr>
              <w:t>2.1.4.</w:t>
            </w:r>
          </w:p>
        </w:tc>
        <w:tc>
          <w:tcPr>
            <w:tcW w:w="7680" w:type="dxa"/>
          </w:tcPr>
          <w:p w:rsidR="00515CC5" w:rsidRPr="00515CC5" w:rsidRDefault="00515CC5" w:rsidP="0075709E">
            <w:pPr>
              <w:widowControl w:val="0"/>
              <w:rPr>
                <w:b/>
                <w:sz w:val="28"/>
                <w:szCs w:val="28"/>
                <w:lang w:val="uk-UA"/>
              </w:rPr>
            </w:pPr>
            <w:r w:rsidRPr="002660EF">
              <w:rPr>
                <w:sz w:val="28"/>
                <w:szCs w:val="28"/>
              </w:rPr>
              <w:t>Кваліметрія  .......................</w:t>
            </w:r>
            <w:r>
              <w:rPr>
                <w:sz w:val="28"/>
                <w:szCs w:val="28"/>
                <w:lang w:val="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41</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pStyle w:val="21"/>
              <w:widowControl w:val="0"/>
              <w:spacing w:after="0" w:line="240" w:lineRule="auto"/>
              <w:jc w:val="right"/>
              <w:rPr>
                <w:sz w:val="28"/>
                <w:szCs w:val="28"/>
                <w:lang w:val="uk-UA" w:eastAsia="uk-UA"/>
              </w:rPr>
            </w:pPr>
            <w:r w:rsidRPr="002660EF">
              <w:rPr>
                <w:sz w:val="28"/>
                <w:szCs w:val="28"/>
                <w:lang w:val="uk-UA" w:eastAsia="uk-UA"/>
              </w:rPr>
              <w:t>2.1.5.</w:t>
            </w:r>
          </w:p>
        </w:tc>
        <w:tc>
          <w:tcPr>
            <w:tcW w:w="7680" w:type="dxa"/>
          </w:tcPr>
          <w:p w:rsidR="00515CC5" w:rsidRPr="00515CC5" w:rsidRDefault="00515CC5" w:rsidP="0075709E">
            <w:pPr>
              <w:widowControl w:val="0"/>
              <w:rPr>
                <w:sz w:val="28"/>
                <w:szCs w:val="28"/>
                <w:lang w:val="uk-UA"/>
              </w:rPr>
            </w:pPr>
            <w:r w:rsidRPr="002660EF">
              <w:rPr>
                <w:sz w:val="28"/>
                <w:szCs w:val="28"/>
              </w:rPr>
              <w:t>Відеозйомка...................</w:t>
            </w:r>
            <w:r>
              <w:rPr>
                <w:sz w:val="28"/>
                <w:szCs w:val="28"/>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42</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pStyle w:val="21"/>
              <w:widowControl w:val="0"/>
              <w:spacing w:after="0" w:line="240" w:lineRule="auto"/>
              <w:jc w:val="right"/>
              <w:rPr>
                <w:sz w:val="28"/>
                <w:szCs w:val="28"/>
                <w:lang w:val="uk-UA" w:eastAsia="uk-UA"/>
              </w:rPr>
            </w:pPr>
            <w:r w:rsidRPr="002660EF">
              <w:rPr>
                <w:sz w:val="28"/>
                <w:szCs w:val="28"/>
                <w:lang w:val="uk-UA" w:eastAsia="uk-UA"/>
              </w:rPr>
              <w:t>2.1.6.</w:t>
            </w:r>
          </w:p>
        </w:tc>
        <w:tc>
          <w:tcPr>
            <w:tcW w:w="7680" w:type="dxa"/>
          </w:tcPr>
          <w:p w:rsidR="00515CC5" w:rsidRPr="00515CC5" w:rsidRDefault="00515CC5" w:rsidP="0075709E">
            <w:pPr>
              <w:widowControl w:val="0"/>
              <w:rPr>
                <w:sz w:val="28"/>
                <w:szCs w:val="28"/>
                <w:lang w:val="uk-UA"/>
              </w:rPr>
            </w:pPr>
            <w:r w:rsidRPr="002660EF">
              <w:rPr>
                <w:sz w:val="28"/>
                <w:szCs w:val="28"/>
              </w:rPr>
              <w:t>Біомеханічний відеокомп'ютерний аналіз.......</w:t>
            </w:r>
            <w:r>
              <w:rPr>
                <w:sz w:val="28"/>
                <w:szCs w:val="28"/>
                <w:lang w:val="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42</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pStyle w:val="21"/>
              <w:widowControl w:val="0"/>
              <w:spacing w:after="0" w:line="240" w:lineRule="auto"/>
              <w:jc w:val="right"/>
              <w:rPr>
                <w:sz w:val="28"/>
                <w:szCs w:val="28"/>
                <w:lang w:val="uk-UA" w:eastAsia="uk-UA"/>
              </w:rPr>
            </w:pPr>
            <w:r w:rsidRPr="002660EF">
              <w:rPr>
                <w:sz w:val="28"/>
                <w:szCs w:val="28"/>
                <w:lang w:val="uk-UA" w:eastAsia="uk-UA"/>
              </w:rPr>
              <w:t>2.1.7.</w:t>
            </w:r>
          </w:p>
        </w:tc>
        <w:tc>
          <w:tcPr>
            <w:tcW w:w="7680" w:type="dxa"/>
          </w:tcPr>
          <w:p w:rsidR="00515CC5" w:rsidRPr="00515CC5" w:rsidRDefault="00515CC5" w:rsidP="0075709E">
            <w:pPr>
              <w:widowControl w:val="0"/>
              <w:rPr>
                <w:sz w:val="28"/>
                <w:szCs w:val="28"/>
                <w:lang w:val="uk-UA"/>
              </w:rPr>
            </w:pPr>
            <w:r w:rsidRPr="002660EF">
              <w:rPr>
                <w:sz w:val="28"/>
                <w:szCs w:val="28"/>
              </w:rPr>
              <w:t>Методи математичної статистики............</w:t>
            </w:r>
            <w:r>
              <w:rPr>
                <w:sz w:val="28"/>
                <w:szCs w:val="28"/>
                <w:lang w:val="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45</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pStyle w:val="21"/>
              <w:widowControl w:val="0"/>
              <w:spacing w:after="0" w:line="240" w:lineRule="auto"/>
              <w:jc w:val="right"/>
              <w:rPr>
                <w:sz w:val="28"/>
                <w:szCs w:val="28"/>
                <w:lang w:val="uk-UA" w:eastAsia="uk-UA"/>
              </w:rPr>
            </w:pPr>
            <w:r w:rsidRPr="002660EF">
              <w:rPr>
                <w:sz w:val="28"/>
                <w:szCs w:val="28"/>
                <w:lang w:val="uk-UA" w:eastAsia="uk-UA"/>
              </w:rPr>
              <w:t>2.2.</w:t>
            </w:r>
          </w:p>
        </w:tc>
        <w:tc>
          <w:tcPr>
            <w:tcW w:w="7680" w:type="dxa"/>
          </w:tcPr>
          <w:p w:rsidR="00515CC5" w:rsidRPr="00515CC5" w:rsidRDefault="00515CC5" w:rsidP="0075709E">
            <w:pPr>
              <w:widowControl w:val="0"/>
              <w:rPr>
                <w:sz w:val="28"/>
                <w:szCs w:val="28"/>
                <w:lang w:val="uk-UA"/>
              </w:rPr>
            </w:pPr>
            <w:r w:rsidRPr="002660EF">
              <w:rPr>
                <w:sz w:val="28"/>
                <w:szCs w:val="28"/>
              </w:rPr>
              <w:t>Організація дослідження ................</w:t>
            </w:r>
            <w:r>
              <w:rPr>
                <w:sz w:val="28"/>
                <w:szCs w:val="28"/>
                <w:lang w:val="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46</w:t>
            </w:r>
          </w:p>
        </w:tc>
      </w:tr>
      <w:tr w:rsidR="00515CC5" w:rsidRPr="00515CC5" w:rsidTr="00515CC5">
        <w:tblPrEx>
          <w:tblCellMar>
            <w:top w:w="0" w:type="dxa"/>
            <w:bottom w:w="0" w:type="dxa"/>
          </w:tblCellMar>
        </w:tblPrEx>
        <w:trPr>
          <w:trHeight w:val="20"/>
        </w:trPr>
        <w:tc>
          <w:tcPr>
            <w:tcW w:w="1782" w:type="dxa"/>
          </w:tcPr>
          <w:p w:rsidR="00515CC5" w:rsidRPr="00515CC5" w:rsidRDefault="00515CC5" w:rsidP="0075709E">
            <w:pPr>
              <w:widowControl w:val="0"/>
              <w:rPr>
                <w:b/>
                <w:sz w:val="28"/>
                <w:szCs w:val="28"/>
                <w:lang w:val="uk-UA" w:eastAsia="uk-UA"/>
              </w:rPr>
            </w:pPr>
            <w:r w:rsidRPr="00515CC5">
              <w:rPr>
                <w:b/>
                <w:sz w:val="28"/>
                <w:szCs w:val="28"/>
                <w:lang w:val="uk-UA" w:eastAsia="uk-UA"/>
              </w:rPr>
              <w:t>РОЗДІЛ 3.</w:t>
            </w:r>
          </w:p>
        </w:tc>
        <w:tc>
          <w:tcPr>
            <w:tcW w:w="7680" w:type="dxa"/>
          </w:tcPr>
          <w:p w:rsidR="00515CC5" w:rsidRPr="00515CC5" w:rsidRDefault="00515CC5" w:rsidP="0075709E">
            <w:pPr>
              <w:widowControl w:val="0"/>
              <w:rPr>
                <w:b/>
                <w:sz w:val="28"/>
                <w:szCs w:val="28"/>
                <w:lang w:val="uk-UA"/>
              </w:rPr>
            </w:pPr>
            <w:r w:rsidRPr="00515CC5">
              <w:rPr>
                <w:b/>
                <w:sz w:val="28"/>
                <w:szCs w:val="28"/>
                <w:lang w:val="uk-UA"/>
              </w:rPr>
              <w:t>БІОМЕХАНІЧНА СТРУКТУРА ТЕХНІКИ БАЗОВИХ ЕЛЕМЕНТІВ БОРЦІВ РІЗНОЇ КВАЛІФІКАЦІЇ ...</w:t>
            </w:r>
          </w:p>
        </w:tc>
        <w:tc>
          <w:tcPr>
            <w:tcW w:w="840" w:type="dxa"/>
            <w:vAlign w:val="bottom"/>
          </w:tcPr>
          <w:p w:rsidR="00515CC5" w:rsidRPr="00515CC5" w:rsidRDefault="00515CC5" w:rsidP="00515CC5">
            <w:pPr>
              <w:widowControl w:val="0"/>
              <w:rPr>
                <w:b/>
                <w:bCs/>
                <w:sz w:val="28"/>
                <w:szCs w:val="28"/>
                <w:lang w:val="uk-UA"/>
              </w:rPr>
            </w:pPr>
            <w:r w:rsidRPr="00515CC5">
              <w:rPr>
                <w:b/>
                <w:bCs/>
                <w:sz w:val="28"/>
                <w:szCs w:val="28"/>
                <w:lang w:val="uk-UA"/>
              </w:rPr>
              <w:t>47</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lang w:val="uk-UA" w:eastAsia="uk-UA"/>
              </w:rPr>
            </w:pPr>
            <w:r w:rsidRPr="002660EF">
              <w:rPr>
                <w:sz w:val="28"/>
                <w:szCs w:val="28"/>
                <w:lang w:val="uk-UA" w:eastAsia="uk-UA"/>
              </w:rPr>
              <w:t>3.1.</w:t>
            </w:r>
          </w:p>
        </w:tc>
        <w:tc>
          <w:tcPr>
            <w:tcW w:w="7680" w:type="dxa"/>
          </w:tcPr>
          <w:p w:rsidR="00515CC5" w:rsidRPr="002660EF" w:rsidRDefault="00515CC5" w:rsidP="0075709E">
            <w:pPr>
              <w:widowControl w:val="0"/>
              <w:tabs>
                <w:tab w:val="left" w:pos="0"/>
              </w:tabs>
              <w:rPr>
                <w:sz w:val="28"/>
                <w:szCs w:val="28"/>
                <w:lang w:val="uk-UA"/>
              </w:rPr>
            </w:pPr>
            <w:r w:rsidRPr="002660EF">
              <w:rPr>
                <w:sz w:val="28"/>
                <w:szCs w:val="28"/>
                <w:lang w:val="uk-UA"/>
              </w:rPr>
              <w:t>Дослідження черговості навчання борців вольного стилю техніці базових елементів на початковому етапі багаторічної спортивної підготовки.................</w:t>
            </w:r>
            <w:r>
              <w:rPr>
                <w:sz w:val="28"/>
                <w:szCs w:val="28"/>
                <w:lang w:val="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47</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lang w:val="uk-UA" w:eastAsia="uk-UA"/>
              </w:rPr>
            </w:pPr>
            <w:r w:rsidRPr="002660EF">
              <w:rPr>
                <w:sz w:val="28"/>
                <w:szCs w:val="28"/>
                <w:lang w:val="uk-UA" w:eastAsia="uk-UA"/>
              </w:rPr>
              <w:t>3.2.</w:t>
            </w:r>
          </w:p>
        </w:tc>
        <w:tc>
          <w:tcPr>
            <w:tcW w:w="7680" w:type="dxa"/>
          </w:tcPr>
          <w:p w:rsidR="00515CC5" w:rsidRPr="002660EF" w:rsidRDefault="00515CC5" w:rsidP="0075709E">
            <w:pPr>
              <w:widowControl w:val="0"/>
              <w:rPr>
                <w:color w:val="000000"/>
                <w:sz w:val="28"/>
                <w:szCs w:val="28"/>
                <w:lang w:val="uk-UA" w:eastAsia="uk-UA"/>
              </w:rPr>
            </w:pPr>
            <w:r w:rsidRPr="002660EF">
              <w:rPr>
                <w:sz w:val="28"/>
                <w:szCs w:val="28"/>
                <w:lang w:val="uk-UA" w:eastAsia="uk-UA"/>
              </w:rPr>
              <w:t>Порівняльний аналіз біокінематичної структури техніки базових елементів борців вольного стилю різної кваліфікації....................</w:t>
            </w:r>
            <w:r>
              <w:rPr>
                <w:sz w:val="28"/>
                <w:szCs w:val="28"/>
                <w:lang w:val="uk-UA" w:eastAsia="uk-UA"/>
              </w:rPr>
              <w:t>..................................................................</w:t>
            </w:r>
          </w:p>
        </w:tc>
        <w:tc>
          <w:tcPr>
            <w:tcW w:w="840" w:type="dxa"/>
            <w:vAlign w:val="bottom"/>
          </w:tcPr>
          <w:p w:rsidR="00515CC5" w:rsidRPr="002660EF" w:rsidRDefault="00515CC5" w:rsidP="00515CC5">
            <w:pPr>
              <w:widowControl w:val="0"/>
              <w:rPr>
                <w:b/>
                <w:bCs/>
                <w:sz w:val="28"/>
                <w:szCs w:val="28"/>
                <w:lang w:val="uk-UA" w:eastAsia="uk-UA"/>
              </w:rPr>
            </w:pPr>
            <w:r>
              <w:rPr>
                <w:b/>
                <w:bCs/>
                <w:sz w:val="28"/>
                <w:szCs w:val="28"/>
                <w:lang w:val="uk-UA" w:eastAsia="uk-UA"/>
              </w:rPr>
              <w:t>51</w:t>
            </w:r>
          </w:p>
        </w:tc>
      </w:tr>
      <w:tr w:rsidR="00515CC5" w:rsidRPr="00515CC5" w:rsidTr="00515CC5">
        <w:tblPrEx>
          <w:tblCellMar>
            <w:top w:w="0" w:type="dxa"/>
            <w:bottom w:w="0" w:type="dxa"/>
          </w:tblCellMar>
        </w:tblPrEx>
        <w:trPr>
          <w:trHeight w:val="20"/>
        </w:trPr>
        <w:tc>
          <w:tcPr>
            <w:tcW w:w="1782" w:type="dxa"/>
          </w:tcPr>
          <w:p w:rsidR="00515CC5" w:rsidRPr="00515CC5" w:rsidRDefault="00515CC5" w:rsidP="0075709E">
            <w:pPr>
              <w:widowControl w:val="0"/>
              <w:jc w:val="right"/>
              <w:rPr>
                <w:sz w:val="28"/>
                <w:szCs w:val="28"/>
                <w:lang w:val="uk-UA" w:eastAsia="uk-UA"/>
              </w:rPr>
            </w:pPr>
            <w:r w:rsidRPr="00515CC5">
              <w:rPr>
                <w:sz w:val="28"/>
                <w:szCs w:val="28"/>
                <w:lang w:val="uk-UA" w:eastAsia="uk-UA"/>
              </w:rPr>
              <w:t>3.3.</w:t>
            </w:r>
          </w:p>
        </w:tc>
        <w:tc>
          <w:tcPr>
            <w:tcW w:w="7680" w:type="dxa"/>
          </w:tcPr>
          <w:p w:rsidR="00515CC5" w:rsidRPr="00515CC5" w:rsidRDefault="00515CC5" w:rsidP="0075709E">
            <w:pPr>
              <w:widowControl w:val="0"/>
              <w:rPr>
                <w:sz w:val="28"/>
                <w:szCs w:val="28"/>
                <w:lang w:val="uk-UA"/>
              </w:rPr>
            </w:pPr>
            <w:r w:rsidRPr="00515CC5">
              <w:rPr>
                <w:sz w:val="28"/>
                <w:szCs w:val="28"/>
                <w:lang w:val="uk-UA" w:eastAsia="uk-UA"/>
              </w:rPr>
              <w:t>Особливості біокінематичної структури техніки базових елементів юних борців вольного стилю</w:t>
            </w:r>
            <w:r w:rsidRPr="00515CC5">
              <w:rPr>
                <w:sz w:val="28"/>
                <w:szCs w:val="28"/>
              </w:rPr>
              <w:t>..........</w:t>
            </w:r>
            <w:r>
              <w:rPr>
                <w:sz w:val="28"/>
                <w:szCs w:val="28"/>
                <w:lang w:val="uk-UA"/>
              </w:rPr>
              <w:t>............................</w:t>
            </w:r>
          </w:p>
        </w:tc>
        <w:tc>
          <w:tcPr>
            <w:tcW w:w="840" w:type="dxa"/>
            <w:vAlign w:val="bottom"/>
          </w:tcPr>
          <w:p w:rsidR="00515CC5" w:rsidRPr="00515CC5" w:rsidRDefault="00515CC5" w:rsidP="00515CC5">
            <w:pPr>
              <w:widowControl w:val="0"/>
              <w:rPr>
                <w:bCs/>
                <w:sz w:val="28"/>
                <w:szCs w:val="28"/>
                <w:lang w:val="uk-UA"/>
              </w:rPr>
            </w:pPr>
            <w:r w:rsidRPr="00515CC5">
              <w:rPr>
                <w:bCs/>
                <w:sz w:val="28"/>
                <w:szCs w:val="28"/>
                <w:lang w:val="uk-UA"/>
              </w:rPr>
              <w:t>69</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rPr>
            </w:pPr>
          </w:p>
        </w:tc>
        <w:tc>
          <w:tcPr>
            <w:tcW w:w="7680" w:type="dxa"/>
          </w:tcPr>
          <w:p w:rsidR="00515CC5" w:rsidRPr="002660EF" w:rsidRDefault="00515CC5" w:rsidP="0075709E">
            <w:pPr>
              <w:widowControl w:val="0"/>
              <w:rPr>
                <w:color w:val="000000"/>
                <w:sz w:val="28"/>
                <w:szCs w:val="28"/>
                <w:lang w:val="uk-UA" w:eastAsia="uk-UA"/>
              </w:rPr>
            </w:pPr>
            <w:r w:rsidRPr="002660EF">
              <w:rPr>
                <w:color w:val="000000"/>
                <w:sz w:val="28"/>
                <w:szCs w:val="28"/>
              </w:rPr>
              <w:t xml:space="preserve">Висновки до розділу </w:t>
            </w:r>
            <w:r w:rsidRPr="002660EF">
              <w:rPr>
                <w:color w:val="000000"/>
                <w:sz w:val="28"/>
                <w:szCs w:val="28"/>
                <w:lang w:val="uk-UA" w:eastAsia="uk-UA"/>
              </w:rPr>
              <w:t>3..................</w:t>
            </w:r>
            <w:r>
              <w:rPr>
                <w:color w:val="000000"/>
                <w:sz w:val="28"/>
                <w:szCs w:val="28"/>
                <w:lang w:val="uk-UA" w:eastAsia="uk-UA"/>
              </w:rPr>
              <w:t>.................................................</w:t>
            </w:r>
          </w:p>
        </w:tc>
        <w:tc>
          <w:tcPr>
            <w:tcW w:w="840" w:type="dxa"/>
            <w:vAlign w:val="bottom"/>
          </w:tcPr>
          <w:p w:rsidR="00515CC5" w:rsidRPr="00AD240F" w:rsidRDefault="00515CC5" w:rsidP="00515CC5">
            <w:pPr>
              <w:widowControl w:val="0"/>
              <w:rPr>
                <w:b/>
                <w:bCs/>
                <w:sz w:val="28"/>
                <w:szCs w:val="28"/>
                <w:lang w:val="uk-UA"/>
              </w:rPr>
            </w:pPr>
            <w:r>
              <w:rPr>
                <w:b/>
                <w:bCs/>
                <w:sz w:val="28"/>
                <w:szCs w:val="28"/>
                <w:lang w:val="uk-UA"/>
              </w:rPr>
              <w:t>73</w:t>
            </w:r>
          </w:p>
        </w:tc>
      </w:tr>
      <w:tr w:rsidR="00515CC5" w:rsidRPr="00515CC5" w:rsidTr="00515CC5">
        <w:tblPrEx>
          <w:tblCellMar>
            <w:top w:w="0" w:type="dxa"/>
            <w:bottom w:w="0" w:type="dxa"/>
          </w:tblCellMar>
        </w:tblPrEx>
        <w:trPr>
          <w:trHeight w:val="20"/>
        </w:trPr>
        <w:tc>
          <w:tcPr>
            <w:tcW w:w="1782" w:type="dxa"/>
          </w:tcPr>
          <w:p w:rsidR="00515CC5" w:rsidRPr="00515CC5" w:rsidRDefault="00515CC5" w:rsidP="0075709E">
            <w:pPr>
              <w:widowControl w:val="0"/>
              <w:rPr>
                <w:b/>
                <w:sz w:val="28"/>
                <w:szCs w:val="28"/>
                <w:lang w:val="uk-UA" w:eastAsia="uk-UA"/>
              </w:rPr>
            </w:pPr>
            <w:r w:rsidRPr="00515CC5">
              <w:rPr>
                <w:b/>
                <w:sz w:val="28"/>
                <w:szCs w:val="28"/>
                <w:lang w:val="uk-UA" w:eastAsia="uk-UA"/>
              </w:rPr>
              <w:t xml:space="preserve">РОЗДІЛ 4.  </w:t>
            </w:r>
          </w:p>
        </w:tc>
        <w:tc>
          <w:tcPr>
            <w:tcW w:w="7680" w:type="dxa"/>
          </w:tcPr>
          <w:p w:rsidR="00515CC5" w:rsidRPr="00515CC5" w:rsidRDefault="00515CC5" w:rsidP="0075709E">
            <w:pPr>
              <w:widowControl w:val="0"/>
              <w:shd w:val="clear" w:color="auto" w:fill="FFFFFF"/>
              <w:rPr>
                <w:b/>
                <w:sz w:val="28"/>
                <w:szCs w:val="28"/>
                <w:lang w:val="uk-UA"/>
              </w:rPr>
            </w:pPr>
            <w:r w:rsidRPr="00515CC5">
              <w:rPr>
                <w:b/>
                <w:caps/>
                <w:sz w:val="28"/>
                <w:szCs w:val="28"/>
              </w:rPr>
              <w:t xml:space="preserve">ФОРМУВАННЯ </w:t>
            </w:r>
            <w:r w:rsidRPr="00515CC5">
              <w:rPr>
                <w:b/>
                <w:sz w:val="28"/>
                <w:szCs w:val="28"/>
              </w:rPr>
              <w:t>ТЕХНІКИ РУХОВИХ ДІЙ БОРЦІВ НА ПОЧАТКОВОМУ ЕТАПІ ПІДГОТОВКИ З ВИКОРИСТАННЯМ ІНФОРМАЦІЙНИХ ТЕХНОЛОГІЙ.........</w:t>
            </w:r>
            <w:r>
              <w:rPr>
                <w:b/>
                <w:sz w:val="28"/>
                <w:szCs w:val="28"/>
                <w:lang w:val="uk-UA"/>
              </w:rPr>
              <w:t>.....................................................................</w:t>
            </w:r>
          </w:p>
        </w:tc>
        <w:tc>
          <w:tcPr>
            <w:tcW w:w="840" w:type="dxa"/>
            <w:vAlign w:val="bottom"/>
          </w:tcPr>
          <w:p w:rsidR="00515CC5" w:rsidRPr="00515CC5" w:rsidRDefault="00515CC5" w:rsidP="00515CC5">
            <w:pPr>
              <w:widowControl w:val="0"/>
              <w:rPr>
                <w:b/>
                <w:bCs/>
                <w:sz w:val="28"/>
                <w:szCs w:val="28"/>
                <w:lang w:val="uk-UA"/>
              </w:rPr>
            </w:pPr>
            <w:r w:rsidRPr="00515CC5">
              <w:rPr>
                <w:b/>
                <w:bCs/>
                <w:sz w:val="28"/>
                <w:szCs w:val="28"/>
                <w:lang w:val="uk-UA"/>
              </w:rPr>
              <w:t>75</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lang w:val="uk-UA" w:eastAsia="uk-UA"/>
              </w:rPr>
            </w:pPr>
            <w:r w:rsidRPr="002660EF">
              <w:rPr>
                <w:sz w:val="28"/>
                <w:szCs w:val="28"/>
                <w:lang w:val="uk-UA" w:eastAsia="uk-UA"/>
              </w:rPr>
              <w:t>4.1.</w:t>
            </w:r>
          </w:p>
        </w:tc>
        <w:tc>
          <w:tcPr>
            <w:tcW w:w="7680" w:type="dxa"/>
          </w:tcPr>
          <w:p w:rsidR="00515CC5" w:rsidRPr="00515CC5" w:rsidRDefault="00515CC5" w:rsidP="0075709E">
            <w:pPr>
              <w:widowControl w:val="0"/>
              <w:shd w:val="clear" w:color="auto" w:fill="FFFFFF"/>
              <w:ind w:right="-35"/>
              <w:rPr>
                <w:sz w:val="28"/>
                <w:szCs w:val="28"/>
                <w:lang w:val="uk-UA"/>
              </w:rPr>
            </w:pPr>
            <w:r w:rsidRPr="002660EF">
              <w:rPr>
                <w:sz w:val="28"/>
                <w:szCs w:val="28"/>
              </w:rPr>
              <w:t>Організація учбово-тренувального процесу в групах початкової підготовки борців вольного стилю.......</w:t>
            </w:r>
            <w:r>
              <w:rPr>
                <w:sz w:val="28"/>
                <w:szCs w:val="28"/>
                <w:lang w:val="uk-UA"/>
              </w:rPr>
              <w:t>.....................</w:t>
            </w:r>
          </w:p>
        </w:tc>
        <w:tc>
          <w:tcPr>
            <w:tcW w:w="840" w:type="dxa"/>
            <w:vAlign w:val="bottom"/>
          </w:tcPr>
          <w:p w:rsidR="00515CC5" w:rsidRPr="002660EF" w:rsidRDefault="00515CC5" w:rsidP="00515CC5">
            <w:pPr>
              <w:widowControl w:val="0"/>
              <w:rPr>
                <w:b/>
                <w:bCs/>
                <w:sz w:val="28"/>
                <w:szCs w:val="28"/>
                <w:lang w:val="uk-UA"/>
              </w:rPr>
            </w:pPr>
            <w:r>
              <w:rPr>
                <w:b/>
                <w:bCs/>
                <w:sz w:val="28"/>
                <w:szCs w:val="28"/>
                <w:lang w:val="uk-UA"/>
              </w:rPr>
              <w:t>75</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lang w:val="uk-UA" w:eastAsia="uk-UA"/>
              </w:rPr>
            </w:pPr>
            <w:r w:rsidRPr="002660EF">
              <w:rPr>
                <w:sz w:val="28"/>
                <w:szCs w:val="28"/>
                <w:lang w:val="uk-UA" w:eastAsia="uk-UA"/>
              </w:rPr>
              <w:t>4.2.</w:t>
            </w:r>
          </w:p>
        </w:tc>
        <w:tc>
          <w:tcPr>
            <w:tcW w:w="7680" w:type="dxa"/>
          </w:tcPr>
          <w:p w:rsidR="00515CC5" w:rsidRPr="00515CC5" w:rsidRDefault="00515CC5" w:rsidP="0075709E">
            <w:pPr>
              <w:widowControl w:val="0"/>
              <w:shd w:val="clear" w:color="auto" w:fill="FFFFFF"/>
              <w:rPr>
                <w:sz w:val="28"/>
                <w:szCs w:val="28"/>
                <w:lang w:val="uk-UA"/>
              </w:rPr>
            </w:pPr>
            <w:r w:rsidRPr="002660EF">
              <w:rPr>
                <w:sz w:val="28"/>
                <w:szCs w:val="28"/>
              </w:rPr>
              <w:t>Основні положення рекомендацій</w:t>
            </w:r>
            <w:r>
              <w:rPr>
                <w:sz w:val="28"/>
                <w:szCs w:val="28"/>
                <w:lang w:val="uk-UA"/>
              </w:rPr>
              <w:t>,</w:t>
            </w:r>
            <w:r w:rsidRPr="002660EF">
              <w:rPr>
                <w:sz w:val="28"/>
                <w:szCs w:val="28"/>
              </w:rPr>
              <w:t xml:space="preserve"> направлених на підвищення ефективності процесу навчання базовій техніці рухових дій борців вольного стилю на етапі початкової підготовки..............</w:t>
            </w:r>
            <w:r>
              <w:rPr>
                <w:sz w:val="28"/>
                <w:szCs w:val="28"/>
                <w:lang w:val="uk-UA"/>
              </w:rPr>
              <w:t>........................................................................</w:t>
            </w:r>
          </w:p>
        </w:tc>
        <w:tc>
          <w:tcPr>
            <w:tcW w:w="840" w:type="dxa"/>
            <w:vAlign w:val="bottom"/>
          </w:tcPr>
          <w:p w:rsidR="00515CC5" w:rsidRPr="00AD240F" w:rsidRDefault="00515CC5" w:rsidP="00515CC5">
            <w:pPr>
              <w:widowControl w:val="0"/>
              <w:rPr>
                <w:b/>
                <w:bCs/>
                <w:sz w:val="28"/>
                <w:szCs w:val="28"/>
                <w:lang w:val="uk-UA"/>
              </w:rPr>
            </w:pPr>
            <w:r>
              <w:rPr>
                <w:b/>
                <w:bCs/>
                <w:sz w:val="28"/>
                <w:szCs w:val="28"/>
                <w:lang w:val="uk-UA"/>
              </w:rPr>
              <w:t>79</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lang w:val="uk-UA" w:eastAsia="uk-UA"/>
              </w:rPr>
            </w:pPr>
            <w:r w:rsidRPr="002660EF">
              <w:rPr>
                <w:sz w:val="28"/>
                <w:szCs w:val="28"/>
                <w:lang w:val="uk-UA" w:eastAsia="uk-UA"/>
              </w:rPr>
              <w:lastRenderedPageBreak/>
              <w:t>4.3.</w:t>
            </w:r>
          </w:p>
        </w:tc>
        <w:tc>
          <w:tcPr>
            <w:tcW w:w="7680" w:type="dxa"/>
          </w:tcPr>
          <w:p w:rsidR="00515CC5" w:rsidRPr="00515CC5" w:rsidRDefault="00515CC5" w:rsidP="0075709E">
            <w:pPr>
              <w:widowControl w:val="0"/>
              <w:shd w:val="clear" w:color="auto" w:fill="FFFFFF"/>
              <w:ind w:right="-35"/>
              <w:rPr>
                <w:sz w:val="28"/>
                <w:szCs w:val="28"/>
                <w:lang w:val="uk-UA"/>
              </w:rPr>
            </w:pPr>
            <w:r w:rsidRPr="002660EF">
              <w:rPr>
                <w:sz w:val="28"/>
                <w:szCs w:val="28"/>
              </w:rPr>
              <w:t>Ефективність методичних рекомендацій</w:t>
            </w:r>
            <w:r>
              <w:rPr>
                <w:sz w:val="28"/>
                <w:szCs w:val="28"/>
                <w:lang w:val="uk-UA"/>
              </w:rPr>
              <w:t>,</w:t>
            </w:r>
            <w:r w:rsidRPr="002660EF">
              <w:rPr>
                <w:sz w:val="28"/>
                <w:szCs w:val="28"/>
              </w:rPr>
              <w:t xml:space="preserve"> направлених на підвищення ефективності процесу навчання базової техніки рухових дій борців вольного стилю на етапі початкової підготовки..............</w:t>
            </w:r>
            <w:r>
              <w:rPr>
                <w:sz w:val="28"/>
                <w:szCs w:val="28"/>
                <w:lang w:val="uk-UA"/>
              </w:rPr>
              <w:t>.........................................................................</w:t>
            </w:r>
          </w:p>
        </w:tc>
        <w:tc>
          <w:tcPr>
            <w:tcW w:w="840" w:type="dxa"/>
            <w:vAlign w:val="bottom"/>
          </w:tcPr>
          <w:p w:rsidR="00515CC5" w:rsidRPr="00AD240F" w:rsidRDefault="00515CC5" w:rsidP="00515CC5">
            <w:pPr>
              <w:widowControl w:val="0"/>
              <w:rPr>
                <w:b/>
                <w:bCs/>
                <w:sz w:val="28"/>
                <w:szCs w:val="28"/>
                <w:lang w:val="uk-UA"/>
              </w:rPr>
            </w:pPr>
            <w:r>
              <w:rPr>
                <w:b/>
                <w:bCs/>
                <w:sz w:val="28"/>
                <w:szCs w:val="28"/>
                <w:lang w:val="uk-UA"/>
              </w:rPr>
              <w:t>106</w:t>
            </w:r>
          </w:p>
        </w:tc>
      </w:tr>
      <w:tr w:rsidR="00515CC5" w:rsidRPr="002660EF" w:rsidTr="00515CC5">
        <w:tblPrEx>
          <w:tblCellMar>
            <w:top w:w="0" w:type="dxa"/>
            <w:bottom w:w="0" w:type="dxa"/>
          </w:tblCellMar>
        </w:tblPrEx>
        <w:trPr>
          <w:trHeight w:val="20"/>
        </w:trPr>
        <w:tc>
          <w:tcPr>
            <w:tcW w:w="1782" w:type="dxa"/>
          </w:tcPr>
          <w:p w:rsidR="00515CC5" w:rsidRPr="002660EF" w:rsidRDefault="00515CC5" w:rsidP="0075709E">
            <w:pPr>
              <w:widowControl w:val="0"/>
              <w:jc w:val="right"/>
              <w:rPr>
                <w:sz w:val="28"/>
                <w:szCs w:val="28"/>
              </w:rPr>
            </w:pPr>
          </w:p>
        </w:tc>
        <w:tc>
          <w:tcPr>
            <w:tcW w:w="7680" w:type="dxa"/>
          </w:tcPr>
          <w:p w:rsidR="00515CC5" w:rsidRPr="002660EF" w:rsidRDefault="00515CC5" w:rsidP="0075709E">
            <w:pPr>
              <w:widowControl w:val="0"/>
              <w:rPr>
                <w:color w:val="000000"/>
                <w:sz w:val="28"/>
                <w:szCs w:val="28"/>
                <w:lang w:val="uk-UA" w:eastAsia="uk-UA"/>
              </w:rPr>
            </w:pPr>
            <w:r w:rsidRPr="002660EF">
              <w:rPr>
                <w:color w:val="000000"/>
                <w:sz w:val="28"/>
                <w:szCs w:val="28"/>
              </w:rPr>
              <w:t xml:space="preserve">Висновки до розділу </w:t>
            </w:r>
            <w:r w:rsidRPr="002660EF">
              <w:rPr>
                <w:color w:val="000000"/>
                <w:sz w:val="28"/>
                <w:szCs w:val="28"/>
                <w:lang w:val="uk-UA" w:eastAsia="uk-UA"/>
              </w:rPr>
              <w:t>4..................</w:t>
            </w:r>
            <w:r>
              <w:rPr>
                <w:color w:val="000000"/>
                <w:sz w:val="28"/>
                <w:szCs w:val="28"/>
                <w:lang w:val="uk-UA" w:eastAsia="uk-UA"/>
              </w:rPr>
              <w:t>.................................................</w:t>
            </w:r>
          </w:p>
        </w:tc>
        <w:tc>
          <w:tcPr>
            <w:tcW w:w="840" w:type="dxa"/>
            <w:vAlign w:val="bottom"/>
          </w:tcPr>
          <w:p w:rsidR="00515CC5" w:rsidRPr="00AD240F" w:rsidRDefault="00515CC5" w:rsidP="00515CC5">
            <w:pPr>
              <w:widowControl w:val="0"/>
              <w:rPr>
                <w:b/>
                <w:bCs/>
                <w:sz w:val="28"/>
                <w:szCs w:val="28"/>
                <w:lang w:val="uk-UA"/>
              </w:rPr>
            </w:pPr>
            <w:r>
              <w:rPr>
                <w:b/>
                <w:bCs/>
                <w:sz w:val="28"/>
                <w:szCs w:val="28"/>
                <w:lang w:val="uk-UA"/>
              </w:rPr>
              <w:t>118</w:t>
            </w:r>
          </w:p>
        </w:tc>
      </w:tr>
      <w:tr w:rsidR="00515CC5" w:rsidRPr="00515CC5" w:rsidTr="00515CC5">
        <w:tblPrEx>
          <w:tblCellMar>
            <w:top w:w="0" w:type="dxa"/>
            <w:bottom w:w="0" w:type="dxa"/>
          </w:tblCellMar>
        </w:tblPrEx>
        <w:trPr>
          <w:trHeight w:val="20"/>
        </w:trPr>
        <w:tc>
          <w:tcPr>
            <w:tcW w:w="1782" w:type="dxa"/>
          </w:tcPr>
          <w:p w:rsidR="00515CC5" w:rsidRPr="00515CC5" w:rsidRDefault="00515CC5" w:rsidP="00515CC5">
            <w:pPr>
              <w:widowControl w:val="0"/>
              <w:rPr>
                <w:b/>
                <w:sz w:val="28"/>
                <w:szCs w:val="28"/>
                <w:lang w:val="uk-UA" w:eastAsia="uk-UA"/>
              </w:rPr>
            </w:pPr>
            <w:r w:rsidRPr="00515CC5">
              <w:rPr>
                <w:b/>
                <w:sz w:val="28"/>
                <w:szCs w:val="28"/>
                <w:lang w:val="uk-UA" w:eastAsia="uk-UA"/>
              </w:rPr>
              <w:t>РОЗДІЛ 5.</w:t>
            </w:r>
          </w:p>
        </w:tc>
        <w:tc>
          <w:tcPr>
            <w:tcW w:w="7680" w:type="dxa"/>
          </w:tcPr>
          <w:p w:rsidR="00515CC5" w:rsidRPr="00515CC5" w:rsidRDefault="00515CC5" w:rsidP="00515CC5">
            <w:pPr>
              <w:widowControl w:val="0"/>
              <w:rPr>
                <w:b/>
                <w:sz w:val="28"/>
                <w:szCs w:val="28"/>
                <w:lang w:val="uk-UA" w:eastAsia="uk-UA"/>
              </w:rPr>
            </w:pPr>
            <w:r w:rsidRPr="00515CC5">
              <w:rPr>
                <w:b/>
                <w:sz w:val="28"/>
                <w:szCs w:val="28"/>
                <w:lang w:val="uk-UA" w:eastAsia="uk-UA"/>
              </w:rPr>
              <w:t>АНАЛІЗ І УЗАГАЛЬНЕННЯ РЕЗУЛЬТАТІВ ДОСЛІДЖЕННЯ .............................................</w:t>
            </w:r>
            <w:r>
              <w:rPr>
                <w:b/>
                <w:sz w:val="28"/>
                <w:szCs w:val="28"/>
                <w:lang w:val="uk-UA" w:eastAsia="uk-UA"/>
              </w:rPr>
              <w:t>..</w:t>
            </w:r>
            <w:r w:rsidRPr="00515CC5">
              <w:rPr>
                <w:b/>
                <w:sz w:val="28"/>
                <w:szCs w:val="28"/>
                <w:lang w:val="uk-UA" w:eastAsia="uk-UA"/>
              </w:rPr>
              <w:t>..........................</w:t>
            </w:r>
          </w:p>
        </w:tc>
        <w:tc>
          <w:tcPr>
            <w:tcW w:w="840" w:type="dxa"/>
            <w:vAlign w:val="bottom"/>
          </w:tcPr>
          <w:p w:rsidR="00515CC5" w:rsidRPr="00515CC5" w:rsidRDefault="00515CC5" w:rsidP="00515CC5">
            <w:pPr>
              <w:widowControl w:val="0"/>
              <w:rPr>
                <w:b/>
                <w:sz w:val="28"/>
                <w:szCs w:val="28"/>
                <w:lang w:val="uk-UA" w:eastAsia="uk-UA"/>
              </w:rPr>
            </w:pPr>
            <w:r w:rsidRPr="00515CC5">
              <w:rPr>
                <w:b/>
                <w:sz w:val="28"/>
                <w:szCs w:val="28"/>
                <w:lang w:val="uk-UA" w:eastAsia="uk-UA"/>
              </w:rPr>
              <w:t>119</w:t>
            </w:r>
          </w:p>
        </w:tc>
      </w:tr>
      <w:tr w:rsidR="00515CC5" w:rsidRPr="00515CC5" w:rsidTr="00515CC5">
        <w:tblPrEx>
          <w:tblCellMar>
            <w:top w:w="0" w:type="dxa"/>
            <w:bottom w:w="0" w:type="dxa"/>
          </w:tblCellMar>
        </w:tblPrEx>
        <w:trPr>
          <w:trHeight w:val="20"/>
        </w:trPr>
        <w:tc>
          <w:tcPr>
            <w:tcW w:w="1782" w:type="dxa"/>
          </w:tcPr>
          <w:p w:rsidR="00515CC5" w:rsidRPr="00515CC5" w:rsidRDefault="00515CC5" w:rsidP="0075709E">
            <w:pPr>
              <w:widowControl w:val="0"/>
              <w:rPr>
                <w:sz w:val="28"/>
                <w:szCs w:val="28"/>
                <w:lang w:val="uk-UA" w:eastAsia="uk-UA"/>
              </w:rPr>
            </w:pPr>
            <w:r w:rsidRPr="00515CC5">
              <w:rPr>
                <w:sz w:val="28"/>
                <w:szCs w:val="28"/>
                <w:lang w:val="uk-UA" w:eastAsia="uk-UA"/>
              </w:rPr>
              <w:t>ВИСНОВКИ</w:t>
            </w:r>
          </w:p>
        </w:tc>
        <w:tc>
          <w:tcPr>
            <w:tcW w:w="7680" w:type="dxa"/>
          </w:tcPr>
          <w:p w:rsidR="00515CC5" w:rsidRPr="00515CC5" w:rsidRDefault="00515CC5" w:rsidP="0075709E">
            <w:pPr>
              <w:widowControl w:val="0"/>
              <w:rPr>
                <w:b/>
                <w:bCs/>
                <w:sz w:val="28"/>
                <w:szCs w:val="28"/>
                <w:lang w:val="uk-UA" w:eastAsia="uk-UA"/>
              </w:rPr>
            </w:pPr>
            <w:r w:rsidRPr="00515CC5">
              <w:rPr>
                <w:b/>
                <w:sz w:val="28"/>
                <w:szCs w:val="28"/>
                <w:lang w:val="uk-UA" w:eastAsia="uk-UA"/>
              </w:rPr>
              <w:t>...........................</w:t>
            </w:r>
            <w:r>
              <w:rPr>
                <w:b/>
                <w:sz w:val="28"/>
                <w:szCs w:val="28"/>
                <w:lang w:val="uk-UA" w:eastAsia="uk-UA"/>
              </w:rPr>
              <w:t>...............................................................................</w:t>
            </w:r>
          </w:p>
        </w:tc>
        <w:tc>
          <w:tcPr>
            <w:tcW w:w="840" w:type="dxa"/>
            <w:vAlign w:val="bottom"/>
          </w:tcPr>
          <w:p w:rsidR="00515CC5" w:rsidRPr="00515CC5" w:rsidRDefault="00515CC5" w:rsidP="00515CC5">
            <w:pPr>
              <w:widowControl w:val="0"/>
              <w:rPr>
                <w:bCs/>
                <w:sz w:val="28"/>
                <w:szCs w:val="28"/>
                <w:lang w:val="uk-UA" w:eastAsia="uk-UA"/>
              </w:rPr>
            </w:pPr>
            <w:r w:rsidRPr="00515CC5">
              <w:rPr>
                <w:bCs/>
                <w:sz w:val="28"/>
                <w:szCs w:val="28"/>
                <w:lang w:val="uk-UA" w:eastAsia="uk-UA"/>
              </w:rPr>
              <w:t>154</w:t>
            </w:r>
          </w:p>
        </w:tc>
      </w:tr>
      <w:tr w:rsidR="00515CC5" w:rsidRPr="002660EF" w:rsidTr="00515CC5">
        <w:tblPrEx>
          <w:tblCellMar>
            <w:top w:w="0" w:type="dxa"/>
            <w:bottom w:w="0" w:type="dxa"/>
          </w:tblCellMar>
        </w:tblPrEx>
        <w:trPr>
          <w:trHeight w:val="20"/>
        </w:trPr>
        <w:tc>
          <w:tcPr>
            <w:tcW w:w="9462" w:type="dxa"/>
            <w:gridSpan w:val="2"/>
          </w:tcPr>
          <w:p w:rsidR="00515CC5" w:rsidRPr="002660EF" w:rsidRDefault="00515CC5" w:rsidP="0075709E">
            <w:pPr>
              <w:widowControl w:val="0"/>
              <w:rPr>
                <w:sz w:val="28"/>
                <w:szCs w:val="28"/>
                <w:lang w:val="uk-UA" w:eastAsia="uk-UA"/>
              </w:rPr>
            </w:pPr>
            <w:r w:rsidRPr="002660EF">
              <w:rPr>
                <w:sz w:val="28"/>
                <w:szCs w:val="28"/>
                <w:lang w:val="uk-UA" w:eastAsia="uk-UA"/>
              </w:rPr>
              <w:t>ПРАКТИЧНІ РЕКОМЕНДАЦІЇ................</w:t>
            </w:r>
            <w:r>
              <w:rPr>
                <w:sz w:val="28"/>
                <w:szCs w:val="28"/>
                <w:lang w:val="uk-UA" w:eastAsia="uk-UA"/>
              </w:rPr>
              <w:t>.............................................................</w:t>
            </w:r>
          </w:p>
        </w:tc>
        <w:tc>
          <w:tcPr>
            <w:tcW w:w="840" w:type="dxa"/>
            <w:vAlign w:val="bottom"/>
          </w:tcPr>
          <w:p w:rsidR="00515CC5" w:rsidRPr="00515CC5" w:rsidRDefault="00515CC5" w:rsidP="00515CC5">
            <w:pPr>
              <w:widowControl w:val="0"/>
              <w:rPr>
                <w:bCs/>
                <w:sz w:val="28"/>
                <w:szCs w:val="28"/>
                <w:lang w:val="uk-UA" w:eastAsia="uk-UA"/>
              </w:rPr>
            </w:pPr>
            <w:r w:rsidRPr="00515CC5">
              <w:rPr>
                <w:bCs/>
                <w:sz w:val="28"/>
                <w:szCs w:val="28"/>
                <w:lang w:val="uk-UA" w:eastAsia="uk-UA"/>
              </w:rPr>
              <w:t>158</w:t>
            </w:r>
          </w:p>
        </w:tc>
      </w:tr>
      <w:tr w:rsidR="00515CC5" w:rsidRPr="00515CC5" w:rsidTr="00515CC5">
        <w:tblPrEx>
          <w:tblCellMar>
            <w:top w:w="0" w:type="dxa"/>
            <w:bottom w:w="0" w:type="dxa"/>
          </w:tblCellMar>
        </w:tblPrEx>
        <w:trPr>
          <w:trHeight w:val="20"/>
        </w:trPr>
        <w:tc>
          <w:tcPr>
            <w:tcW w:w="9462" w:type="dxa"/>
            <w:gridSpan w:val="2"/>
          </w:tcPr>
          <w:p w:rsidR="00515CC5" w:rsidRPr="00515CC5" w:rsidRDefault="00515CC5" w:rsidP="0075709E">
            <w:pPr>
              <w:widowControl w:val="0"/>
              <w:rPr>
                <w:sz w:val="28"/>
                <w:szCs w:val="28"/>
                <w:lang w:val="uk-UA" w:eastAsia="uk-UA"/>
              </w:rPr>
            </w:pPr>
            <w:r w:rsidRPr="00515CC5">
              <w:rPr>
                <w:sz w:val="28"/>
                <w:szCs w:val="28"/>
                <w:lang w:val="uk-UA" w:eastAsia="uk-UA"/>
              </w:rPr>
              <w:t>СПИСОК ВИКОРИСТАНИХ ДЖЕРЕЛ............</w:t>
            </w:r>
            <w:r>
              <w:rPr>
                <w:sz w:val="28"/>
                <w:szCs w:val="28"/>
                <w:lang w:val="uk-UA" w:eastAsia="uk-UA"/>
              </w:rPr>
              <w:t>....................................................</w:t>
            </w:r>
          </w:p>
        </w:tc>
        <w:tc>
          <w:tcPr>
            <w:tcW w:w="840" w:type="dxa"/>
            <w:vAlign w:val="bottom"/>
          </w:tcPr>
          <w:p w:rsidR="00515CC5" w:rsidRPr="00515CC5" w:rsidRDefault="00515CC5" w:rsidP="00515CC5">
            <w:pPr>
              <w:widowControl w:val="0"/>
              <w:rPr>
                <w:bCs/>
                <w:sz w:val="28"/>
                <w:szCs w:val="28"/>
                <w:lang w:val="uk-UA" w:eastAsia="uk-UA"/>
              </w:rPr>
            </w:pPr>
            <w:r w:rsidRPr="00515CC5">
              <w:rPr>
                <w:bCs/>
                <w:sz w:val="28"/>
                <w:szCs w:val="28"/>
                <w:lang w:val="uk-UA" w:eastAsia="uk-UA"/>
              </w:rPr>
              <w:t>185</w:t>
            </w:r>
          </w:p>
        </w:tc>
      </w:tr>
    </w:tbl>
    <w:p w:rsidR="00DB75F6" w:rsidRPr="002660EF" w:rsidRDefault="009E73D6" w:rsidP="002660EF">
      <w:pPr>
        <w:pStyle w:val="a4"/>
        <w:widowControl w:val="0"/>
        <w:spacing w:after="0" w:line="360" w:lineRule="auto"/>
        <w:ind w:right="-185" w:firstLine="720"/>
        <w:jc w:val="center"/>
        <w:rPr>
          <w:b/>
          <w:sz w:val="28"/>
          <w:szCs w:val="28"/>
          <w:lang w:val="uk-UA" w:eastAsia="uk-UA"/>
        </w:rPr>
      </w:pPr>
      <w:r w:rsidRPr="002660EF">
        <w:rPr>
          <w:b/>
          <w:sz w:val="28"/>
          <w:szCs w:val="28"/>
          <w:lang w:val="uk-UA" w:eastAsia="uk-UA"/>
        </w:rPr>
        <w:br w:type="page"/>
      </w:r>
      <w:r w:rsidR="00DB75F6" w:rsidRPr="002660EF">
        <w:rPr>
          <w:b/>
          <w:sz w:val="28"/>
          <w:szCs w:val="28"/>
          <w:lang w:val="uk-UA" w:eastAsia="uk-UA"/>
        </w:rPr>
        <w:lastRenderedPageBreak/>
        <w:t>ВСТУП</w:t>
      </w:r>
    </w:p>
    <w:p w:rsidR="001729E7" w:rsidRPr="002660EF" w:rsidRDefault="001729E7" w:rsidP="002660EF">
      <w:pPr>
        <w:pStyle w:val="a4"/>
        <w:widowControl w:val="0"/>
        <w:spacing w:after="0" w:line="360" w:lineRule="auto"/>
        <w:ind w:right="-185" w:firstLine="720"/>
        <w:jc w:val="both"/>
        <w:rPr>
          <w:sz w:val="28"/>
          <w:szCs w:val="28"/>
          <w:lang w:val="uk-UA" w:eastAsia="uk-UA"/>
        </w:rPr>
      </w:pPr>
      <w:r w:rsidRPr="002660EF">
        <w:rPr>
          <w:sz w:val="28"/>
          <w:szCs w:val="28"/>
          <w:lang w:val="uk-UA" w:eastAsia="uk-UA"/>
        </w:rPr>
        <w:t>Досягнення високих результатів в сучасному олімпійському спорті, як відомо, багато в чому залежить від ефективності використання в процесі спортивного тренування сучасних спортивно-педагогічних технологій.</w:t>
      </w:r>
    </w:p>
    <w:p w:rsidR="001729E7" w:rsidRPr="002660EF" w:rsidRDefault="001729E7" w:rsidP="002660EF">
      <w:pPr>
        <w:widowControl w:val="0"/>
        <w:shd w:val="clear" w:color="auto" w:fill="FFFFFF"/>
        <w:spacing w:line="360" w:lineRule="auto"/>
        <w:ind w:left="10" w:right="-185" w:firstLine="720"/>
        <w:jc w:val="both"/>
        <w:rPr>
          <w:sz w:val="28"/>
          <w:szCs w:val="28"/>
          <w:lang w:val="uk-UA" w:eastAsia="uk-UA"/>
        </w:rPr>
      </w:pPr>
      <w:r w:rsidRPr="002660EF">
        <w:rPr>
          <w:sz w:val="28"/>
          <w:szCs w:val="28"/>
          <w:lang w:val="uk-UA" w:eastAsia="uk-UA"/>
        </w:rPr>
        <w:t>Не дивлячись на значні успіхи теорії і методики вольної боротьби</w:t>
      </w:r>
      <w:r w:rsidR="002660EF" w:rsidRPr="002660EF">
        <w:rPr>
          <w:sz w:val="28"/>
          <w:szCs w:val="28"/>
          <w:lang w:val="uk-UA" w:eastAsia="uk-UA"/>
        </w:rPr>
        <w:t>,</w:t>
      </w:r>
      <w:r w:rsidRPr="002660EF">
        <w:rPr>
          <w:sz w:val="28"/>
          <w:szCs w:val="28"/>
          <w:lang w:val="uk-UA" w:eastAsia="uk-UA"/>
        </w:rPr>
        <w:t xml:space="preserve"> в даний час ще далеко не вичерпані всі можливі резерви підготовки борців. </w:t>
      </w:r>
    </w:p>
    <w:p w:rsidR="001729E7" w:rsidRPr="002660EF" w:rsidRDefault="001729E7" w:rsidP="002660EF">
      <w:pPr>
        <w:widowControl w:val="0"/>
        <w:shd w:val="clear" w:color="auto" w:fill="FFFFFF"/>
        <w:spacing w:line="360" w:lineRule="auto"/>
        <w:ind w:left="10" w:right="-185" w:firstLine="720"/>
        <w:jc w:val="both"/>
        <w:rPr>
          <w:szCs w:val="28"/>
          <w:lang w:val="uk-UA" w:eastAsia="uk-UA"/>
        </w:rPr>
      </w:pPr>
      <w:r w:rsidRPr="002660EF">
        <w:rPr>
          <w:sz w:val="28"/>
          <w:szCs w:val="28"/>
          <w:lang w:val="uk-UA" w:eastAsia="uk-UA"/>
        </w:rPr>
        <w:t>Сучасний рівень розвитку вольної боротьби вимагає вирішення основних проблем розвитку теорії і методів управління тренувальним процесом, розробки ефективних засобів і методів вдоско</w:t>
      </w:r>
      <w:r w:rsidR="00DB75F6" w:rsidRPr="002660EF">
        <w:rPr>
          <w:sz w:val="28"/>
          <w:szCs w:val="28"/>
          <w:lang w:val="uk-UA" w:eastAsia="uk-UA"/>
        </w:rPr>
        <w:t>налення всіх сторін підготовки</w:t>
      </w:r>
      <w:r w:rsidRPr="002660EF">
        <w:rPr>
          <w:sz w:val="28"/>
          <w:szCs w:val="28"/>
          <w:lang w:val="uk-UA" w:eastAsia="uk-UA"/>
        </w:rPr>
        <w:t xml:space="preserve">. </w:t>
      </w:r>
    </w:p>
    <w:p w:rsidR="001729E7" w:rsidRPr="002660EF" w:rsidRDefault="001729E7" w:rsidP="002660EF">
      <w:pPr>
        <w:pStyle w:val="a4"/>
        <w:widowControl w:val="0"/>
        <w:spacing w:after="0" w:line="360" w:lineRule="auto"/>
        <w:ind w:left="-180" w:right="-185" w:firstLine="720"/>
        <w:jc w:val="both"/>
        <w:rPr>
          <w:sz w:val="28"/>
          <w:szCs w:val="28"/>
          <w:lang w:val="uk-UA" w:eastAsia="uk-UA"/>
        </w:rPr>
      </w:pPr>
      <w:r w:rsidRPr="002660EF">
        <w:rPr>
          <w:sz w:val="28"/>
          <w:szCs w:val="28"/>
          <w:lang w:val="uk-UA" w:eastAsia="uk-UA"/>
        </w:rPr>
        <w:t>На думку багатьох фахівців основою високих спортивних досягнень борців є техніка рухових дії, яка формується на початковому етапі підготовки і удосконалюється впродовж все спортивної кар'єри спортсмена.</w:t>
      </w:r>
    </w:p>
    <w:p w:rsidR="001729E7" w:rsidRPr="002660EF" w:rsidRDefault="001729E7" w:rsidP="002660EF">
      <w:pPr>
        <w:pStyle w:val="a4"/>
        <w:widowControl w:val="0"/>
        <w:spacing w:after="0" w:line="360" w:lineRule="auto"/>
        <w:ind w:left="-181" w:right="-185" w:firstLine="720"/>
        <w:jc w:val="both"/>
        <w:rPr>
          <w:color w:val="000000"/>
          <w:sz w:val="28"/>
          <w:szCs w:val="28"/>
          <w:lang w:val="uk-UA" w:eastAsia="uk-UA"/>
        </w:rPr>
      </w:pPr>
      <w:r w:rsidRPr="002660EF">
        <w:rPr>
          <w:sz w:val="28"/>
          <w:szCs w:val="28"/>
          <w:lang w:val="uk-UA" w:eastAsia="uk-UA"/>
        </w:rPr>
        <w:t xml:space="preserve">Формування техніки рухових дій юних борців представляє одну з центральних проблем педагогічного процесу. </w:t>
      </w:r>
      <w:r w:rsidRPr="002660EF">
        <w:rPr>
          <w:color w:val="000000"/>
          <w:sz w:val="28"/>
          <w:szCs w:val="28"/>
          <w:lang w:val="uk-UA" w:eastAsia="uk-UA"/>
        </w:rPr>
        <w:t>В даний час перед фахівцями спортивної боротьби гостро коштують питання розробки інноваційних технологій навчання базовим елементам техніки.</w:t>
      </w:r>
    </w:p>
    <w:p w:rsidR="001729E7" w:rsidRPr="002660EF" w:rsidRDefault="001729E7" w:rsidP="002660EF">
      <w:pPr>
        <w:pStyle w:val="a4"/>
        <w:widowControl w:val="0"/>
        <w:spacing w:after="0" w:line="360" w:lineRule="auto"/>
        <w:ind w:left="-181" w:right="-185" w:firstLine="720"/>
        <w:jc w:val="both"/>
        <w:rPr>
          <w:sz w:val="28"/>
          <w:szCs w:val="28"/>
          <w:lang w:val="uk-UA" w:eastAsia="uk-UA"/>
        </w:rPr>
      </w:pPr>
      <w:r w:rsidRPr="002660EF">
        <w:rPr>
          <w:sz w:val="28"/>
          <w:szCs w:val="28"/>
          <w:lang w:val="uk-UA" w:eastAsia="uk-UA"/>
        </w:rPr>
        <w:t>Аналіз спеціальної науково-методичної літератури з проблеми навчання техніці рухових дій борців на початкових етапах підготовки свідчить про те, що даній проблемі за останні декілька років присвячено ряд робіт: Ю.В.</w:t>
      </w:r>
      <w:r w:rsidR="002660EF" w:rsidRPr="002660EF">
        <w:rPr>
          <w:sz w:val="28"/>
          <w:szCs w:val="28"/>
          <w:lang w:val="uk-UA" w:eastAsia="uk-UA"/>
        </w:rPr>
        <w:t> </w:t>
      </w:r>
      <w:r w:rsidRPr="002660EF">
        <w:rPr>
          <w:sz w:val="28"/>
          <w:szCs w:val="28"/>
          <w:lang w:val="uk-UA" w:eastAsia="uk-UA"/>
        </w:rPr>
        <w:t>Чехрановим,</w:t>
      </w:r>
      <w:r w:rsidR="00DB75F6" w:rsidRPr="002660EF">
        <w:rPr>
          <w:sz w:val="28"/>
          <w:szCs w:val="28"/>
          <w:lang w:val="uk-UA" w:eastAsia="uk-UA"/>
        </w:rPr>
        <w:t xml:space="preserve"> </w:t>
      </w:r>
      <w:r w:rsidRPr="002660EF">
        <w:rPr>
          <w:sz w:val="28"/>
          <w:szCs w:val="28"/>
          <w:lang w:val="uk-UA" w:eastAsia="uk-UA"/>
        </w:rPr>
        <w:t xml:space="preserve">розроблена </w:t>
      </w:r>
      <w:r w:rsidRPr="002660EF">
        <w:rPr>
          <w:color w:val="000000"/>
          <w:sz w:val="28"/>
          <w:szCs w:val="28"/>
          <w:lang w:val="uk-UA" w:eastAsia="uk-UA"/>
        </w:rPr>
        <w:t>методика навчання самбістів, що починають, «інерційному» способу виконання базових кидків з використанням тренажерного пристрою;</w:t>
      </w:r>
      <w:r w:rsidRPr="002660EF">
        <w:rPr>
          <w:sz w:val="28"/>
          <w:szCs w:val="28"/>
          <w:lang w:val="uk-UA" w:eastAsia="uk-UA"/>
        </w:rPr>
        <w:t xml:space="preserve">  на підставі експериментальних досліджень А.Г.</w:t>
      </w:r>
      <w:r w:rsidR="002660EF" w:rsidRPr="002660EF">
        <w:rPr>
          <w:sz w:val="28"/>
          <w:szCs w:val="28"/>
          <w:lang w:val="uk-UA" w:eastAsia="uk-UA"/>
        </w:rPr>
        <w:t> </w:t>
      </w:r>
      <w:r w:rsidRPr="002660EF">
        <w:rPr>
          <w:sz w:val="28"/>
          <w:szCs w:val="28"/>
          <w:lang w:val="uk-UA" w:eastAsia="uk-UA"/>
        </w:rPr>
        <w:t>Льовіц</w:t>
      </w:r>
      <w:r w:rsidR="00DB75F6" w:rsidRPr="002660EF">
        <w:rPr>
          <w:sz w:val="28"/>
          <w:szCs w:val="28"/>
          <w:lang w:val="uk-UA" w:eastAsia="uk-UA"/>
        </w:rPr>
        <w:t>ь</w:t>
      </w:r>
      <w:r w:rsidRPr="002660EF">
        <w:rPr>
          <w:sz w:val="28"/>
          <w:szCs w:val="28"/>
          <w:lang w:val="uk-UA" w:eastAsia="uk-UA"/>
        </w:rPr>
        <w:t>ким, систематизована техніка дзюдо за ознакою переважної участі в конкретному кидку певного базового руху і запропонована методика початкового навчання техніці на основі «концепції кулі».</w:t>
      </w:r>
      <w:r w:rsidRPr="002660EF">
        <w:rPr>
          <w:color w:val="000000"/>
          <w:sz w:val="28"/>
          <w:szCs w:val="28"/>
          <w:lang w:val="uk-UA" w:eastAsia="uk-UA"/>
        </w:rPr>
        <w:t xml:space="preserve"> Методика, розроблена на основі створення виграшних положень під час боротьби, дозволяє юним борцям вольного стилю ефективно освоювати техніку рухових дій в учбово-тренувальному процесі </w:t>
      </w:r>
      <w:r w:rsidR="00DB75F6" w:rsidRPr="002660EF">
        <w:rPr>
          <w:color w:val="000000"/>
          <w:sz w:val="28"/>
          <w:szCs w:val="28"/>
          <w:lang w:val="uk-UA" w:eastAsia="uk-UA"/>
        </w:rPr>
        <w:t>обґрунтована</w:t>
      </w:r>
      <w:r w:rsidRPr="002660EF">
        <w:rPr>
          <w:color w:val="000000"/>
          <w:sz w:val="28"/>
          <w:szCs w:val="28"/>
          <w:lang w:val="uk-UA" w:eastAsia="uk-UA"/>
        </w:rPr>
        <w:t xml:space="preserve"> в дослідженні А.А. Завьяловим</w:t>
      </w:r>
      <w:r w:rsidRPr="002660EF">
        <w:rPr>
          <w:sz w:val="28"/>
          <w:szCs w:val="28"/>
          <w:lang w:val="uk-UA" w:eastAsia="uk-UA"/>
        </w:rPr>
        <w:t>.</w:t>
      </w:r>
      <w:r w:rsidRPr="002660EF">
        <w:rPr>
          <w:color w:val="000000"/>
          <w:sz w:val="28"/>
          <w:szCs w:val="28"/>
          <w:lang w:val="uk-UA" w:eastAsia="uk-UA"/>
        </w:rPr>
        <w:t xml:space="preserve"> </w:t>
      </w:r>
      <w:r w:rsidRPr="002660EF">
        <w:rPr>
          <w:sz w:val="28"/>
          <w:szCs w:val="28"/>
          <w:lang w:val="uk-UA" w:eastAsia="uk-UA"/>
        </w:rPr>
        <w:t xml:space="preserve">На підставі виявлення особливостей діяльності змагання </w:t>
      </w:r>
      <w:r w:rsidR="00DB75F6" w:rsidRPr="002660EF">
        <w:rPr>
          <w:sz w:val="28"/>
          <w:szCs w:val="28"/>
          <w:lang w:val="uk-UA" w:eastAsia="uk-UA"/>
        </w:rPr>
        <w:t>М.В. Топхаровим,</w:t>
      </w:r>
      <w:r w:rsidRPr="002660EF">
        <w:rPr>
          <w:sz w:val="28"/>
          <w:szCs w:val="28"/>
          <w:lang w:val="uk-UA" w:eastAsia="uk-UA"/>
        </w:rPr>
        <w:t xml:space="preserve"> розроблена </w:t>
      </w:r>
      <w:r w:rsidRPr="002660EF">
        <w:rPr>
          <w:sz w:val="28"/>
          <w:szCs w:val="28"/>
          <w:lang w:val="uk-UA" w:eastAsia="uk-UA"/>
        </w:rPr>
        <w:lastRenderedPageBreak/>
        <w:t>методика технико-тактичної підготовки юних борців вольного стилю, що включає застосування спортивно-ігрового методу і використання національних видів боротьби для формування умінь і навиків ведення єдиноборства, навчання техніці амплітудних кидків прогинанням. У роботі А.М.</w:t>
      </w:r>
      <w:r w:rsidR="002660EF" w:rsidRPr="002660EF">
        <w:rPr>
          <w:sz w:val="28"/>
          <w:szCs w:val="28"/>
          <w:lang w:val="uk-UA" w:eastAsia="uk-UA"/>
        </w:rPr>
        <w:t> </w:t>
      </w:r>
      <w:r w:rsidRPr="002660EF">
        <w:rPr>
          <w:sz w:val="28"/>
          <w:szCs w:val="28"/>
          <w:lang w:val="uk-UA" w:eastAsia="uk-UA"/>
        </w:rPr>
        <w:t xml:space="preserve">Кондакова, експериментально </w:t>
      </w:r>
      <w:r w:rsidR="00DB75F6" w:rsidRPr="002660EF">
        <w:rPr>
          <w:sz w:val="28"/>
          <w:szCs w:val="28"/>
          <w:lang w:val="uk-UA" w:eastAsia="uk-UA"/>
        </w:rPr>
        <w:t>обґрунтована</w:t>
      </w:r>
      <w:r w:rsidRPr="002660EF">
        <w:rPr>
          <w:sz w:val="28"/>
          <w:szCs w:val="28"/>
          <w:lang w:val="uk-UA" w:eastAsia="uk-UA"/>
        </w:rPr>
        <w:t xml:space="preserve"> методика технико-тактичної підготовки самбістів 11-12 років на основі використання спеціальних координаційних вправ.</w:t>
      </w:r>
    </w:p>
    <w:p w:rsidR="001729E7" w:rsidRPr="002660EF" w:rsidRDefault="001729E7" w:rsidP="002660EF">
      <w:pPr>
        <w:pStyle w:val="a4"/>
        <w:widowControl w:val="0"/>
        <w:spacing w:after="0" w:line="360" w:lineRule="auto"/>
        <w:ind w:left="-181" w:right="-185" w:firstLine="720"/>
        <w:jc w:val="both"/>
        <w:rPr>
          <w:sz w:val="28"/>
          <w:szCs w:val="28"/>
          <w:lang w:val="uk-UA" w:eastAsia="uk-UA"/>
        </w:rPr>
      </w:pPr>
      <w:r w:rsidRPr="002660EF">
        <w:rPr>
          <w:color w:val="000000"/>
          <w:sz w:val="28"/>
          <w:szCs w:val="28"/>
          <w:lang w:val="uk-UA" w:eastAsia="uk-UA"/>
        </w:rPr>
        <w:t>Підводячи підсумок вище сказаному, слід зазначити, що в доступній спеціальній науково-методичній літературі фрагментарно представлені методичні рекомендації по навчанню базовій техніці рухових дій юних борців вольного стилю.</w:t>
      </w:r>
    </w:p>
    <w:p w:rsidR="001729E7" w:rsidRPr="002660EF" w:rsidRDefault="001729E7" w:rsidP="002660EF">
      <w:pPr>
        <w:widowControl w:val="0"/>
        <w:spacing w:line="360" w:lineRule="auto"/>
        <w:ind w:left="-181" w:right="-185" w:firstLine="720"/>
        <w:jc w:val="both"/>
        <w:rPr>
          <w:sz w:val="28"/>
          <w:szCs w:val="28"/>
          <w:lang w:val="uk-UA" w:eastAsia="uk-UA"/>
        </w:rPr>
      </w:pPr>
      <w:r w:rsidRPr="002660EF">
        <w:rPr>
          <w:sz w:val="28"/>
          <w:szCs w:val="28"/>
          <w:lang w:val="uk-UA" w:eastAsia="uk-UA"/>
        </w:rPr>
        <w:t xml:space="preserve">Одним з напрямів підвищення ефективності навчання техніці рухових дій в процесі спортивного тренування є використання сучасних комп'ютерних технологій, зокрема, мультимедіа. Мультимедіа технології представляють великий об'єм інформаційно-довідкового матеріалу, мають можливість наочно демонструвати спортивні рухи у вигляді відеофільмів або відеороликів. Основними аргументами на користь комп'ютерних технологій навчання є індивідуалізація, наочність, інтерактивність, можливість використання комбінованих форм представлення інформації і реалізація самостійного навчання, що зрештою позначається на швидкості і якості засвоєння матеріалу. </w:t>
      </w:r>
    </w:p>
    <w:p w:rsidR="001729E7" w:rsidRPr="002660EF" w:rsidRDefault="001729E7" w:rsidP="002660EF">
      <w:pPr>
        <w:widowControl w:val="0"/>
        <w:spacing w:line="360" w:lineRule="auto"/>
        <w:ind w:left="-181" w:right="-185" w:firstLine="720"/>
        <w:jc w:val="both"/>
        <w:rPr>
          <w:sz w:val="28"/>
          <w:szCs w:val="28"/>
          <w:lang w:val="uk-UA" w:eastAsia="uk-UA"/>
        </w:rPr>
      </w:pPr>
      <w:r w:rsidRPr="002660EF">
        <w:rPr>
          <w:sz w:val="28"/>
          <w:szCs w:val="28"/>
          <w:lang w:val="uk-UA" w:eastAsia="uk-UA"/>
        </w:rPr>
        <w:t>Для підвищення ефективності учбово-тренувального про</w:t>
      </w:r>
      <w:r w:rsidR="00DB75F6" w:rsidRPr="002660EF">
        <w:rPr>
          <w:sz w:val="28"/>
          <w:szCs w:val="28"/>
          <w:lang w:val="uk-UA" w:eastAsia="uk-UA"/>
        </w:rPr>
        <w:t>цесу юних борців вольного стилю</w:t>
      </w:r>
      <w:r w:rsidRPr="002660EF">
        <w:rPr>
          <w:sz w:val="28"/>
          <w:szCs w:val="28"/>
          <w:lang w:val="uk-UA" w:eastAsia="uk-UA"/>
        </w:rPr>
        <w:t xml:space="preserve"> представляє особливий інтерес розробка мультимедіа інформаційно-методичної програми навчання базовим елементам техніки рухових дій. </w:t>
      </w:r>
    </w:p>
    <w:p w:rsidR="001729E7" w:rsidRPr="002660EF" w:rsidRDefault="001729E7" w:rsidP="002660EF">
      <w:pPr>
        <w:pStyle w:val="21"/>
        <w:widowControl w:val="0"/>
        <w:spacing w:line="360" w:lineRule="auto"/>
        <w:ind w:left="-181" w:right="-185" w:firstLine="720"/>
        <w:jc w:val="both"/>
        <w:rPr>
          <w:sz w:val="28"/>
          <w:szCs w:val="28"/>
        </w:rPr>
      </w:pPr>
      <w:r w:rsidRPr="002660EF">
        <w:rPr>
          <w:sz w:val="28"/>
          <w:szCs w:val="28"/>
          <w:lang w:val="uk-UA" w:eastAsia="uk-UA"/>
        </w:rPr>
        <w:t xml:space="preserve">Не дивлячись на очевидну актуальність сформульованої проблеми, фахівці до теперішнього часу, на жаль, не знайшли оптимальних способів її рішення. </w:t>
      </w:r>
    </w:p>
    <w:p w:rsidR="001729E7" w:rsidRPr="002660EF" w:rsidRDefault="001729E7" w:rsidP="002660EF">
      <w:pPr>
        <w:widowControl w:val="0"/>
        <w:spacing w:line="360" w:lineRule="auto"/>
        <w:ind w:left="-180" w:right="-185" w:firstLine="720"/>
        <w:jc w:val="both"/>
        <w:rPr>
          <w:sz w:val="28"/>
          <w:szCs w:val="28"/>
          <w:lang w:val="uk-UA" w:eastAsia="uk-UA"/>
        </w:rPr>
      </w:pPr>
      <w:r w:rsidRPr="002660EF">
        <w:rPr>
          <w:b/>
          <w:sz w:val="28"/>
          <w:szCs w:val="28"/>
          <w:lang w:val="uk-UA" w:eastAsia="uk-UA"/>
        </w:rPr>
        <w:t xml:space="preserve">Мета </w:t>
      </w:r>
      <w:r w:rsidR="00DB75F6" w:rsidRPr="002660EF">
        <w:rPr>
          <w:b/>
          <w:sz w:val="28"/>
          <w:szCs w:val="28"/>
          <w:lang w:val="uk-UA" w:eastAsia="uk-UA"/>
        </w:rPr>
        <w:t xml:space="preserve">монографічного </w:t>
      </w:r>
      <w:r w:rsidRPr="002660EF">
        <w:rPr>
          <w:b/>
          <w:sz w:val="28"/>
          <w:szCs w:val="28"/>
          <w:lang w:val="uk-UA" w:eastAsia="uk-UA"/>
        </w:rPr>
        <w:t xml:space="preserve">дослідження </w:t>
      </w:r>
      <w:r w:rsidRPr="002660EF">
        <w:rPr>
          <w:sz w:val="28"/>
          <w:szCs w:val="28"/>
          <w:lang w:val="uk-UA" w:eastAsia="uk-UA"/>
        </w:rPr>
        <w:t>– підвищення ефективності формування базової техніки борців вольного стилю на етапі початкової підготовки з використанням комп'ютерних  технологій.</w:t>
      </w:r>
    </w:p>
    <w:p w:rsidR="0084466F" w:rsidRDefault="0084466F" w:rsidP="002660EF">
      <w:pPr>
        <w:widowControl w:val="0"/>
        <w:spacing w:line="360" w:lineRule="auto"/>
        <w:ind w:left="-180" w:right="-185" w:firstLine="720"/>
        <w:jc w:val="both"/>
        <w:rPr>
          <w:b/>
          <w:sz w:val="28"/>
          <w:szCs w:val="28"/>
          <w:lang w:val="en-US" w:eastAsia="uk-UA"/>
        </w:rPr>
      </w:pPr>
    </w:p>
    <w:p w:rsidR="001729E7" w:rsidRPr="002660EF" w:rsidRDefault="001729E7" w:rsidP="002660EF">
      <w:pPr>
        <w:widowControl w:val="0"/>
        <w:spacing w:line="360" w:lineRule="auto"/>
        <w:ind w:left="-180" w:right="-185" w:firstLine="720"/>
        <w:jc w:val="both"/>
        <w:rPr>
          <w:b/>
          <w:sz w:val="28"/>
          <w:szCs w:val="28"/>
          <w:lang w:val="uk-UA" w:eastAsia="uk-UA"/>
        </w:rPr>
      </w:pPr>
      <w:r w:rsidRPr="002660EF">
        <w:rPr>
          <w:b/>
          <w:sz w:val="28"/>
          <w:szCs w:val="28"/>
          <w:lang w:val="uk-UA" w:eastAsia="uk-UA"/>
        </w:rPr>
        <w:lastRenderedPageBreak/>
        <w:t>Завдання:</w:t>
      </w:r>
    </w:p>
    <w:p w:rsidR="001729E7" w:rsidRPr="002660EF" w:rsidRDefault="001729E7" w:rsidP="002660EF">
      <w:pPr>
        <w:widowControl w:val="0"/>
        <w:numPr>
          <w:ilvl w:val="0"/>
          <w:numId w:val="1"/>
        </w:numPr>
        <w:tabs>
          <w:tab w:val="clear" w:pos="1069"/>
          <w:tab w:val="left" w:pos="900"/>
          <w:tab w:val="left" w:pos="1080"/>
        </w:tabs>
        <w:spacing w:line="360" w:lineRule="auto"/>
        <w:ind w:left="-180" w:right="-185" w:firstLine="720"/>
        <w:jc w:val="both"/>
        <w:rPr>
          <w:sz w:val="28"/>
          <w:szCs w:val="28"/>
          <w:lang w:val="uk-UA" w:eastAsia="uk-UA"/>
        </w:rPr>
      </w:pPr>
      <w:r w:rsidRPr="002660EF">
        <w:rPr>
          <w:sz w:val="28"/>
          <w:szCs w:val="28"/>
          <w:lang w:val="uk-UA" w:eastAsia="uk-UA"/>
        </w:rPr>
        <w:t>Проаналізувати за даними науково-методичної літератури існуючі підходи до навчання техніки рухових дій борців на початковому етапі підготовки.</w:t>
      </w:r>
    </w:p>
    <w:p w:rsidR="001729E7" w:rsidRPr="002660EF" w:rsidRDefault="001729E7" w:rsidP="002660EF">
      <w:pPr>
        <w:widowControl w:val="0"/>
        <w:numPr>
          <w:ilvl w:val="0"/>
          <w:numId w:val="1"/>
        </w:numPr>
        <w:tabs>
          <w:tab w:val="clear" w:pos="1069"/>
          <w:tab w:val="left" w:pos="900"/>
          <w:tab w:val="left" w:pos="1080"/>
        </w:tabs>
        <w:spacing w:line="360" w:lineRule="auto"/>
        <w:ind w:left="-180" w:right="-185" w:firstLine="720"/>
        <w:jc w:val="both"/>
        <w:rPr>
          <w:sz w:val="28"/>
          <w:szCs w:val="28"/>
          <w:lang w:val="uk-UA" w:eastAsia="uk-UA"/>
        </w:rPr>
      </w:pPr>
      <w:r w:rsidRPr="002660EF">
        <w:rPr>
          <w:sz w:val="28"/>
          <w:szCs w:val="28"/>
          <w:lang w:val="uk-UA" w:eastAsia="uk-UA"/>
        </w:rPr>
        <w:t xml:space="preserve">Визначити послідовність навчання базовим елементам техніки на початковому етапі підготовки. </w:t>
      </w:r>
    </w:p>
    <w:p w:rsidR="001729E7" w:rsidRPr="002660EF" w:rsidRDefault="001729E7" w:rsidP="002660EF">
      <w:pPr>
        <w:widowControl w:val="0"/>
        <w:numPr>
          <w:ilvl w:val="0"/>
          <w:numId w:val="1"/>
        </w:numPr>
        <w:tabs>
          <w:tab w:val="clear" w:pos="1069"/>
          <w:tab w:val="left" w:pos="900"/>
          <w:tab w:val="left" w:pos="1080"/>
        </w:tabs>
        <w:spacing w:line="360" w:lineRule="auto"/>
        <w:ind w:left="-180" w:right="-185" w:firstLine="720"/>
        <w:jc w:val="both"/>
        <w:rPr>
          <w:sz w:val="28"/>
          <w:szCs w:val="28"/>
          <w:lang w:val="uk-UA" w:eastAsia="uk-UA"/>
        </w:rPr>
      </w:pPr>
      <w:r w:rsidRPr="002660EF">
        <w:rPr>
          <w:sz w:val="28"/>
          <w:szCs w:val="28"/>
          <w:lang w:val="uk-UA" w:eastAsia="uk-UA"/>
        </w:rPr>
        <w:t>Вивчити кінематичну структуру базової техніки рухових дій борців вольного стилю різної кваліфікації різних груп вагових категорій.</w:t>
      </w:r>
    </w:p>
    <w:p w:rsidR="001729E7" w:rsidRPr="002660EF" w:rsidRDefault="001729E7" w:rsidP="002660EF">
      <w:pPr>
        <w:widowControl w:val="0"/>
        <w:numPr>
          <w:ilvl w:val="0"/>
          <w:numId w:val="1"/>
        </w:numPr>
        <w:tabs>
          <w:tab w:val="clear" w:pos="1069"/>
          <w:tab w:val="left" w:pos="900"/>
          <w:tab w:val="left" w:pos="1080"/>
        </w:tabs>
        <w:spacing w:line="360" w:lineRule="auto"/>
        <w:ind w:left="-180" w:right="-185" w:firstLine="720"/>
        <w:jc w:val="both"/>
        <w:rPr>
          <w:sz w:val="28"/>
          <w:szCs w:val="28"/>
          <w:lang w:val="uk-UA" w:eastAsia="uk-UA"/>
        </w:rPr>
      </w:pPr>
      <w:r w:rsidRPr="002660EF">
        <w:rPr>
          <w:sz w:val="28"/>
          <w:szCs w:val="28"/>
          <w:lang w:val="uk-UA" w:eastAsia="uk-UA"/>
        </w:rPr>
        <w:t xml:space="preserve">Розробити комп'ютерну мультимедіа інформаційно-методичну програму «Чемпіон». </w:t>
      </w:r>
    </w:p>
    <w:p w:rsidR="001729E7" w:rsidRPr="002660EF" w:rsidRDefault="001729E7" w:rsidP="002660EF">
      <w:pPr>
        <w:widowControl w:val="0"/>
        <w:numPr>
          <w:ilvl w:val="0"/>
          <w:numId w:val="1"/>
        </w:numPr>
        <w:tabs>
          <w:tab w:val="clear" w:pos="1069"/>
          <w:tab w:val="left" w:pos="900"/>
          <w:tab w:val="left" w:pos="1080"/>
        </w:tabs>
        <w:spacing w:line="360" w:lineRule="auto"/>
        <w:ind w:left="-180" w:right="-185" w:firstLine="720"/>
        <w:jc w:val="both"/>
        <w:rPr>
          <w:sz w:val="28"/>
          <w:szCs w:val="28"/>
          <w:lang w:val="uk-UA" w:eastAsia="uk-UA"/>
        </w:rPr>
      </w:pPr>
      <w:r w:rsidRPr="002660EF">
        <w:rPr>
          <w:sz w:val="28"/>
          <w:szCs w:val="28"/>
          <w:lang w:val="uk-UA" w:eastAsia="uk-UA"/>
        </w:rPr>
        <w:t>Розробити методичні рекомендації направлені на підвищення ефективності навчання базовим елементам техніки боротьби юних борців з використанням комп'ютерної мультимедіа програми «Чемпіон» і апробовувати їх в педагогічному експерименті.</w:t>
      </w:r>
    </w:p>
    <w:p w:rsidR="001729E7" w:rsidRPr="002660EF" w:rsidRDefault="001729E7" w:rsidP="002660EF">
      <w:pPr>
        <w:widowControl w:val="0"/>
        <w:tabs>
          <w:tab w:val="left" w:pos="-1530"/>
          <w:tab w:val="left" w:pos="1080"/>
          <w:tab w:val="left" w:pos="1620"/>
        </w:tabs>
        <w:spacing w:line="360" w:lineRule="auto"/>
        <w:ind w:left="-180" w:right="-185" w:firstLine="720"/>
        <w:jc w:val="both"/>
        <w:rPr>
          <w:color w:val="000000"/>
          <w:sz w:val="28"/>
          <w:szCs w:val="28"/>
          <w:lang w:val="uk-UA" w:eastAsia="uk-UA"/>
        </w:rPr>
      </w:pPr>
      <w:r w:rsidRPr="002660EF">
        <w:rPr>
          <w:sz w:val="28"/>
          <w:szCs w:val="28"/>
          <w:lang w:val="uk-UA" w:eastAsia="uk-UA"/>
        </w:rPr>
        <w:t>Проведені дослідження послужили основою для розробки методичних підходів до навчання базовій техніці рухових дій у вольній боротьбі з використанням інформаційних технологій на початковому етапі підготовки.</w:t>
      </w:r>
      <w:r w:rsidRPr="002660EF">
        <w:rPr>
          <w:color w:val="000000"/>
          <w:sz w:val="28"/>
          <w:szCs w:val="28"/>
          <w:lang w:val="uk-UA" w:eastAsia="uk-UA"/>
        </w:rPr>
        <w:t xml:space="preserve"> Розроблена </w:t>
      </w:r>
      <w:r w:rsidRPr="002660EF">
        <w:rPr>
          <w:sz w:val="28"/>
          <w:szCs w:val="28"/>
          <w:lang w:val="uk-UA" w:eastAsia="uk-UA"/>
        </w:rPr>
        <w:t>комп'ютерна мультимедіа інформаційно-методична програма «</w:t>
      </w:r>
      <w:r w:rsidRPr="002660EF">
        <w:rPr>
          <w:color w:val="000000"/>
          <w:sz w:val="28"/>
          <w:szCs w:val="28"/>
          <w:lang w:val="uk-UA" w:eastAsia="uk-UA"/>
        </w:rPr>
        <w:t>Чемпіон», меню якої є сторінковий елемент управління з вкладками і гіперпосиланнями, дозволяє тренерові послідовно формувати у юних спортсменів базову техніку рухових дій</w:t>
      </w:r>
      <w:r w:rsidR="00DB75F6" w:rsidRPr="002660EF">
        <w:rPr>
          <w:color w:val="000000"/>
          <w:sz w:val="28"/>
          <w:szCs w:val="28"/>
          <w:lang w:val="uk-UA" w:eastAsia="uk-UA"/>
        </w:rPr>
        <w:t xml:space="preserve">. </w:t>
      </w:r>
    </w:p>
    <w:p w:rsidR="001729E7" w:rsidRPr="002660EF" w:rsidRDefault="001729E7" w:rsidP="002660EF">
      <w:pPr>
        <w:pStyle w:val="a4"/>
        <w:widowControl w:val="0"/>
        <w:spacing w:after="0" w:line="360" w:lineRule="auto"/>
        <w:ind w:left="-180" w:right="-185" w:firstLine="720"/>
        <w:jc w:val="both"/>
        <w:rPr>
          <w:sz w:val="28"/>
          <w:szCs w:val="28"/>
          <w:lang w:val="uk-UA" w:eastAsia="uk-UA"/>
        </w:rPr>
      </w:pPr>
      <w:r w:rsidRPr="002660EF">
        <w:rPr>
          <w:sz w:val="28"/>
          <w:szCs w:val="28"/>
          <w:lang w:val="uk-UA" w:eastAsia="uk-UA"/>
        </w:rPr>
        <w:t>Розроблені рекомендації навчання техніці рухових дій борців на початковому етапі підготовки можуть бути використані в практичній діяльності тренерів з метою підвищення ефективності тренувального процесу в групах ДЮСШ, а також в учбовому процесі студентів фізкультурних вузів в базових дисциплінах в розділі “Теорія і методика спортивного тренування юних спортсменів” і при викладанні дисципліни ”Боротьба”.</w:t>
      </w:r>
    </w:p>
    <w:p w:rsidR="009E73D6" w:rsidRPr="002660EF" w:rsidRDefault="009E73D6" w:rsidP="002660EF">
      <w:pPr>
        <w:widowControl w:val="0"/>
        <w:spacing w:line="360" w:lineRule="auto"/>
        <w:ind w:right="-81" w:firstLine="993"/>
        <w:jc w:val="center"/>
        <w:rPr>
          <w:b/>
          <w:sz w:val="28"/>
          <w:szCs w:val="28"/>
          <w:lang w:val="uk-UA" w:eastAsia="uk-UA"/>
        </w:rPr>
      </w:pPr>
      <w:r w:rsidRPr="002660EF">
        <w:rPr>
          <w:sz w:val="28"/>
          <w:szCs w:val="28"/>
          <w:lang w:val="uk-UA"/>
        </w:rPr>
        <w:br w:type="page"/>
      </w:r>
      <w:r w:rsidRPr="002660EF">
        <w:rPr>
          <w:b/>
          <w:sz w:val="28"/>
          <w:szCs w:val="28"/>
          <w:lang w:val="uk-UA" w:eastAsia="uk-UA"/>
        </w:rPr>
        <w:lastRenderedPageBreak/>
        <w:t>РОЗДІЛ 1</w:t>
      </w:r>
    </w:p>
    <w:p w:rsidR="009E73D6" w:rsidRPr="002660EF" w:rsidRDefault="009E73D6" w:rsidP="002660EF">
      <w:pPr>
        <w:widowControl w:val="0"/>
        <w:spacing w:line="360" w:lineRule="auto"/>
        <w:ind w:left="-180" w:right="-185" w:firstLine="900"/>
        <w:jc w:val="center"/>
        <w:rPr>
          <w:b/>
          <w:sz w:val="28"/>
          <w:szCs w:val="28"/>
          <w:lang w:val="uk-UA" w:eastAsia="uk-UA"/>
        </w:rPr>
      </w:pPr>
      <w:r w:rsidRPr="002660EF">
        <w:rPr>
          <w:b/>
          <w:sz w:val="28"/>
          <w:szCs w:val="28"/>
          <w:lang w:val="uk-UA" w:eastAsia="uk-UA"/>
        </w:rPr>
        <w:t>АНАЛІЗ СТАНУ НАУКОВО-МЕТОДИЧНОЇ РОЗРОБЛЕНОСТІ ПИТАНЬ НАВЧАННЯ ТЕХНІКИ РУХОВИХ ДІЙ ЮНИХ БОРЦІВ</w:t>
      </w:r>
    </w:p>
    <w:p w:rsidR="009E73D6" w:rsidRPr="002660EF" w:rsidRDefault="009E73D6" w:rsidP="002660EF">
      <w:pPr>
        <w:widowControl w:val="0"/>
        <w:spacing w:line="360" w:lineRule="auto"/>
        <w:ind w:left="-180" w:right="-185" w:firstLine="900"/>
        <w:jc w:val="both"/>
        <w:rPr>
          <w:b/>
          <w:sz w:val="28"/>
          <w:szCs w:val="28"/>
        </w:rPr>
      </w:pPr>
    </w:p>
    <w:p w:rsidR="009E73D6" w:rsidRPr="002660EF" w:rsidRDefault="009E73D6" w:rsidP="002660EF">
      <w:pPr>
        <w:widowControl w:val="0"/>
        <w:spacing w:line="360" w:lineRule="auto"/>
        <w:ind w:left="-180" w:right="-185" w:firstLine="900"/>
        <w:jc w:val="both"/>
        <w:rPr>
          <w:b/>
          <w:sz w:val="28"/>
          <w:szCs w:val="28"/>
          <w:lang w:val="uk-UA" w:eastAsia="uk-UA"/>
        </w:rPr>
      </w:pPr>
      <w:r w:rsidRPr="002660EF">
        <w:rPr>
          <w:b/>
          <w:sz w:val="28"/>
          <w:szCs w:val="28"/>
          <w:lang w:val="uk-UA" w:eastAsia="uk-UA"/>
        </w:rPr>
        <w:t>1.1. Технічна підготовка як об'єкт педагогічного управління</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Враховуючи, що підготовка спортсменів є складним і багаточинником процесом, що включає технічну, тактичну, психологічну, фізичну, а також теоретичну підготовку, для фахівців в області спорту, на сьогоднішній день, однією  з центральних проблем теорії і методики підготовки спортсменів є пошук шляхів вдосконалення системи спортивного тренування [13, 175,  184, 188, 189].</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Одне з пріоритетних місць в загальній системі спортивної підготовки, як відзначає ряд фахівців [9, 11, 28, 40, 123], займає технічну майстерність спортсменів. Воно представляється інтегральним поняттям теорії і методики спортивного тренування і базується на таких поняттях, як спортивна техніка і технічна підготовка [42, 47, 57, 60, 63]. </w:t>
      </w:r>
    </w:p>
    <w:p w:rsidR="009E73D6" w:rsidRPr="002660EF" w:rsidRDefault="009E73D6" w:rsidP="002660EF">
      <w:pPr>
        <w:widowControl w:val="0"/>
        <w:spacing w:line="348" w:lineRule="auto"/>
        <w:ind w:left="-180" w:right="-185" w:firstLine="900"/>
        <w:jc w:val="both"/>
        <w:rPr>
          <w:sz w:val="28"/>
          <w:szCs w:val="28"/>
          <w:lang w:val="uk-UA" w:eastAsia="uk-UA"/>
        </w:rPr>
      </w:pPr>
      <w:r w:rsidRPr="002660EF">
        <w:rPr>
          <w:sz w:val="28"/>
          <w:szCs w:val="28"/>
          <w:lang w:val="uk-UA" w:eastAsia="uk-UA"/>
        </w:rPr>
        <w:t>У біомеханіці технічну майстерність спортсмена оцінюють різними показниками, серед яких основними є раціональність тієї або іншої рухової дії і  ефективність його виконання. При цьому раціональність характеризує сама рухова дія, а ефективність говорить про те, наскільки техніка даного спортсмена близька до раціонального варіанту [18, 53, 76, 141, 183].</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Аналіз спеціальної літератури свідчить про те, що на сьогоднішній день немає єдиної думки з приводу терміну спортивна техніка [38, 43, 52, 192, 191, 193]. </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У «Тлумачному словнику спортивних термінів» [149] указується, що техніка це – система рухів, дій і прийомів спортсмена, найдоцільніше пристосована для вирішення основного спортивного завдання з найменшою витратою сил і енергії відповідно до індивідуальних здібностей. Цим визначенням транслюється кліше, що найчастіше повторюється відносно спортивної техніки. У основі своїй воно зводитися до думки, згідно якій «техніка </w:t>
      </w:r>
      <w:r w:rsidRPr="002660EF">
        <w:rPr>
          <w:sz w:val="28"/>
          <w:szCs w:val="28"/>
          <w:lang w:val="uk-UA" w:eastAsia="uk-UA"/>
        </w:rPr>
        <w:lastRenderedPageBreak/>
        <w:t>– це якнайкращий спосіб рішення рухової задачі [38].</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Звертає на себе увагу той факт, що в роботах ряду фахівців [17, 129, 150] </w:t>
      </w:r>
      <w:r w:rsidR="007E5D9C" w:rsidRPr="002660EF">
        <w:rPr>
          <w:sz w:val="28"/>
          <w:szCs w:val="28"/>
          <w:lang w:val="uk-UA" w:eastAsia="uk-UA"/>
        </w:rPr>
        <w:t>техніка</w:t>
      </w:r>
      <w:r w:rsidRPr="002660EF">
        <w:rPr>
          <w:sz w:val="28"/>
          <w:szCs w:val="28"/>
          <w:lang w:val="uk-UA" w:eastAsia="uk-UA"/>
        </w:rPr>
        <w:t xml:space="preserve"> виду спорту </w:t>
      </w:r>
      <w:r w:rsidR="007E5D9C" w:rsidRPr="002660EF">
        <w:rPr>
          <w:sz w:val="28"/>
          <w:szCs w:val="28"/>
          <w:lang w:val="uk-UA" w:eastAsia="uk-UA"/>
        </w:rPr>
        <w:t>розглядається як</w:t>
      </w:r>
      <w:r w:rsidRPr="002660EF">
        <w:rPr>
          <w:sz w:val="28"/>
          <w:szCs w:val="28"/>
          <w:lang w:val="uk-UA" w:eastAsia="uk-UA"/>
        </w:rPr>
        <w:t xml:space="preserve"> сукупність прийомів, дій або ж способів подолання простору, взаємодії з снарядом, партнером і суперником.</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Слід також відзначити, що, на думку інших фахівців [29, 39 102], спортивна техніка - це система рухових дій, заснована на раціональному використанні рухових можливостей людини і направлена на ефективне досягнення високих результатів у вибраному виді спорту. </w:t>
      </w:r>
    </w:p>
    <w:p w:rsidR="009E73D6" w:rsidRPr="002660EF" w:rsidRDefault="009E73D6" w:rsidP="002660EF">
      <w:pPr>
        <w:widowControl w:val="0"/>
        <w:shd w:val="clear" w:color="auto" w:fill="FFFFFF"/>
        <w:spacing w:line="360" w:lineRule="auto"/>
        <w:ind w:left="-180" w:right="-185" w:firstLine="900"/>
        <w:jc w:val="both"/>
        <w:rPr>
          <w:sz w:val="28"/>
          <w:szCs w:val="28"/>
          <w:lang w:val="uk-UA" w:eastAsia="uk-UA"/>
        </w:rPr>
      </w:pPr>
      <w:r w:rsidRPr="002660EF">
        <w:rPr>
          <w:sz w:val="28"/>
          <w:szCs w:val="28"/>
          <w:lang w:val="uk-UA" w:eastAsia="uk-UA"/>
        </w:rPr>
        <w:t xml:space="preserve">Одночасно цікава думка </w:t>
      </w:r>
      <w:r w:rsidRPr="002660EF">
        <w:rPr>
          <w:color w:val="000000"/>
          <w:sz w:val="28"/>
          <w:szCs w:val="28"/>
          <w:lang w:val="uk-UA" w:eastAsia="uk-UA"/>
        </w:rPr>
        <w:t xml:space="preserve">Л.П. Матвєєва, [97] який визначає спортивну техніку як способи виконання рухових дій, за допомогою яких рухове завдання вирішується доцільно, з щодо більшою ефективністю. </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Слід підкреслити, що в роботах В.В. Гамалія, [40] спортивна техніка трактується як спосіб організації внутрішніх і зовнішніх сил по відношенню до тіла спортсмена у функціональну систему на основі мети дії, що регламентується руховими можливостями спортсмена, біомеханічними критеріями оптимізації рухів, ситуативною доцільністю, правилами змагань і представленою системою рухів, відповідних особливостям виду спорту.  </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color w:val="000000"/>
          <w:sz w:val="28"/>
          <w:szCs w:val="28"/>
          <w:lang w:val="uk-UA" w:eastAsia="uk-UA"/>
        </w:rPr>
        <w:t>Ю.К. Гавердовській, [38] відзначає, що техніка спортивної вправи - біомеханічно обумовлений спосіб індивідуального рішення рухової задачі.</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color w:val="000000"/>
          <w:sz w:val="28"/>
          <w:szCs w:val="28"/>
          <w:lang w:val="uk-UA" w:eastAsia="uk-UA"/>
        </w:rPr>
        <w:t>Нижче приведемо тлумачення техніки фахівців в області єдиноборства.</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color w:val="000000"/>
          <w:sz w:val="28"/>
          <w:szCs w:val="28"/>
          <w:lang w:val="uk-UA" w:eastAsia="uk-UA"/>
        </w:rPr>
        <w:t xml:space="preserve">Наочна реальність єдиноборства полягає в </w:t>
      </w:r>
      <w:r w:rsidR="007E5D9C" w:rsidRPr="002660EF">
        <w:rPr>
          <w:color w:val="000000"/>
          <w:sz w:val="28"/>
          <w:szCs w:val="28"/>
          <w:lang w:val="uk-UA" w:eastAsia="uk-UA"/>
        </w:rPr>
        <w:t>перетворювальній</w:t>
      </w:r>
      <w:r w:rsidRPr="002660EF">
        <w:rPr>
          <w:color w:val="000000"/>
          <w:sz w:val="28"/>
          <w:szCs w:val="28"/>
          <w:lang w:val="uk-UA" w:eastAsia="uk-UA"/>
        </w:rPr>
        <w:t xml:space="preserve"> дії на супротивника, залежній від дій нападу і оборони і послідовності їх застосування одним борцем по відношенню до іншого. Загальне уявлення про характер рухових дій, вживаних борцями в сутичці, виражається в структурах  виконання техніки [31, 35, 42].</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color w:val="000000"/>
          <w:sz w:val="28"/>
          <w:szCs w:val="28"/>
          <w:lang w:val="uk-UA" w:eastAsia="uk-UA"/>
        </w:rPr>
        <w:t xml:space="preserve">Р.А. Пілоян, [118, 119] під технікою борця розуміє «сукупність операцій (елементів) </w:t>
      </w:r>
      <w:r w:rsidRPr="002660EF">
        <w:rPr>
          <w:color w:val="000000"/>
          <w:sz w:val="28"/>
          <w:szCs w:val="28"/>
          <w:lang w:eastAsia="uk-UA"/>
        </w:rPr>
        <w:t>противоборства</w:t>
      </w:r>
      <w:r w:rsidRPr="002660EF">
        <w:rPr>
          <w:color w:val="000000"/>
          <w:sz w:val="28"/>
          <w:szCs w:val="28"/>
          <w:lang w:val="uk-UA" w:eastAsia="uk-UA"/>
        </w:rPr>
        <w:t xml:space="preserve"> і їх поєднань, освоєних спортсменом до автоматизму і що створюють передумову для того, що бере перемоги над супротивником». </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color w:val="000000"/>
          <w:sz w:val="28"/>
          <w:szCs w:val="28"/>
          <w:lang w:val="uk-UA" w:eastAsia="uk-UA"/>
        </w:rPr>
        <w:t xml:space="preserve">На думку А.П. Купцова, [1978] техніка боротьби, це сукупність </w:t>
      </w:r>
      <w:r w:rsidRPr="002660EF">
        <w:rPr>
          <w:color w:val="000000"/>
          <w:sz w:val="28"/>
          <w:szCs w:val="28"/>
          <w:lang w:val="uk-UA" w:eastAsia="uk-UA"/>
        </w:rPr>
        <w:lastRenderedPageBreak/>
        <w:t>раціональних, дозволених правилами, дій і прийомів</w:t>
      </w:r>
      <w:r w:rsidRPr="002660EF">
        <w:rPr>
          <w:iCs/>
          <w:color w:val="000000"/>
          <w:sz w:val="28"/>
          <w:szCs w:val="28"/>
          <w:lang w:val="uk-UA" w:eastAsia="uk-UA"/>
        </w:rPr>
        <w:tab/>
      </w:r>
      <w:r w:rsidRPr="002660EF">
        <w:rPr>
          <w:color w:val="000000"/>
          <w:sz w:val="28"/>
          <w:szCs w:val="28"/>
          <w:lang w:val="uk-UA" w:eastAsia="uk-UA"/>
        </w:rPr>
        <w:t xml:space="preserve">вживаних для досягнення перемоги. </w:t>
      </w:r>
    </w:p>
    <w:p w:rsidR="009E73D6" w:rsidRPr="002660EF" w:rsidRDefault="009E73D6" w:rsidP="002660EF">
      <w:pPr>
        <w:widowControl w:val="0"/>
        <w:shd w:val="clear" w:color="auto" w:fill="FFFFFF"/>
        <w:spacing w:line="360" w:lineRule="auto"/>
        <w:ind w:left="-180" w:right="-185" w:firstLine="900"/>
        <w:jc w:val="both"/>
        <w:rPr>
          <w:sz w:val="28"/>
          <w:szCs w:val="28"/>
          <w:lang w:val="uk-UA" w:eastAsia="uk-UA"/>
        </w:rPr>
      </w:pPr>
      <w:r w:rsidRPr="002660EF">
        <w:rPr>
          <w:color w:val="000000"/>
          <w:sz w:val="28"/>
          <w:szCs w:val="28"/>
          <w:lang w:val="uk-UA" w:eastAsia="uk-UA"/>
        </w:rPr>
        <w:t>А.А. Новіков, [110, 111, 112] називає технікою спортивних вправ спеціалізовану систему складно координаційних рухів, направлених на доцільне і ефективне рішення рухової задачі досягши найвищих спортивних результатів.</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Основною метою технічної підготовки є навчання техніці рухових дій і її вдосконалення для максимального використання індивідуальних особливостей моторики спортсмена </w:t>
      </w:r>
      <w:r w:rsidRPr="002660EF">
        <w:rPr>
          <w:color w:val="000000"/>
          <w:sz w:val="28"/>
          <w:szCs w:val="28"/>
          <w:lang w:val="uk-UA" w:eastAsia="uk-UA"/>
        </w:rPr>
        <w:t>[107, 179, 186]</w:t>
      </w:r>
      <w:r w:rsidRPr="002660EF">
        <w:rPr>
          <w:sz w:val="28"/>
          <w:szCs w:val="28"/>
          <w:lang w:val="uk-UA" w:eastAsia="uk-UA"/>
        </w:rPr>
        <w:t xml:space="preserve">. </w:t>
      </w:r>
    </w:p>
    <w:p w:rsidR="009E73D6" w:rsidRPr="002660EF" w:rsidRDefault="009E73D6" w:rsidP="002660EF">
      <w:pPr>
        <w:widowControl w:val="0"/>
        <w:spacing w:line="360" w:lineRule="auto"/>
        <w:ind w:left="-180" w:right="-185" w:firstLine="900"/>
        <w:jc w:val="both"/>
        <w:rPr>
          <w:color w:val="000000"/>
          <w:sz w:val="28"/>
          <w:szCs w:val="28"/>
          <w:lang w:val="uk-UA" w:eastAsia="uk-UA"/>
        </w:rPr>
      </w:pPr>
      <w:r w:rsidRPr="002660EF">
        <w:rPr>
          <w:color w:val="000000"/>
          <w:sz w:val="28"/>
          <w:szCs w:val="28"/>
          <w:lang w:val="uk-UA" w:eastAsia="uk-UA"/>
        </w:rPr>
        <w:t xml:space="preserve">На думку Л.П. Матвєєва, [98] технічна підготовка спортсмена в її практичному аспекті орієнтована на те, щоб сформувати і довести до необхідного ступеня досконалість уміння і навики виконання дій, що є елементами діяльності змагання. </w:t>
      </w:r>
    </w:p>
    <w:p w:rsidR="009E73D6" w:rsidRPr="002660EF" w:rsidRDefault="009E73D6" w:rsidP="002660EF">
      <w:pPr>
        <w:widowControl w:val="0"/>
        <w:spacing w:line="360" w:lineRule="auto"/>
        <w:ind w:left="-180" w:right="-185" w:firstLine="900"/>
        <w:jc w:val="both"/>
        <w:rPr>
          <w:color w:val="000000"/>
          <w:sz w:val="28"/>
          <w:szCs w:val="28"/>
          <w:lang w:val="uk-UA" w:eastAsia="uk-UA"/>
        </w:rPr>
      </w:pPr>
      <w:r w:rsidRPr="002660EF">
        <w:rPr>
          <w:sz w:val="28"/>
          <w:szCs w:val="28"/>
          <w:lang w:val="uk-UA" w:eastAsia="uk-UA"/>
        </w:rPr>
        <w:t xml:space="preserve">У наукових дослідженнях останніх десятиліть  </w:t>
      </w:r>
      <w:r w:rsidR="007E5D9C" w:rsidRPr="002660EF">
        <w:rPr>
          <w:sz w:val="28"/>
          <w:szCs w:val="28"/>
          <w:lang w:val="uk-UA" w:eastAsia="uk-UA"/>
        </w:rPr>
        <w:t>обґрунтовано</w:t>
      </w:r>
      <w:r w:rsidRPr="002660EF">
        <w:rPr>
          <w:sz w:val="28"/>
          <w:szCs w:val="28"/>
          <w:lang w:val="uk-UA" w:eastAsia="uk-UA"/>
        </w:rPr>
        <w:t xml:space="preserve"> доведено, що </w:t>
      </w:r>
      <w:r w:rsidRPr="002660EF">
        <w:rPr>
          <w:color w:val="000000"/>
          <w:sz w:val="28"/>
          <w:szCs w:val="28"/>
          <w:lang w:val="uk-UA" w:eastAsia="uk-UA"/>
        </w:rPr>
        <w:t>технічна підготовка борців полягає в навчанні і вдосконаленні техн</w:t>
      </w:r>
      <w:r w:rsidR="007E5D9C" w:rsidRPr="002660EF">
        <w:rPr>
          <w:color w:val="000000"/>
          <w:sz w:val="28"/>
          <w:szCs w:val="28"/>
          <w:lang w:val="uk-UA" w:eastAsia="uk-UA"/>
        </w:rPr>
        <w:t>і</w:t>
      </w:r>
      <w:r w:rsidRPr="002660EF">
        <w:rPr>
          <w:color w:val="000000"/>
          <w:sz w:val="28"/>
          <w:szCs w:val="28"/>
          <w:lang w:val="uk-UA" w:eastAsia="uk-UA"/>
        </w:rPr>
        <w:t xml:space="preserve">ко-тактичних дій різного характеру (у стійці, в партері, що атакують, захисні, такі, що контратакують дії, захоплення, пересування і ін.) [65, 66, 164, 178, 182]. </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Висока якість техніки і процесу технічної підготовки, як правило, призводить до того, що спортсмени набувають такого високого рівня технічної майстерності, який забезпечує їм досить високу вірогідність досягнення рекордних результатів [48, 174, 177]. </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В.Н. Платонов, [122, 124] вважає, що навчання і вдосконалення техніки спортивних вправ повинні бути тісно пов'язані з особливостями змагань конкретного виду спорту, провідними характеристиками, що визначають досягнення високого спортивного результату, при цьому технічну підготовленість не можна розглядати ізольовано. </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В.М. Дьячковим, [54] запропоновані принципи управління процесами вдосконалення спортивної техніки: регульованої взаємодії, відповідності, компенсації, провідних чинників і ритму, направленого сполучення. </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При організації технічної підготовки тренер дуже часто покладається на </w:t>
      </w:r>
      <w:r w:rsidRPr="002660EF">
        <w:rPr>
          <w:sz w:val="28"/>
          <w:szCs w:val="28"/>
          <w:lang w:val="uk-UA" w:eastAsia="uk-UA"/>
        </w:rPr>
        <w:lastRenderedPageBreak/>
        <w:t xml:space="preserve">свою власну інтуїцію, на свій досвід. Проте, такий підхід, як відзначає А.Н. Лапутін, </w:t>
      </w:r>
      <w:r w:rsidRPr="002660EF">
        <w:rPr>
          <w:color w:val="000000"/>
          <w:sz w:val="28"/>
          <w:szCs w:val="28"/>
          <w:lang w:val="uk-UA" w:eastAsia="uk-UA"/>
        </w:rPr>
        <w:t>[86, 89]</w:t>
      </w:r>
      <w:r w:rsidRPr="002660EF">
        <w:rPr>
          <w:sz w:val="28"/>
          <w:szCs w:val="28"/>
          <w:lang w:val="uk-UA" w:eastAsia="uk-UA"/>
        </w:rPr>
        <w:t xml:space="preserve"> не достатньо надійний, кінцевий ефект досягається у такому разі в основному за рахунок екстенсивних чинників. Це пояснюється, перш за все, низькою ефективністю управління педагогічним процесом як складною системою. </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Управління в кібернетичному сенсі означає переклад системи з одного стану в інше, цільовий, наперед запланований стан [167].</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Як відзначає А.Н Лапутін, [87, 90] основним, провідним чинником управління є його мета, яка відображає характер відносин між об'єктами спортивного тренування і загальний рівень її розвитку. Мета виступає як ідеальний, розумовий образ, до збагнення якого повинні прагнути і тренер, і спортсмени. У цьому понятті виявляється суб'єктивне і об'єктивне відношення тренера до процесу управління. Якщо він засновує свої дії на обліку об'єктивних явищ і закономірностей тренувального процесу, поставлені ним цілі об'єктивно сприяють вирішенню проблем спортивного тренування. Якщо ж він враховує тільки свої суб'єктивні уявлення про цілі педагогічного процесу, то досягнення позитивного ефекту такого управління маловірогідне.</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Технічна підготовка як керований процес характеризується великою складністю. Це, перш за все, стосується формалізації і моделювання її об'єктів. Вони, як правило, можуть бути описані лише багатовимірними моделями з числом вимірюваних змінних, що перевищує десятки і навіть сотні тисяч. Для того, щоб уникнути таких трудомістких і малоефективних операцій необхідно упорядкувати і класифікувати всі об'єкти і процеси, що підлягають автоматизації [88].</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Одним з напрямів підвищення ефективності управління технічною підготовкою є біопедагогіка – наука, що вивчає динаміку життєвих процесів при спеціально організованій цілеспрямованій систематичній діяльності по формуванню людини, розробляючою методи вимірювання біологічних функцій з метою управління педагогічним процесом [58]. На думку авторів, спортивне </w:t>
      </w:r>
      <w:r w:rsidRPr="002660EF">
        <w:rPr>
          <w:sz w:val="28"/>
          <w:szCs w:val="28"/>
          <w:lang w:val="uk-UA" w:eastAsia="uk-UA"/>
        </w:rPr>
        <w:lastRenderedPageBreak/>
        <w:t xml:space="preserve">тренування – це багаторічна адаптація до спортивної діяльності, по суті своїй – біопедагогічний процес. </w:t>
      </w:r>
    </w:p>
    <w:p w:rsidR="009E73D6" w:rsidRPr="002660EF" w:rsidRDefault="009E73D6" w:rsidP="002660EF">
      <w:pPr>
        <w:widowControl w:val="0"/>
        <w:spacing w:line="360" w:lineRule="auto"/>
        <w:ind w:left="-180" w:right="-185" w:firstLine="900"/>
        <w:jc w:val="both"/>
        <w:rPr>
          <w:sz w:val="28"/>
          <w:szCs w:val="28"/>
          <w:lang w:val="uk-UA" w:eastAsia="uk-UA"/>
        </w:rPr>
      </w:pPr>
      <w:r w:rsidRPr="002660EF">
        <w:rPr>
          <w:sz w:val="28"/>
          <w:szCs w:val="28"/>
          <w:lang w:val="uk-UA" w:eastAsia="uk-UA"/>
        </w:rPr>
        <w:t xml:space="preserve">Аналіз літературних даних свідчить про те, що технічна майстерність є результатом розробки ефективної техніки конкретного виду спорту і успішного проведення педагогічного процесу –  власне технічної підготовки. </w:t>
      </w:r>
    </w:p>
    <w:p w:rsidR="009E73D6" w:rsidRPr="002660EF" w:rsidRDefault="009E73D6" w:rsidP="002660EF">
      <w:pPr>
        <w:widowControl w:val="0"/>
        <w:spacing w:line="360" w:lineRule="auto"/>
        <w:ind w:left="-180" w:right="-185" w:firstLine="900"/>
        <w:jc w:val="both"/>
        <w:rPr>
          <w:b/>
          <w:sz w:val="28"/>
          <w:szCs w:val="28"/>
        </w:rPr>
      </w:pPr>
    </w:p>
    <w:p w:rsidR="009E73D6" w:rsidRPr="002660EF" w:rsidRDefault="009E73D6" w:rsidP="002660EF">
      <w:pPr>
        <w:widowControl w:val="0"/>
        <w:spacing w:line="360" w:lineRule="auto"/>
        <w:ind w:left="-180" w:right="-185" w:firstLine="900"/>
        <w:jc w:val="both"/>
        <w:rPr>
          <w:b/>
          <w:sz w:val="28"/>
          <w:szCs w:val="28"/>
          <w:lang w:val="uk-UA" w:eastAsia="uk-UA"/>
        </w:rPr>
      </w:pPr>
      <w:r w:rsidRPr="002660EF">
        <w:rPr>
          <w:b/>
          <w:sz w:val="28"/>
          <w:szCs w:val="28"/>
          <w:lang w:val="uk-UA" w:eastAsia="uk-UA"/>
        </w:rPr>
        <w:t>1.2. Особливості підготовки борців на початковому етапі</w:t>
      </w:r>
    </w:p>
    <w:p w:rsidR="009E73D6" w:rsidRPr="002660EF" w:rsidRDefault="009E73D6" w:rsidP="002660EF">
      <w:pPr>
        <w:widowControl w:val="0"/>
        <w:shd w:val="clear" w:color="auto" w:fill="FFFFFF"/>
        <w:spacing w:line="360" w:lineRule="auto"/>
        <w:ind w:left="-180" w:right="-185" w:firstLine="900"/>
        <w:jc w:val="both"/>
        <w:rPr>
          <w:sz w:val="28"/>
          <w:szCs w:val="28"/>
          <w:lang w:val="uk-UA" w:eastAsia="uk-UA"/>
        </w:rPr>
      </w:pPr>
      <w:r w:rsidRPr="002660EF">
        <w:rPr>
          <w:color w:val="000000"/>
          <w:sz w:val="28"/>
          <w:szCs w:val="28"/>
          <w:lang w:val="uk-UA" w:eastAsia="uk-UA"/>
        </w:rPr>
        <w:t>В процесі спортивної підготовки його цілісність забезпечується на основі певної структури, яка є відносно стійким порядком об'єднання компонентів (підсистем, сторін і окремих ланок), їх закономірним співвідношенням один з одним і загальною послідовністю [14, 27, 32, 37].</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color w:val="000000"/>
          <w:sz w:val="28"/>
          <w:szCs w:val="28"/>
          <w:lang w:val="uk-UA" w:eastAsia="uk-UA"/>
        </w:rPr>
        <w:t xml:space="preserve"> Структура підготовки характеризується, зокрема:</w:t>
      </w:r>
    </w:p>
    <w:p w:rsidR="009E73D6" w:rsidRPr="002660EF" w:rsidRDefault="009E73D6" w:rsidP="002660EF">
      <w:pPr>
        <w:widowControl w:val="0"/>
        <w:shd w:val="clear" w:color="auto" w:fill="FFFFFF"/>
        <w:tabs>
          <w:tab w:val="left" w:pos="998"/>
        </w:tabs>
        <w:spacing w:line="360" w:lineRule="auto"/>
        <w:ind w:left="-180" w:right="-185" w:firstLine="900"/>
        <w:jc w:val="both"/>
        <w:rPr>
          <w:sz w:val="28"/>
          <w:szCs w:val="28"/>
          <w:lang w:val="uk-UA" w:eastAsia="uk-UA"/>
        </w:rPr>
      </w:pPr>
      <w:r w:rsidRPr="002660EF">
        <w:rPr>
          <w:color w:val="000000"/>
          <w:sz w:val="28"/>
          <w:szCs w:val="28"/>
          <w:lang w:val="uk-UA" w:eastAsia="uk-UA"/>
        </w:rPr>
        <w:t>а)</w:t>
      </w:r>
      <w:r w:rsidRPr="002660EF">
        <w:rPr>
          <w:color w:val="000000"/>
          <w:sz w:val="28"/>
          <w:szCs w:val="28"/>
          <w:lang w:val="uk-UA" w:eastAsia="uk-UA"/>
        </w:rPr>
        <w:tab/>
        <w:t>порядком взаємозв'язку елементів змісту підготовки (засобів, методів загальної  і  спеціальної  фізичної,  тактичної  і технічної підготовки і так далі.);</w:t>
      </w:r>
    </w:p>
    <w:p w:rsidR="009E73D6" w:rsidRPr="002660EF" w:rsidRDefault="009E73D6" w:rsidP="002660EF">
      <w:pPr>
        <w:widowControl w:val="0"/>
        <w:shd w:val="clear" w:color="auto" w:fill="FFFFFF"/>
        <w:tabs>
          <w:tab w:val="left" w:pos="998"/>
        </w:tabs>
        <w:spacing w:line="360" w:lineRule="auto"/>
        <w:ind w:left="-180" w:right="-185" w:firstLine="900"/>
        <w:jc w:val="both"/>
        <w:rPr>
          <w:sz w:val="28"/>
          <w:szCs w:val="28"/>
          <w:lang w:val="uk-UA" w:eastAsia="uk-UA"/>
        </w:rPr>
      </w:pPr>
      <w:r w:rsidRPr="002660EF">
        <w:rPr>
          <w:color w:val="000000"/>
          <w:sz w:val="28"/>
          <w:szCs w:val="28"/>
          <w:lang w:val="uk-UA" w:eastAsia="uk-UA"/>
        </w:rPr>
        <w:t>б)</w:t>
      </w:r>
      <w:r w:rsidRPr="002660EF">
        <w:rPr>
          <w:color w:val="000000"/>
          <w:sz w:val="28"/>
          <w:szCs w:val="28"/>
          <w:lang w:val="uk-UA" w:eastAsia="uk-UA"/>
        </w:rPr>
        <w:tab/>
        <w:t xml:space="preserve"> необхідним співвідношенням параметрів навантажень, що задаються (їх кількісних  і  якісних  характеристик  об'єму,  інтенсивності, спрямованості, вар</w:t>
      </w:r>
      <w:r w:rsidR="007E5D9C" w:rsidRPr="002660EF">
        <w:rPr>
          <w:color w:val="000000"/>
          <w:sz w:val="28"/>
          <w:szCs w:val="28"/>
          <w:lang w:val="uk-UA" w:eastAsia="uk-UA"/>
        </w:rPr>
        <w:t>і</w:t>
      </w:r>
      <w:r w:rsidRPr="002660EF">
        <w:rPr>
          <w:color w:val="000000"/>
          <w:sz w:val="28"/>
          <w:szCs w:val="28"/>
          <w:lang w:val="uk-UA" w:eastAsia="uk-UA"/>
        </w:rPr>
        <w:t>ативност</w:t>
      </w:r>
      <w:r w:rsidR="007E5D9C" w:rsidRPr="002660EF">
        <w:rPr>
          <w:color w:val="000000"/>
          <w:sz w:val="28"/>
          <w:szCs w:val="28"/>
          <w:lang w:val="uk-UA" w:eastAsia="uk-UA"/>
        </w:rPr>
        <w:t>і</w:t>
      </w:r>
      <w:r w:rsidRPr="002660EF">
        <w:rPr>
          <w:color w:val="000000"/>
          <w:sz w:val="28"/>
          <w:szCs w:val="28"/>
          <w:lang w:val="uk-UA" w:eastAsia="uk-UA"/>
        </w:rPr>
        <w:t xml:space="preserve"> і ін.);</w:t>
      </w:r>
    </w:p>
    <w:p w:rsidR="009E73D6" w:rsidRPr="002660EF" w:rsidRDefault="009E73D6" w:rsidP="002660EF">
      <w:pPr>
        <w:widowControl w:val="0"/>
        <w:shd w:val="clear" w:color="auto" w:fill="FFFFFF"/>
        <w:tabs>
          <w:tab w:val="left" w:pos="900"/>
          <w:tab w:val="left" w:pos="1080"/>
        </w:tabs>
        <w:spacing w:line="360" w:lineRule="auto"/>
        <w:ind w:left="-180" w:right="-185" w:firstLine="900"/>
        <w:jc w:val="both"/>
        <w:rPr>
          <w:sz w:val="28"/>
          <w:szCs w:val="28"/>
          <w:lang w:val="uk-UA" w:eastAsia="uk-UA"/>
        </w:rPr>
      </w:pPr>
      <w:r w:rsidRPr="002660EF">
        <w:rPr>
          <w:color w:val="000000"/>
          <w:sz w:val="28"/>
          <w:szCs w:val="28"/>
          <w:lang w:val="uk-UA" w:eastAsia="uk-UA"/>
        </w:rPr>
        <w:t>в) певною послідовністю різних ланок тренувального і змагання процесів (окремих занять і їх частин, етапів, періодів, різних циклів) [67, 168, 169, 146].</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color w:val="000000"/>
          <w:sz w:val="28"/>
          <w:szCs w:val="28"/>
          <w:lang w:val="uk-UA" w:eastAsia="uk-UA"/>
        </w:rPr>
        <w:t>У структурі багаторічної підготовки важливе значення має початковий етап основними завданнями якого є: зміцнення здоров'я дітей, різностороння фізична підготовка, усунення недоліків в рівні фізичного розвитку, навчання техніці вибраного виду спорту і техніці різних допоміжних і спеціально-підготовчих вправ [124]. Початковий етап грає визначальну роль в системі багаторічної підготовки спортсмена по багатьом чинникам. Головна особливість полягає в тому, що його роль більшою мірою зводиться до  формування потреби і мотивації до занять фізичними вправами у юного спортсмена [145].</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sz w:val="28"/>
          <w:szCs w:val="28"/>
          <w:lang w:val="uk-UA" w:eastAsia="uk-UA"/>
        </w:rPr>
        <w:t xml:space="preserve">Згідно наявним уявленням </w:t>
      </w:r>
      <w:r w:rsidRPr="002660EF">
        <w:rPr>
          <w:color w:val="000000"/>
          <w:sz w:val="28"/>
          <w:szCs w:val="28"/>
          <w:lang w:val="uk-UA" w:eastAsia="uk-UA"/>
        </w:rPr>
        <w:t xml:space="preserve">початковий етап – це не тільки правильно використовувані засоби, але і, що дуже важливе, створення для спортсмена, що </w:t>
      </w:r>
      <w:r w:rsidRPr="002660EF">
        <w:rPr>
          <w:color w:val="000000"/>
          <w:sz w:val="28"/>
          <w:szCs w:val="28"/>
          <w:lang w:val="uk-UA" w:eastAsia="uk-UA"/>
        </w:rPr>
        <w:lastRenderedPageBreak/>
        <w:t>починає, комфортного психологічного клімату [50, 145].</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color w:val="000000"/>
          <w:sz w:val="28"/>
          <w:szCs w:val="28"/>
          <w:lang w:val="uk-UA" w:eastAsia="uk-UA"/>
        </w:rPr>
        <w:t xml:space="preserve">Спираючись на передовий досвід останніх десятиліть, сучасні дані спортивної науки, В.Н. Платонов, [124] рекомендує 2-3 місячний специфічний період масового навчання основним видам спорту в об'ємі 20-30 занять, який повинен бути перед етапом початкової підготовки, без якого неможливо забезпечити формування </w:t>
      </w:r>
      <w:r w:rsidRPr="002660EF">
        <w:rPr>
          <w:color w:val="000000"/>
          <w:sz w:val="28"/>
          <w:szCs w:val="28"/>
          <w:lang w:eastAsia="uk-UA"/>
        </w:rPr>
        <w:t>ДЮСШ</w:t>
      </w:r>
      <w:r w:rsidRPr="002660EF">
        <w:rPr>
          <w:color w:val="000000"/>
          <w:sz w:val="28"/>
          <w:szCs w:val="28"/>
          <w:lang w:val="uk-UA" w:eastAsia="uk-UA"/>
        </w:rPr>
        <w:t xml:space="preserve"> перспективними дітьми.</w:t>
      </w:r>
    </w:p>
    <w:p w:rsidR="009E73D6" w:rsidRPr="002660EF" w:rsidRDefault="009E73D6" w:rsidP="002660EF">
      <w:pPr>
        <w:widowControl w:val="0"/>
        <w:shd w:val="clear" w:color="auto" w:fill="FFFFFF"/>
        <w:spacing w:line="360" w:lineRule="auto"/>
        <w:ind w:left="-180" w:right="-185" w:firstLine="900"/>
        <w:jc w:val="both"/>
        <w:rPr>
          <w:color w:val="000000"/>
          <w:sz w:val="28"/>
          <w:szCs w:val="28"/>
          <w:lang w:val="uk-UA" w:eastAsia="uk-UA"/>
        </w:rPr>
      </w:pPr>
      <w:r w:rsidRPr="002660EF">
        <w:rPr>
          <w:color w:val="000000"/>
          <w:sz w:val="28"/>
          <w:szCs w:val="28"/>
          <w:lang w:val="uk-UA" w:eastAsia="uk-UA"/>
        </w:rPr>
        <w:t>Підготовка юних спортсменів характеризується різноманіттям засобів і методів, широким застосуванням матеріалу різних видів спорту і рухомих ігор, використанням ігрового методу. На етапі початкової підготовки не повинні плануватися тренувальні заняття із значними фізичними і психічними навантаженнями, що припускають застосування одноманітного, монотонного матеріалу [71, 73, 104, 108, 116].</w:t>
      </w:r>
    </w:p>
    <w:p w:rsidR="009E73D6" w:rsidRPr="002660EF" w:rsidRDefault="009E73D6" w:rsidP="002660EF">
      <w:pPr>
        <w:widowControl w:val="0"/>
        <w:shd w:val="clear" w:color="auto" w:fill="FFFFFF"/>
        <w:spacing w:line="360" w:lineRule="auto"/>
        <w:ind w:left="-180" w:right="-185" w:firstLine="900"/>
        <w:jc w:val="both"/>
        <w:rPr>
          <w:sz w:val="28"/>
          <w:szCs w:val="28"/>
          <w:lang w:val="uk-UA" w:eastAsia="uk-UA"/>
        </w:rPr>
      </w:pPr>
      <w:r w:rsidRPr="002660EF">
        <w:rPr>
          <w:color w:val="000000"/>
          <w:sz w:val="28"/>
          <w:szCs w:val="28"/>
          <w:lang w:val="uk-UA" w:eastAsia="uk-UA"/>
        </w:rPr>
        <w:t>В області навчання техніці рухових дій слід орієнтуватися на необхідність освоєння багатообразних підготовчих вправ, у жодному випадку не слід намагатися стабілізувати техніку рухів, добиватися стійкого рухового навику, що дозволяє досягти певних спортивних результатів, оскільки в цей час у юних спортсменів закладається технічна «база», що припускає оволодіння широким комплексом різноманітних рухових дій [105, 113]. Такий підхід - основа для подальшого технічного вдосконалення, що особливо повинне враховуватися в етапі початкової підготовки [100].</w:t>
      </w:r>
      <w:r w:rsidRPr="002660EF">
        <w:rPr>
          <w:sz w:val="28"/>
          <w:szCs w:val="28"/>
          <w:lang w:val="uk-UA" w:eastAsia="uk-UA"/>
        </w:rPr>
        <w:t xml:space="preserve"> Тренувальні </w:t>
      </w:r>
      <w:r w:rsidRPr="002660EF">
        <w:rPr>
          <w:color w:val="000000"/>
          <w:sz w:val="28"/>
          <w:szCs w:val="28"/>
          <w:lang w:val="uk-UA" w:eastAsia="uk-UA"/>
        </w:rPr>
        <w:t xml:space="preserve">заняття на даному етапі, як правило, повинні проводитися не частіше за 2-3-і рази в тиждень, тривалість кожного з них - 30-60 </w:t>
      </w:r>
      <w:r w:rsidR="007E5D9C" w:rsidRPr="002660EF">
        <w:rPr>
          <w:color w:val="000000"/>
          <w:sz w:val="28"/>
          <w:szCs w:val="28"/>
          <w:lang w:val="uk-UA" w:eastAsia="uk-UA"/>
        </w:rPr>
        <w:t>хв</w:t>
      </w:r>
      <w:r w:rsidRPr="002660EF">
        <w:rPr>
          <w:color w:val="000000"/>
          <w:sz w:val="28"/>
          <w:szCs w:val="28"/>
          <w:lang w:val="uk-UA" w:eastAsia="uk-UA"/>
        </w:rPr>
        <w:t>. Ці заняття необхідно органічно поєднувати із заняттями фізичною культурою в школі, і вони повинні мати переважно ігровий характер.</w:t>
      </w:r>
    </w:p>
    <w:p w:rsidR="009E73D6" w:rsidRPr="002660EF" w:rsidRDefault="009E73D6" w:rsidP="002660EF">
      <w:pPr>
        <w:widowControl w:val="0"/>
        <w:shd w:val="clear" w:color="auto" w:fill="FFFFFF"/>
        <w:spacing w:line="360" w:lineRule="auto"/>
        <w:ind w:left="-180" w:right="-185" w:firstLine="900"/>
        <w:jc w:val="both"/>
        <w:rPr>
          <w:sz w:val="28"/>
          <w:szCs w:val="28"/>
          <w:lang w:val="uk-UA" w:eastAsia="uk-UA"/>
        </w:rPr>
      </w:pPr>
      <w:r w:rsidRPr="002660EF">
        <w:rPr>
          <w:color w:val="000000"/>
          <w:sz w:val="28"/>
          <w:szCs w:val="28"/>
          <w:lang w:val="uk-UA" w:eastAsia="uk-UA"/>
        </w:rPr>
        <w:t xml:space="preserve">На етапі початкової підготовки об'єм загальнийрозвиваючих засобів може досягати 85 - 90 %, а засобів СФП - 10 - 15 % загального об'єму фізичної підготовки. Об'єм вправ високої інтенсивності зростає менше, хоча загальний об'єм може збільшуватися в широких межах. Особливо обережно слід підходити до величини і напруженості навантаження в період інтенсивного зростання і </w:t>
      </w:r>
      <w:r w:rsidRPr="002660EF">
        <w:rPr>
          <w:color w:val="000000"/>
          <w:sz w:val="28"/>
          <w:szCs w:val="28"/>
          <w:lang w:val="uk-UA" w:eastAsia="uk-UA"/>
        </w:rPr>
        <w:lastRenderedPageBreak/>
        <w:t>дозрівання організму дітей [25, 125, 127].</w:t>
      </w:r>
    </w:p>
    <w:p w:rsidR="009E73D6" w:rsidRPr="002660EF" w:rsidRDefault="009E73D6" w:rsidP="002660EF">
      <w:pPr>
        <w:widowControl w:val="0"/>
        <w:shd w:val="clear" w:color="auto" w:fill="FFFFFF"/>
        <w:spacing w:line="360" w:lineRule="auto"/>
        <w:ind w:left="-180" w:right="-185" w:firstLine="900"/>
        <w:jc w:val="both"/>
        <w:rPr>
          <w:sz w:val="28"/>
          <w:szCs w:val="28"/>
          <w:lang w:val="uk-UA" w:eastAsia="uk-UA"/>
        </w:rPr>
      </w:pPr>
      <w:r w:rsidRPr="002660EF">
        <w:rPr>
          <w:color w:val="000000"/>
          <w:sz w:val="28"/>
          <w:szCs w:val="28"/>
          <w:lang w:val="uk-UA" w:eastAsia="uk-UA"/>
        </w:rPr>
        <w:t xml:space="preserve">Річний об'єм навантажень юних спортсменів на етапі початкової підготовки невеликий і зазвичай коливається в межах 100-150 ч. Річний об'єм значною мірою залежить від тривалості етапу початкової підготовки, яка, у свою чергу, зв'язана з часом початки занять спортом. Якщо, наприклад, дитина почала займатися спортом рано, у віці 6-7 років, то тривалість етапу може скласти 3 року, з відносно невеликим об'ємом навантажень протягом кожного з них (наприклад, перший рік - 80 </w:t>
      </w:r>
      <w:r w:rsidR="007E5D9C" w:rsidRPr="002660EF">
        <w:rPr>
          <w:color w:val="000000"/>
          <w:sz w:val="28"/>
          <w:szCs w:val="28"/>
          <w:lang w:val="uk-UA" w:eastAsia="uk-UA"/>
        </w:rPr>
        <w:t>год.</w:t>
      </w:r>
      <w:r w:rsidRPr="002660EF">
        <w:rPr>
          <w:color w:val="000000"/>
          <w:sz w:val="28"/>
          <w:szCs w:val="28"/>
          <w:lang w:val="uk-UA" w:eastAsia="uk-UA"/>
        </w:rPr>
        <w:t xml:space="preserve">, другий - 100, третій, - 120). Якщо ж майбутні спортсмени приступили до занять пізніше, наприклад, в 9-10 років, то етап початкової підготовки часто скорочується до 1,5-2 років, а об'єм навантажень, з урахуванням ефекту попередніх занять фізичною культурою в школі, може відразу </w:t>
      </w:r>
      <w:r w:rsidRPr="002660EF">
        <w:rPr>
          <w:sz w:val="28"/>
          <w:szCs w:val="28"/>
          <w:lang w:val="uk-UA" w:eastAsia="uk-UA"/>
        </w:rPr>
        <w:t xml:space="preserve">досягати </w:t>
      </w:r>
      <w:r w:rsidRPr="002660EF">
        <w:rPr>
          <w:color w:val="000000"/>
          <w:sz w:val="28"/>
          <w:szCs w:val="28"/>
          <w:lang w:val="uk-UA" w:eastAsia="uk-UA"/>
        </w:rPr>
        <w:t xml:space="preserve">200-250 </w:t>
      </w:r>
      <w:r w:rsidR="007E5D9C" w:rsidRPr="002660EF">
        <w:rPr>
          <w:color w:val="000000"/>
          <w:sz w:val="28"/>
          <w:szCs w:val="28"/>
          <w:lang w:val="uk-UA" w:eastAsia="uk-UA"/>
        </w:rPr>
        <w:t>год.</w:t>
      </w:r>
      <w:r w:rsidRPr="002660EF">
        <w:rPr>
          <w:color w:val="000000"/>
          <w:sz w:val="28"/>
          <w:szCs w:val="28"/>
          <w:lang w:val="uk-UA" w:eastAsia="uk-UA"/>
        </w:rPr>
        <w:t xml:space="preserve"> протягом року [124, 138].</w:t>
      </w:r>
    </w:p>
    <w:p w:rsidR="009E73D6" w:rsidRPr="002660EF" w:rsidRDefault="009E73D6" w:rsidP="002660EF">
      <w:pPr>
        <w:widowControl w:val="0"/>
        <w:shd w:val="clear" w:color="auto" w:fill="FFFFFF"/>
        <w:spacing w:line="360" w:lineRule="auto"/>
        <w:ind w:left="-180" w:right="-185" w:firstLine="900"/>
        <w:jc w:val="both"/>
        <w:rPr>
          <w:sz w:val="28"/>
          <w:szCs w:val="28"/>
          <w:lang w:val="uk-UA" w:eastAsia="uk-UA"/>
        </w:rPr>
      </w:pPr>
      <w:r w:rsidRPr="002660EF">
        <w:rPr>
          <w:color w:val="000000"/>
          <w:sz w:val="28"/>
          <w:szCs w:val="28"/>
          <w:lang w:val="uk-UA" w:eastAsia="uk-UA"/>
        </w:rPr>
        <w:t>У питанні про спрямованість тренування юних борців на етапі початкової підготовки серед фахівців є різні думки.</w:t>
      </w:r>
      <w:r w:rsidRPr="002660EF">
        <w:rPr>
          <w:sz w:val="28"/>
          <w:szCs w:val="28"/>
          <w:lang w:val="uk-UA" w:eastAsia="uk-UA"/>
        </w:rPr>
        <w:t xml:space="preserve"> </w:t>
      </w:r>
    </w:p>
    <w:p w:rsidR="009E73D6" w:rsidRPr="002660EF" w:rsidRDefault="009E73D6" w:rsidP="002660EF">
      <w:pPr>
        <w:widowControl w:val="0"/>
        <w:shd w:val="clear" w:color="auto" w:fill="FFFFFF"/>
        <w:spacing w:line="360" w:lineRule="auto"/>
        <w:ind w:left="-180" w:right="-185" w:firstLine="900"/>
        <w:jc w:val="both"/>
        <w:rPr>
          <w:bCs/>
          <w:sz w:val="28"/>
          <w:szCs w:val="28"/>
          <w:lang w:val="uk-UA" w:eastAsia="uk-UA"/>
        </w:rPr>
      </w:pPr>
      <w:r w:rsidRPr="002660EF">
        <w:rPr>
          <w:bCs/>
          <w:sz w:val="28"/>
          <w:szCs w:val="28"/>
          <w:lang w:val="uk-UA" w:eastAsia="uk-UA"/>
        </w:rPr>
        <w:t xml:space="preserve">Модель побудови тренування борців на початковому етапі представлена в </w:t>
      </w:r>
      <w:r w:rsidRPr="002660EF">
        <w:rPr>
          <w:bCs/>
          <w:sz w:val="28"/>
          <w:szCs w:val="28"/>
          <w:lang w:eastAsia="uk-UA"/>
        </w:rPr>
        <w:t>табл</w:t>
      </w:r>
      <w:r w:rsidRPr="002660EF">
        <w:rPr>
          <w:bCs/>
          <w:sz w:val="28"/>
          <w:szCs w:val="28"/>
          <w:lang w:val="uk-UA" w:eastAsia="uk-UA"/>
        </w:rPr>
        <w:t xml:space="preserve">. 1.1 </w:t>
      </w:r>
      <w:r w:rsidRPr="002660EF">
        <w:rPr>
          <w:color w:val="000000"/>
          <w:sz w:val="28"/>
          <w:szCs w:val="28"/>
          <w:lang w:val="uk-UA" w:eastAsia="uk-UA"/>
        </w:rPr>
        <w:t>[25]</w:t>
      </w:r>
      <w:r w:rsidRPr="002660EF">
        <w:rPr>
          <w:bCs/>
          <w:sz w:val="28"/>
          <w:szCs w:val="28"/>
          <w:lang w:val="uk-UA" w:eastAsia="uk-UA"/>
        </w:rPr>
        <w:t xml:space="preserve">. </w:t>
      </w:r>
    </w:p>
    <w:p w:rsidR="009E73D6" w:rsidRPr="002660EF" w:rsidRDefault="009E73D6" w:rsidP="002660EF">
      <w:pPr>
        <w:widowControl w:val="0"/>
        <w:shd w:val="clear" w:color="auto" w:fill="FFFFFF"/>
        <w:spacing w:line="360" w:lineRule="auto"/>
        <w:ind w:left="-180" w:right="-185" w:firstLine="900"/>
        <w:jc w:val="both"/>
        <w:rPr>
          <w:sz w:val="28"/>
          <w:szCs w:val="28"/>
          <w:lang w:val="uk-UA" w:eastAsia="uk-UA"/>
        </w:rPr>
      </w:pPr>
      <w:r w:rsidRPr="002660EF">
        <w:rPr>
          <w:color w:val="000000"/>
          <w:sz w:val="28"/>
          <w:szCs w:val="28"/>
          <w:lang w:val="uk-UA" w:eastAsia="uk-UA"/>
        </w:rPr>
        <w:t>На думку одних авторів [12, 23, 130, 134] в роботі з юними спортсменами доцільно застосовувати переважно рухомі ігри і ігрові вправи, які підвищують емоційність занять, створюючи необхідні умови для розвитку фізичних якостей.</w:t>
      </w:r>
    </w:p>
    <w:p w:rsidR="009E73D6" w:rsidRPr="002660EF" w:rsidRDefault="009E73D6" w:rsidP="002660EF">
      <w:pPr>
        <w:widowControl w:val="0"/>
        <w:shd w:val="clear" w:color="auto" w:fill="FFFFFF"/>
        <w:spacing w:line="360" w:lineRule="auto"/>
        <w:ind w:left="-180" w:right="-185" w:firstLine="900"/>
        <w:jc w:val="both"/>
        <w:rPr>
          <w:sz w:val="28"/>
          <w:szCs w:val="28"/>
          <w:lang w:val="uk-UA" w:eastAsia="uk-UA"/>
        </w:rPr>
      </w:pPr>
      <w:r w:rsidRPr="002660EF">
        <w:rPr>
          <w:color w:val="000000"/>
          <w:sz w:val="28"/>
          <w:szCs w:val="28"/>
          <w:lang w:val="uk-UA" w:eastAsia="uk-UA"/>
        </w:rPr>
        <w:t>Результати багатьох досліджень [</w:t>
      </w:r>
      <w:r w:rsidRPr="002660EF">
        <w:rPr>
          <w:bCs/>
          <w:color w:val="000000"/>
          <w:sz w:val="28"/>
          <w:szCs w:val="28"/>
          <w:lang w:val="uk-UA" w:eastAsia="uk-UA"/>
        </w:rPr>
        <w:t>77</w:t>
      </w:r>
      <w:r w:rsidRPr="002660EF">
        <w:rPr>
          <w:color w:val="000000"/>
          <w:sz w:val="28"/>
          <w:szCs w:val="28"/>
          <w:lang w:val="uk-UA" w:eastAsia="uk-UA"/>
        </w:rPr>
        <w:t xml:space="preserve">, </w:t>
      </w:r>
      <w:r w:rsidRPr="002660EF">
        <w:rPr>
          <w:bCs/>
          <w:color w:val="000000"/>
          <w:sz w:val="28"/>
          <w:szCs w:val="28"/>
          <w:lang w:val="uk-UA" w:eastAsia="uk-UA"/>
        </w:rPr>
        <w:t>116, 185, 190</w:t>
      </w:r>
      <w:r w:rsidRPr="002660EF">
        <w:rPr>
          <w:color w:val="000000"/>
          <w:sz w:val="28"/>
          <w:szCs w:val="28"/>
          <w:lang w:val="uk-UA" w:eastAsia="uk-UA"/>
        </w:rPr>
        <w:t>] свідчать про високу ефективність спортивної підготовки із застосуванням комплексного методу тренування, що включає рухомі і спортивні ігри, ігрові вправи, а також комплекси спеціальних підготовчих вправ, направлених на розвиток фізичних якостей, що грають важливу роль при орієнтації юних борців.</w:t>
      </w:r>
    </w:p>
    <w:p w:rsidR="009E73D6" w:rsidRPr="002660EF" w:rsidRDefault="009E73D6" w:rsidP="002660EF">
      <w:pPr>
        <w:widowControl w:val="0"/>
        <w:shd w:val="clear" w:color="auto" w:fill="FFFFFF"/>
        <w:tabs>
          <w:tab w:val="left" w:pos="1018"/>
        </w:tabs>
        <w:spacing w:line="360" w:lineRule="auto"/>
        <w:ind w:left="-181" w:right="-187" w:firstLine="901"/>
        <w:jc w:val="both"/>
        <w:rPr>
          <w:color w:val="000000"/>
          <w:sz w:val="28"/>
          <w:szCs w:val="28"/>
          <w:lang w:val="uk-UA" w:eastAsia="uk-UA"/>
        </w:rPr>
      </w:pPr>
      <w:r w:rsidRPr="002660EF">
        <w:rPr>
          <w:color w:val="000000"/>
          <w:sz w:val="28"/>
          <w:szCs w:val="28"/>
          <w:lang w:val="uk-UA" w:eastAsia="uk-UA"/>
        </w:rPr>
        <w:t>Ряд досліджень у напрямі пошуку оптимального співвідношення засобів і методів початкової фізичної підготовки юних спортсменів були виконані А.Е. Павловим [</w:t>
      </w:r>
      <w:r w:rsidRPr="002660EF">
        <w:rPr>
          <w:bCs/>
          <w:color w:val="000000"/>
          <w:sz w:val="28"/>
          <w:szCs w:val="28"/>
          <w:lang w:val="uk-UA" w:eastAsia="uk-UA"/>
        </w:rPr>
        <w:t>116</w:t>
      </w:r>
      <w:r w:rsidRPr="002660EF">
        <w:rPr>
          <w:color w:val="000000"/>
          <w:sz w:val="28"/>
          <w:szCs w:val="28"/>
          <w:lang w:val="uk-UA" w:eastAsia="uk-UA"/>
        </w:rPr>
        <w:t>].</w:t>
      </w:r>
    </w:p>
    <w:p w:rsidR="009E73D6" w:rsidRPr="002660EF" w:rsidRDefault="002660EF" w:rsidP="002660EF">
      <w:pPr>
        <w:widowControl w:val="0"/>
        <w:shd w:val="clear" w:color="auto" w:fill="FFFFFF"/>
        <w:tabs>
          <w:tab w:val="left" w:pos="1018"/>
        </w:tabs>
        <w:spacing w:line="360" w:lineRule="auto"/>
        <w:ind w:left="-181" w:right="-187" w:firstLine="901"/>
        <w:jc w:val="both"/>
        <w:rPr>
          <w:color w:val="000000"/>
          <w:sz w:val="28"/>
          <w:szCs w:val="28"/>
          <w:lang w:val="uk-UA" w:eastAsia="uk-UA"/>
        </w:rPr>
      </w:pPr>
      <w:r w:rsidRPr="002660EF">
        <w:rPr>
          <w:color w:val="000000"/>
          <w:sz w:val="28"/>
          <w:szCs w:val="28"/>
          <w:lang w:val="uk-UA" w:eastAsia="uk-UA"/>
        </w:rPr>
        <w:t>В</w:t>
      </w:r>
      <w:r w:rsidR="009E73D6" w:rsidRPr="002660EF">
        <w:rPr>
          <w:color w:val="000000"/>
          <w:sz w:val="28"/>
          <w:szCs w:val="28"/>
          <w:lang w:val="uk-UA" w:eastAsia="uk-UA"/>
        </w:rPr>
        <w:t xml:space="preserve">становлено, що переважне застосування тренувальних засобів, направлених на розвиток швидкісний-силових здібностей (40 % часу), є </w:t>
      </w:r>
      <w:r w:rsidR="009E73D6" w:rsidRPr="002660EF">
        <w:rPr>
          <w:color w:val="000000"/>
          <w:sz w:val="28"/>
          <w:szCs w:val="28"/>
          <w:lang w:val="uk-UA" w:eastAsia="uk-UA"/>
        </w:rPr>
        <w:lastRenderedPageBreak/>
        <w:t>найбільш ефективною методичною побудовою етапу початкової підготовки. Засобам, направленим на виховання витривалості, спритності, швидкості і гнучкості було приділено по 15 % часу.</w:t>
      </w:r>
    </w:p>
    <w:p w:rsidR="009E73D6" w:rsidRPr="002660EF" w:rsidRDefault="00A22417" w:rsidP="002660EF">
      <w:pPr>
        <w:widowControl w:val="0"/>
        <w:shd w:val="clear" w:color="auto" w:fill="FFFFFF"/>
        <w:tabs>
          <w:tab w:val="left" w:pos="1022"/>
        </w:tabs>
        <w:spacing w:line="360" w:lineRule="auto"/>
        <w:ind w:left="-181" w:right="-187" w:firstLine="901"/>
        <w:jc w:val="both"/>
        <w:rPr>
          <w:color w:val="000000"/>
          <w:sz w:val="28"/>
          <w:szCs w:val="28"/>
          <w:lang w:val="uk-UA" w:eastAsia="uk-UA"/>
        </w:rPr>
      </w:pPr>
      <w:r w:rsidRPr="002660EF">
        <w:rPr>
          <w:color w:val="000000"/>
          <w:sz w:val="28"/>
          <w:szCs w:val="28"/>
          <w:lang w:val="uk-UA" w:eastAsia="uk-UA"/>
        </w:rPr>
        <w:t>Розроблена</w:t>
      </w:r>
      <w:r w:rsidR="009E73D6" w:rsidRPr="002660EF">
        <w:rPr>
          <w:color w:val="000000"/>
          <w:sz w:val="28"/>
          <w:szCs w:val="28"/>
          <w:lang w:val="uk-UA" w:eastAsia="uk-UA"/>
        </w:rPr>
        <w:t xml:space="preserve"> В.</w:t>
      </w:r>
      <w:r w:rsidRPr="002660EF">
        <w:rPr>
          <w:color w:val="000000"/>
          <w:sz w:val="28"/>
          <w:szCs w:val="28"/>
          <w:lang w:val="uk-UA" w:eastAsia="uk-UA"/>
        </w:rPr>
        <w:t>М</w:t>
      </w:r>
      <w:r w:rsidR="009E73D6" w:rsidRPr="002660EF">
        <w:rPr>
          <w:color w:val="000000"/>
          <w:sz w:val="28"/>
          <w:szCs w:val="28"/>
          <w:lang w:val="uk-UA" w:eastAsia="uk-UA"/>
        </w:rPr>
        <w:t>. Остроумовим, [</w:t>
      </w:r>
      <w:r w:rsidR="009E73D6" w:rsidRPr="002660EF">
        <w:rPr>
          <w:bCs/>
          <w:color w:val="000000"/>
          <w:sz w:val="28"/>
          <w:szCs w:val="28"/>
          <w:lang w:val="uk-UA" w:eastAsia="uk-UA"/>
        </w:rPr>
        <w:t>115</w:t>
      </w:r>
      <w:r w:rsidR="009E73D6" w:rsidRPr="002660EF">
        <w:rPr>
          <w:color w:val="000000"/>
          <w:sz w:val="28"/>
          <w:szCs w:val="28"/>
          <w:lang w:val="uk-UA" w:eastAsia="uk-UA"/>
        </w:rPr>
        <w:t xml:space="preserve">] методика тренування юних борців на етапі початкової підготовки передбачає розвиток фізичних якостей з акцентом на використання швидкісний-силових і </w:t>
      </w:r>
      <w:r w:rsidR="007E5D9C" w:rsidRPr="002660EF">
        <w:rPr>
          <w:color w:val="000000"/>
          <w:sz w:val="28"/>
          <w:szCs w:val="28"/>
          <w:lang w:val="uk-UA" w:eastAsia="uk-UA"/>
        </w:rPr>
        <w:t>складно</w:t>
      </w:r>
      <w:r w:rsidR="009E73D6" w:rsidRPr="002660EF">
        <w:rPr>
          <w:color w:val="000000"/>
          <w:sz w:val="28"/>
          <w:szCs w:val="28"/>
          <w:lang w:val="uk-UA" w:eastAsia="uk-UA"/>
        </w:rPr>
        <w:t>- координаційних вправ і рухомих ігор з наступним розподілом часу: розвиток швидкісний-силових здібностей – 22 %,  розвиток координації – 18 %, розвиток швидкісних здібностей – 10 %, розвиток витривалості – 13 %,  розвиток гнучкості - 10%, формування техніки рухів – 27 %. Методика включає додатковий   мотиваційно теоретичний розділ, що не входить в сітку тренувальних занять.</w:t>
      </w:r>
    </w:p>
    <w:p w:rsidR="009E73D6" w:rsidRPr="002660EF" w:rsidRDefault="009E73D6" w:rsidP="002660EF">
      <w:pPr>
        <w:widowControl w:val="0"/>
        <w:shd w:val="clear" w:color="auto" w:fill="FFFFFF"/>
        <w:tabs>
          <w:tab w:val="left" w:pos="1022"/>
        </w:tabs>
        <w:spacing w:line="360" w:lineRule="auto"/>
        <w:ind w:left="-181" w:right="-187" w:firstLine="901"/>
        <w:jc w:val="both"/>
        <w:rPr>
          <w:color w:val="000000"/>
          <w:sz w:val="28"/>
          <w:szCs w:val="28"/>
          <w:lang w:val="uk-UA" w:eastAsia="uk-UA"/>
        </w:rPr>
      </w:pPr>
      <w:r w:rsidRPr="002660EF">
        <w:rPr>
          <w:sz w:val="28"/>
          <w:szCs w:val="28"/>
          <w:lang w:val="uk-UA" w:eastAsia="uk-UA"/>
        </w:rPr>
        <w:t xml:space="preserve">Попередній етап підготовки в дзюдо для хлопчиків 7-9 років, на думку </w:t>
      </w:r>
      <w:r w:rsidR="00A22417" w:rsidRPr="002660EF">
        <w:rPr>
          <w:sz w:val="28"/>
          <w:szCs w:val="28"/>
          <w:lang w:val="uk-UA" w:eastAsia="uk-UA"/>
        </w:rPr>
        <w:t>О</w:t>
      </w:r>
      <w:r w:rsidRPr="002660EF">
        <w:rPr>
          <w:sz w:val="28"/>
          <w:szCs w:val="28"/>
          <w:lang w:val="uk-UA" w:eastAsia="uk-UA"/>
        </w:rPr>
        <w:t>.С. Крючкова,</w:t>
      </w:r>
      <w:r w:rsidRPr="002660EF">
        <w:rPr>
          <w:color w:val="000000"/>
          <w:sz w:val="28"/>
          <w:szCs w:val="28"/>
          <w:lang w:val="uk-UA" w:eastAsia="uk-UA"/>
        </w:rPr>
        <w:t xml:space="preserve"> [79], </w:t>
      </w:r>
      <w:r w:rsidRPr="002660EF">
        <w:rPr>
          <w:sz w:val="28"/>
          <w:szCs w:val="28"/>
          <w:lang w:val="uk-UA" w:eastAsia="uk-UA"/>
        </w:rPr>
        <w:t>доцільно здійснювати на основі диференційованого підходу, основними компонентами якого є:</w:t>
      </w:r>
    </w:p>
    <w:p w:rsidR="009E73D6" w:rsidRPr="002660EF" w:rsidRDefault="009E73D6" w:rsidP="002660EF">
      <w:pPr>
        <w:widowControl w:val="0"/>
        <w:numPr>
          <w:ilvl w:val="0"/>
          <w:numId w:val="5"/>
        </w:numPr>
        <w:tabs>
          <w:tab w:val="left" w:pos="1078"/>
        </w:tabs>
        <w:spacing w:line="360" w:lineRule="auto"/>
        <w:ind w:left="-180" w:right="-187" w:firstLine="901"/>
        <w:jc w:val="both"/>
        <w:rPr>
          <w:sz w:val="28"/>
          <w:szCs w:val="28"/>
          <w:lang w:val="uk-UA" w:eastAsia="uk-UA"/>
        </w:rPr>
      </w:pPr>
      <w:r w:rsidRPr="002660EF">
        <w:rPr>
          <w:sz w:val="28"/>
          <w:szCs w:val="28"/>
          <w:lang w:val="uk-UA" w:eastAsia="uk-UA"/>
        </w:rPr>
        <w:t>діагностика і облік конституціональних особливостей тих, що займаються і їх біологічного віку;</w:t>
      </w:r>
    </w:p>
    <w:p w:rsidR="009E73D6" w:rsidRPr="002660EF" w:rsidRDefault="009E73D6" w:rsidP="002660EF">
      <w:pPr>
        <w:widowControl w:val="0"/>
        <w:numPr>
          <w:ilvl w:val="0"/>
          <w:numId w:val="5"/>
        </w:numPr>
        <w:tabs>
          <w:tab w:val="left" w:pos="1078"/>
          <w:tab w:val="num" w:pos="1854"/>
        </w:tabs>
        <w:spacing w:line="360" w:lineRule="auto"/>
        <w:ind w:left="-180" w:right="-187" w:firstLine="901"/>
        <w:jc w:val="both"/>
        <w:rPr>
          <w:sz w:val="28"/>
          <w:szCs w:val="28"/>
          <w:lang w:val="uk-UA" w:eastAsia="uk-UA"/>
        </w:rPr>
      </w:pPr>
      <w:r w:rsidRPr="002660EF">
        <w:rPr>
          <w:sz w:val="28"/>
          <w:szCs w:val="28"/>
          <w:lang w:val="uk-UA" w:eastAsia="uk-UA"/>
        </w:rPr>
        <w:t>діагностика і облік показників фізичної і функціональної підготовленості юних спортсменів в строгій відповідності з їх конституціональною приналежністю;</w:t>
      </w:r>
    </w:p>
    <w:p w:rsidR="009E73D6" w:rsidRPr="002660EF" w:rsidRDefault="009E73D6" w:rsidP="002660EF">
      <w:pPr>
        <w:widowControl w:val="0"/>
        <w:numPr>
          <w:ilvl w:val="0"/>
          <w:numId w:val="5"/>
        </w:numPr>
        <w:tabs>
          <w:tab w:val="left" w:pos="1078"/>
          <w:tab w:val="num" w:pos="1854"/>
        </w:tabs>
        <w:spacing w:line="360" w:lineRule="auto"/>
        <w:ind w:left="-180" w:right="-187" w:firstLine="901"/>
        <w:jc w:val="both"/>
        <w:rPr>
          <w:sz w:val="28"/>
          <w:szCs w:val="28"/>
          <w:lang w:val="uk-UA" w:eastAsia="uk-UA"/>
        </w:rPr>
      </w:pPr>
      <w:r w:rsidRPr="002660EF">
        <w:rPr>
          <w:sz w:val="28"/>
          <w:szCs w:val="28"/>
          <w:lang w:val="uk-UA" w:eastAsia="uk-UA"/>
        </w:rPr>
        <w:t xml:space="preserve">діагностика і урахування специфіки метаболічного і ендокринного статусу дітей </w:t>
      </w:r>
      <w:r w:rsidRPr="002660EF">
        <w:rPr>
          <w:sz w:val="28"/>
          <w:szCs w:val="28"/>
          <w:lang w:eastAsia="uk-UA"/>
        </w:rPr>
        <w:t>р</w:t>
      </w:r>
      <w:r w:rsidR="00A22417" w:rsidRPr="002660EF">
        <w:rPr>
          <w:sz w:val="28"/>
          <w:szCs w:val="28"/>
          <w:lang w:val="uk-UA" w:eastAsia="uk-UA"/>
        </w:rPr>
        <w:t>і</w:t>
      </w:r>
      <w:r w:rsidRPr="002660EF">
        <w:rPr>
          <w:sz w:val="28"/>
          <w:szCs w:val="28"/>
          <w:lang w:eastAsia="uk-UA"/>
        </w:rPr>
        <w:t>зн</w:t>
      </w:r>
      <w:r w:rsidR="00A22417" w:rsidRPr="002660EF">
        <w:rPr>
          <w:sz w:val="28"/>
          <w:szCs w:val="28"/>
          <w:lang w:val="uk-UA" w:eastAsia="uk-UA"/>
        </w:rPr>
        <w:t>и</w:t>
      </w:r>
      <w:r w:rsidRPr="002660EF">
        <w:rPr>
          <w:sz w:val="28"/>
          <w:szCs w:val="28"/>
          <w:lang w:eastAsia="uk-UA"/>
        </w:rPr>
        <w:t>х</w:t>
      </w:r>
      <w:r w:rsidRPr="002660EF">
        <w:rPr>
          <w:sz w:val="28"/>
          <w:szCs w:val="28"/>
          <w:lang w:val="uk-UA" w:eastAsia="uk-UA"/>
        </w:rPr>
        <w:t xml:space="preserve"> </w:t>
      </w:r>
      <w:r w:rsidRPr="002660EF">
        <w:rPr>
          <w:sz w:val="28"/>
          <w:szCs w:val="28"/>
          <w:lang w:eastAsia="uk-UA"/>
        </w:rPr>
        <w:t>соматотип</w:t>
      </w:r>
      <w:r w:rsidR="00A22417" w:rsidRPr="002660EF">
        <w:rPr>
          <w:sz w:val="28"/>
          <w:szCs w:val="28"/>
          <w:lang w:val="uk-UA" w:eastAsia="uk-UA"/>
        </w:rPr>
        <w:t>і</w:t>
      </w:r>
      <w:r w:rsidRPr="002660EF">
        <w:rPr>
          <w:sz w:val="28"/>
          <w:szCs w:val="28"/>
          <w:lang w:eastAsia="uk-UA"/>
        </w:rPr>
        <w:t>в</w:t>
      </w:r>
      <w:r w:rsidRPr="002660EF">
        <w:rPr>
          <w:sz w:val="28"/>
          <w:szCs w:val="28"/>
          <w:lang w:val="uk-UA" w:eastAsia="uk-UA"/>
        </w:rPr>
        <w:t>;</w:t>
      </w:r>
    </w:p>
    <w:p w:rsidR="009E73D6" w:rsidRPr="002660EF" w:rsidRDefault="009E73D6" w:rsidP="002660EF">
      <w:pPr>
        <w:widowControl w:val="0"/>
        <w:numPr>
          <w:ilvl w:val="0"/>
          <w:numId w:val="5"/>
        </w:numPr>
        <w:tabs>
          <w:tab w:val="left" w:pos="1078"/>
          <w:tab w:val="num" w:pos="1854"/>
        </w:tabs>
        <w:spacing w:line="360" w:lineRule="auto"/>
        <w:ind w:left="-180" w:right="-187" w:firstLine="901"/>
        <w:jc w:val="both"/>
        <w:rPr>
          <w:sz w:val="28"/>
          <w:szCs w:val="28"/>
          <w:lang w:val="uk-UA" w:eastAsia="uk-UA"/>
        </w:rPr>
      </w:pPr>
      <w:r w:rsidRPr="002660EF">
        <w:rPr>
          <w:sz w:val="28"/>
          <w:szCs w:val="28"/>
          <w:lang w:val="uk-UA" w:eastAsia="uk-UA"/>
        </w:rPr>
        <w:t>пріоритетність в спрямованості дій на підвищення можливостей аеробів м'язового апарату з використанням найбільш адекватних для кожного конституціонального типу метаболічних моделей фізичних вправ.</w:t>
      </w:r>
    </w:p>
    <w:p w:rsidR="009E73D6" w:rsidRPr="002660EF" w:rsidRDefault="009E73D6" w:rsidP="002660EF">
      <w:pPr>
        <w:pStyle w:val="ListParagraph"/>
        <w:widowControl w:val="0"/>
        <w:tabs>
          <w:tab w:val="left" w:pos="1092"/>
        </w:tabs>
        <w:spacing w:after="0" w:line="360" w:lineRule="auto"/>
        <w:ind w:left="14" w:right="-185" w:firstLine="901"/>
        <w:jc w:val="both"/>
        <w:rPr>
          <w:rFonts w:ascii="Times New Roman" w:hAnsi="Times New Roman" w:cs="Times New Roman"/>
          <w:sz w:val="28"/>
          <w:szCs w:val="28"/>
          <w:lang w:val="uk-UA"/>
        </w:rPr>
      </w:pPr>
      <w:r w:rsidRPr="002660EF">
        <w:rPr>
          <w:rFonts w:ascii="Times New Roman" w:hAnsi="Times New Roman" w:cs="Times New Roman"/>
          <w:sz w:val="28"/>
          <w:szCs w:val="28"/>
          <w:lang w:val="uk-UA" w:eastAsia="uk-UA"/>
        </w:rPr>
        <w:t>Організація фізичних навантажень в рамках диференційованого підходу, на думку автора, повинна здійснюватися відповідно до рівня можливостей аеробів м'язового апарату тих, що займаються.</w:t>
      </w:r>
    </w:p>
    <w:p w:rsidR="009E73D6" w:rsidRPr="002660EF" w:rsidRDefault="009E73D6" w:rsidP="002660EF">
      <w:pPr>
        <w:pStyle w:val="ListParagraph"/>
        <w:widowControl w:val="0"/>
        <w:tabs>
          <w:tab w:val="left" w:pos="1092"/>
        </w:tabs>
        <w:spacing w:after="0" w:line="360" w:lineRule="auto"/>
        <w:ind w:left="14" w:right="-185" w:firstLine="901"/>
        <w:jc w:val="both"/>
        <w:rPr>
          <w:rFonts w:ascii="Times New Roman" w:hAnsi="Times New Roman" w:cs="Times New Roman"/>
          <w:sz w:val="28"/>
          <w:szCs w:val="28"/>
          <w:lang w:val="uk-UA"/>
        </w:rPr>
      </w:pPr>
      <w:r w:rsidRPr="002660EF">
        <w:rPr>
          <w:rFonts w:ascii="Times New Roman" w:hAnsi="Times New Roman" w:cs="Times New Roman"/>
          <w:sz w:val="28"/>
          <w:szCs w:val="28"/>
          <w:lang w:val="uk-UA" w:eastAsia="uk-UA"/>
        </w:rPr>
        <w:t xml:space="preserve">Підвищення локальної м'язової витривалості юних спортсменів, доцільно здійснювати за рахунок переважного використання швидкісних, </w:t>
      </w:r>
      <w:r w:rsidRPr="002660EF">
        <w:rPr>
          <w:rFonts w:ascii="Times New Roman" w:hAnsi="Times New Roman" w:cs="Times New Roman"/>
          <w:sz w:val="28"/>
          <w:szCs w:val="28"/>
          <w:lang w:val="uk-UA" w:eastAsia="uk-UA"/>
        </w:rPr>
        <w:lastRenderedPageBreak/>
        <w:t xml:space="preserve">силових і швидкісний-силових вправ при строгому дотриманні умов аеробів роботи м'язів, що надалі забезпечить можливість ефективно виконувати фізичні навантаження в різних зонах їх відносної потужності </w:t>
      </w:r>
      <w:r w:rsidRPr="002660EF">
        <w:rPr>
          <w:rFonts w:ascii="Times New Roman" w:hAnsi="Times New Roman" w:cs="Times New Roman"/>
          <w:color w:val="000000"/>
          <w:sz w:val="28"/>
          <w:szCs w:val="28"/>
          <w:lang w:val="uk-UA" w:eastAsia="uk-UA"/>
        </w:rPr>
        <w:t>[79]</w:t>
      </w:r>
      <w:r w:rsidRPr="002660EF">
        <w:rPr>
          <w:rFonts w:ascii="Times New Roman" w:hAnsi="Times New Roman" w:cs="Times New Roman"/>
          <w:sz w:val="28"/>
          <w:szCs w:val="28"/>
          <w:lang w:val="uk-UA" w:eastAsia="uk-UA"/>
        </w:rPr>
        <w:t>.</w:t>
      </w:r>
    </w:p>
    <w:p w:rsidR="009E73D6" w:rsidRPr="002660EF" w:rsidRDefault="009E73D6" w:rsidP="002660EF">
      <w:pPr>
        <w:widowControl w:val="0"/>
        <w:shd w:val="clear" w:color="auto" w:fill="FFFFFF"/>
        <w:spacing w:line="360" w:lineRule="auto"/>
        <w:ind w:left="-181" w:right="-26" w:firstLine="902"/>
        <w:jc w:val="both"/>
        <w:rPr>
          <w:b/>
          <w:color w:val="000000"/>
          <w:sz w:val="28"/>
          <w:szCs w:val="28"/>
          <w:lang w:val="uk-UA"/>
        </w:rPr>
      </w:pP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color w:val="000000"/>
          <w:sz w:val="28"/>
          <w:szCs w:val="28"/>
          <w:lang w:val="uk-UA" w:eastAsia="uk-UA"/>
        </w:rPr>
        <w:t>1.3. Аналіз методичних підходів до навчання техніці рухових дій в спортивній боротьбі</w:t>
      </w:r>
    </w:p>
    <w:p w:rsidR="009E73D6" w:rsidRPr="002660EF" w:rsidRDefault="009E73D6" w:rsidP="002660EF">
      <w:pPr>
        <w:widowControl w:val="0"/>
        <w:shd w:val="clear" w:color="auto" w:fill="FFFFFF"/>
        <w:spacing w:line="360" w:lineRule="auto"/>
        <w:ind w:right="-185" w:firstLine="900"/>
        <w:jc w:val="both"/>
        <w:rPr>
          <w:color w:val="000000"/>
          <w:sz w:val="28"/>
          <w:szCs w:val="28"/>
          <w:lang w:val="uk-UA" w:eastAsia="uk-UA"/>
        </w:rPr>
      </w:pPr>
      <w:r w:rsidRPr="002660EF">
        <w:rPr>
          <w:color w:val="000000"/>
          <w:sz w:val="28"/>
          <w:szCs w:val="28"/>
          <w:lang w:val="uk-UA" w:eastAsia="uk-UA"/>
        </w:rPr>
        <w:t>Підвищення ефективності тренувального процесу в спортивній боротьбі значною мірою пов'язане з вдосконаленням методів навчання технічним діям [82, 84].</w:t>
      </w:r>
    </w:p>
    <w:p w:rsidR="009E73D6" w:rsidRPr="002660EF" w:rsidRDefault="009E73D6" w:rsidP="002660EF">
      <w:pPr>
        <w:widowControl w:val="0"/>
        <w:spacing w:line="360" w:lineRule="auto"/>
        <w:ind w:right="-185" w:firstLine="900"/>
        <w:jc w:val="both"/>
        <w:rPr>
          <w:sz w:val="28"/>
          <w:szCs w:val="28"/>
          <w:lang w:val="uk-UA" w:eastAsia="uk-UA"/>
        </w:rPr>
      </w:pPr>
      <w:r w:rsidRPr="002660EF">
        <w:rPr>
          <w:color w:val="000000"/>
          <w:sz w:val="28"/>
          <w:szCs w:val="28"/>
          <w:lang w:val="uk-UA" w:eastAsia="uk-UA"/>
        </w:rPr>
        <w:t xml:space="preserve">На рис 1.2. представлені </w:t>
      </w:r>
      <w:r w:rsidRPr="002660EF">
        <w:rPr>
          <w:sz w:val="28"/>
          <w:szCs w:val="28"/>
          <w:lang w:val="uk-UA" w:eastAsia="uk-UA"/>
        </w:rPr>
        <w:t>розділи і загальні завдання технічної підготовки борців в процесі багаторічної підготовки.</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Підготовка борців високої кваліфікації неможлива без однієї з її складових частин – методики початкового навчання [152, 164, 173, 181]. </w:t>
      </w:r>
    </w:p>
    <w:p w:rsidR="009E73D6" w:rsidRPr="002660EF" w:rsidRDefault="009E73D6" w:rsidP="002660EF">
      <w:pPr>
        <w:widowControl w:val="0"/>
        <w:shd w:val="clear" w:color="auto" w:fill="FFFFFF"/>
        <w:spacing w:line="360" w:lineRule="auto"/>
        <w:ind w:right="-185" w:firstLine="900"/>
        <w:jc w:val="both"/>
        <w:rPr>
          <w:color w:val="000000"/>
          <w:sz w:val="28"/>
          <w:szCs w:val="28"/>
          <w:lang w:val="uk-UA" w:eastAsia="uk-UA"/>
        </w:rPr>
      </w:pPr>
      <w:r w:rsidRPr="002660EF">
        <w:rPr>
          <w:color w:val="000000"/>
          <w:sz w:val="28"/>
          <w:szCs w:val="28"/>
          <w:lang w:val="uk-UA" w:eastAsia="uk-UA"/>
        </w:rPr>
        <w:t xml:space="preserve">Високий рівень спортивних досягнень ставить в ряд першорядних проблем розвитку сучасного спорту питання розробки ефективніших методів навчання юних спортсменів. Особлива увага приділяється розробці методів і прийомів навчання спортсменів на етапі початкової спортивної спеціалізації, оскільки саме на ранніх етапах навчання закладається основа фізичних, психічних і етичних якостей майбутніх спортсменів, що багато в чому визначає успішність оволодіння спортивною майстерністю на подальших етапах багаторічного спортивного вдосконалення [19, 56, 132, 155]. </w:t>
      </w:r>
    </w:p>
    <w:p w:rsidR="0084466F" w:rsidRPr="002660EF" w:rsidRDefault="0084466F" w:rsidP="0084466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Серед багатьох проблем підвищення ефективності процесу навчання спортивним вправам одне з центральних місць займає пошук найбільш довершених варіантів рухових дій. </w:t>
      </w:r>
    </w:p>
    <w:p w:rsidR="0084466F" w:rsidRPr="002660EF" w:rsidRDefault="0084466F" w:rsidP="0084466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t>У дидактиці метод навчання визначається як спосіб, засіб або шлях, за допомогою якого викладач, використовуючи свідомість і активність учнів, озброює їх знаннями, уміннями і навиками, розвиває їх пізнавальні сили, здібності, формує світогляд [3, 21].</w:t>
      </w:r>
    </w:p>
    <w:p w:rsidR="009E73D6" w:rsidRPr="002660EF" w:rsidRDefault="009E73D6" w:rsidP="002660EF">
      <w:pPr>
        <w:widowControl w:val="0"/>
        <w:spacing w:line="360" w:lineRule="auto"/>
        <w:ind w:left="180" w:right="-5" w:firstLine="720"/>
        <w:jc w:val="both"/>
        <w:rPr>
          <w:sz w:val="28"/>
          <w:szCs w:val="28"/>
          <w:lang w:val="uk-UA"/>
        </w:rPr>
      </w:pPr>
    </w:p>
    <w:p w:rsidR="009E73D6" w:rsidRPr="002660EF" w:rsidRDefault="009E73D6" w:rsidP="002660EF">
      <w:pPr>
        <w:widowControl w:val="0"/>
        <w:shd w:val="clear" w:color="auto" w:fill="FFFFFF"/>
        <w:spacing w:line="360" w:lineRule="auto"/>
        <w:ind w:left="-180" w:firstLine="900"/>
        <w:jc w:val="both"/>
        <w:rPr>
          <w:sz w:val="28"/>
          <w:szCs w:val="28"/>
        </w:rPr>
      </w:pPr>
      <w:r w:rsidRPr="002660EF">
        <w:rPr>
          <w:noProof/>
        </w:rPr>
      </w:r>
      <w:r w:rsidRPr="002660EF">
        <w:rPr>
          <w:sz w:val="28"/>
          <w:szCs w:val="28"/>
        </w:rPr>
        <w:pict>
          <v:group id="_x0000_s1026" editas="canvas" style="width:396pt;height:351pt;mso-position-horizontal-relative:char;mso-position-vertical-relative:line" coordorigin="2705,2867" coordsize="6212,54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705;top:2867;width:6212;height:5436" o:preferrelative="f">
              <v:fill o:detectmouseclick="t"/>
              <v:path o:extrusionok="t" o:connecttype="none"/>
              <o:lock v:ext="edit" text="t"/>
            </v:shape>
            <v:rect id="_x0000_s1028" style="position:absolute;left:2705;top:3007;width:6070;height:557">
              <v:textbox>
                <w:txbxContent>
                  <w:p w:rsidR="00AB3C66" w:rsidRPr="003F1DFC" w:rsidRDefault="00AB3C66" w:rsidP="009E73D6">
                    <w:pPr>
                      <w:jc w:val="center"/>
                      <w:rPr>
                        <w:b/>
                        <w:sz w:val="28"/>
                        <w:szCs w:val="28"/>
                      </w:rPr>
                    </w:pPr>
                    <w:r w:rsidRPr="003F1DFC">
                      <w:rPr>
                        <w:b/>
                        <w:sz w:val="28"/>
                        <w:szCs w:val="28"/>
                      </w:rPr>
                      <w:t>МЕТОДИКА ТЕХНИЧЕСКОЙ ПОДГОТОВКИ</w:t>
                    </w:r>
                  </w:p>
                </w:txbxContent>
              </v:textbox>
            </v:rect>
            <v:rect id="_x0000_s1029" style="position:absolute;left:2987;top:3843;width:5788;height:557">
              <v:textbox>
                <w:txbxContent>
                  <w:p w:rsidR="00AB3C66" w:rsidRPr="007E0B52" w:rsidRDefault="00AB3C66" w:rsidP="009E73D6">
                    <w:pPr>
                      <w:rPr>
                        <w:b/>
                        <w:sz w:val="28"/>
                        <w:szCs w:val="28"/>
                      </w:rPr>
                    </w:pPr>
                    <w:r w:rsidRPr="007E0B52">
                      <w:rPr>
                        <w:b/>
                        <w:sz w:val="28"/>
                        <w:szCs w:val="28"/>
                      </w:rPr>
                      <w:t>Многолетнее обобщенное усвоение системы движений</w:t>
                    </w:r>
                  </w:p>
                </w:txbxContent>
              </v:textbox>
            </v:rect>
            <v:rect id="_x0000_s1030" style="position:absolute;left:4116;top:4679;width:4659;height:557">
              <v:textbox>
                <w:txbxContent>
                  <w:p w:rsidR="00AB3C66" w:rsidRPr="007E0B52" w:rsidRDefault="00AB3C66" w:rsidP="009E73D6">
                    <w:pPr>
                      <w:rPr>
                        <w:sz w:val="28"/>
                        <w:szCs w:val="28"/>
                      </w:rPr>
                    </w:pPr>
                    <w:r w:rsidRPr="007E0B52">
                      <w:rPr>
                        <w:sz w:val="28"/>
                        <w:szCs w:val="28"/>
                      </w:rPr>
                      <w:t>Общая техническая подготовка</w:t>
                    </w:r>
                  </w:p>
                </w:txbxContent>
              </v:textbox>
            </v:rect>
            <v:rect id="_x0000_s1031" style="position:absolute;left:4116;top:5376;width:4659;height:557">
              <v:textbox>
                <w:txbxContent>
                  <w:p w:rsidR="00AB3C66" w:rsidRPr="007E0B52" w:rsidRDefault="00AB3C66" w:rsidP="009E73D6">
                    <w:pPr>
                      <w:rPr>
                        <w:sz w:val="28"/>
                        <w:szCs w:val="28"/>
                      </w:rPr>
                    </w:pPr>
                    <w:r w:rsidRPr="007E0B52">
                      <w:rPr>
                        <w:sz w:val="28"/>
                        <w:szCs w:val="28"/>
                      </w:rPr>
                      <w:t>Специальная техническая подготовка</w:t>
                    </w:r>
                  </w:p>
                </w:txbxContent>
              </v:textbox>
            </v:rect>
            <v:rect id="_x0000_s1032" style="position:absolute;left:3128;top:6073;width:5647;height:557">
              <v:textbox>
                <w:txbxContent>
                  <w:p w:rsidR="00AB3C66" w:rsidRPr="007E0B52" w:rsidRDefault="00AB3C66" w:rsidP="009E73D6">
                    <w:pPr>
                      <w:rPr>
                        <w:b/>
                        <w:sz w:val="28"/>
                        <w:szCs w:val="28"/>
                      </w:rPr>
                    </w:pPr>
                    <w:r w:rsidRPr="007E0B52">
                      <w:rPr>
                        <w:b/>
                        <w:sz w:val="28"/>
                        <w:szCs w:val="28"/>
                      </w:rPr>
                      <w:t>Обучение одному движению</w:t>
                    </w:r>
                  </w:p>
                </w:txbxContent>
              </v:textbox>
            </v:rect>
            <v:rect id="_x0000_s1033" style="position:absolute;left:4116;top:6769;width:4659;height:697">
              <v:textbox>
                <w:txbxContent>
                  <w:p w:rsidR="00AB3C66" w:rsidRPr="007E0B52" w:rsidRDefault="00AB3C66" w:rsidP="009E73D6">
                    <w:pPr>
                      <w:rPr>
                        <w:sz w:val="28"/>
                        <w:szCs w:val="28"/>
                      </w:rPr>
                    </w:pPr>
                    <w:r w:rsidRPr="007E0B52">
                      <w:rPr>
                        <w:sz w:val="28"/>
                        <w:szCs w:val="28"/>
                      </w:rPr>
                      <w:t>Общая теория и методика обучения</w:t>
                    </w:r>
                  </w:p>
                </w:txbxContent>
              </v:textbox>
            </v:rect>
            <v:rect id="_x0000_s1034" style="position:absolute;left:4116;top:7606;width:4659;height:696">
              <v:textbox>
                <w:txbxContent>
                  <w:p w:rsidR="00AB3C66" w:rsidRPr="007E0B52" w:rsidRDefault="00AB3C66" w:rsidP="009E73D6">
                    <w:pPr>
                      <w:rPr>
                        <w:sz w:val="28"/>
                        <w:szCs w:val="28"/>
                      </w:rPr>
                    </w:pPr>
                    <w:r w:rsidRPr="007E0B52">
                      <w:rPr>
                        <w:sz w:val="28"/>
                        <w:szCs w:val="28"/>
                      </w:rPr>
                      <w:t>Частные методики обучения конкретным упражнениям и единицам техники</w:t>
                    </w:r>
                  </w:p>
                </w:txbxContent>
              </v:textbox>
            </v:rect>
            <v:line id="_x0000_s1035" style="position:absolute" from="2846,3564" to="2846,6351"/>
            <v:line id="_x0000_s1036" style="position:absolute" from="2846,4122" to="2987,4122"/>
            <v:line id="_x0000_s1037" style="position:absolute" from="2846,6351" to="3128,6351"/>
            <v:line id="_x0000_s1038" style="position:absolute" from="3269,4400" to="3269,5655"/>
            <v:line id="_x0000_s1039" style="position:absolute" from="3269,5655" to="4116,5655"/>
            <v:line id="_x0000_s1040" style="position:absolute" from="3269,4958" to="4116,4958"/>
            <v:line id="_x0000_s1041" style="position:absolute" from="3269,6630" to="3269,8024"/>
            <v:line id="_x0000_s1042" style="position:absolute" from="3269,8024" to="4116,8024"/>
            <v:line id="_x0000_s1043" style="position:absolute" from="3269,7048" to="4116,7048"/>
            <w10:wrap type="none"/>
            <w10:anchorlock/>
          </v:group>
        </w:pict>
      </w:r>
    </w:p>
    <w:p w:rsidR="009E73D6" w:rsidRPr="002660EF" w:rsidRDefault="009E73D6" w:rsidP="002660EF">
      <w:pPr>
        <w:widowControl w:val="0"/>
        <w:spacing w:line="360" w:lineRule="auto"/>
        <w:ind w:left="-180" w:right="-185" w:firstLine="1080"/>
        <w:jc w:val="both"/>
        <w:rPr>
          <w:sz w:val="28"/>
          <w:szCs w:val="28"/>
          <w:lang w:val="uk-UA" w:eastAsia="uk-UA"/>
        </w:rPr>
      </w:pPr>
      <w:r w:rsidRPr="002660EF">
        <w:rPr>
          <w:sz w:val="28"/>
          <w:szCs w:val="28"/>
          <w:lang w:val="uk-UA" w:eastAsia="uk-UA"/>
        </w:rPr>
        <w:t xml:space="preserve">Рис.1.2. Блок схема –  розділи і загальні завдання технічної підготовки борців </w:t>
      </w:r>
      <w:r w:rsidRPr="002660EF">
        <w:rPr>
          <w:color w:val="000000"/>
          <w:sz w:val="28"/>
          <w:szCs w:val="28"/>
          <w:lang w:val="uk-UA" w:eastAsia="uk-UA"/>
        </w:rPr>
        <w:t>[</w:t>
      </w:r>
      <w:r w:rsidRPr="002660EF">
        <w:rPr>
          <w:sz w:val="28"/>
          <w:szCs w:val="28"/>
          <w:lang w:val="uk-UA" w:eastAsia="uk-UA"/>
        </w:rPr>
        <w:t>155</w:t>
      </w:r>
      <w:r w:rsidRPr="002660EF">
        <w:rPr>
          <w:color w:val="000000"/>
          <w:sz w:val="28"/>
          <w:szCs w:val="28"/>
          <w:lang w:val="uk-UA" w:eastAsia="uk-UA"/>
        </w:rPr>
        <w:t>]</w:t>
      </w:r>
    </w:p>
    <w:p w:rsidR="009E73D6" w:rsidRPr="002660EF" w:rsidRDefault="009E73D6" w:rsidP="002660EF">
      <w:pPr>
        <w:widowControl w:val="0"/>
        <w:shd w:val="clear" w:color="auto" w:fill="FFFFFF"/>
        <w:spacing w:line="360" w:lineRule="auto"/>
        <w:ind w:left="-180" w:right="-185" w:firstLine="1080"/>
        <w:jc w:val="both"/>
        <w:rPr>
          <w:sz w:val="28"/>
          <w:szCs w:val="28"/>
        </w:rPr>
      </w:pPr>
    </w:p>
    <w:p w:rsidR="009E73D6" w:rsidRPr="002660EF" w:rsidRDefault="009E73D6" w:rsidP="002660E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t>Оволодіння руховою дією починається з формування знання про суть рухового завдання і шляхах її рішення [16].</w:t>
      </w:r>
    </w:p>
    <w:p w:rsidR="009E73D6" w:rsidRPr="002660EF" w:rsidRDefault="009E73D6" w:rsidP="002660E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t>Управління руховими: діями має пряме відношення до проблеми реалізації принципів свідомості, наочності і активності. Свідоме управління руховими діями немислимо без розвитку у здібностей точно відчувати і аналізувати свої рухи, що займаються. Свідоме управління рухами можливо тільки за наявності у чітких уявлень, що займаються, про просторові, тимчасові і силові характеристики рухових дій [4, 8, 165].</w:t>
      </w:r>
    </w:p>
    <w:p w:rsidR="009E73D6" w:rsidRPr="002660EF" w:rsidRDefault="009E73D6" w:rsidP="002660EF">
      <w:pPr>
        <w:widowControl w:val="0"/>
        <w:shd w:val="clear" w:color="auto" w:fill="FFFFFF"/>
        <w:spacing w:line="360" w:lineRule="auto"/>
        <w:ind w:left="-181" w:right="-185" w:firstLine="1080"/>
        <w:jc w:val="both"/>
        <w:rPr>
          <w:sz w:val="28"/>
          <w:szCs w:val="28"/>
          <w:lang w:val="uk-UA" w:eastAsia="uk-UA"/>
        </w:rPr>
      </w:pPr>
      <w:r w:rsidRPr="002660EF">
        <w:rPr>
          <w:color w:val="000000"/>
          <w:sz w:val="28"/>
          <w:szCs w:val="28"/>
          <w:lang w:val="uk-UA" w:eastAsia="uk-UA"/>
        </w:rPr>
        <w:t xml:space="preserve">У практиці фізичного виховання і спорту методи навчання умовно діляться на словесні, наочні і практичні [21]. Особливо важливу роль грає наочність, оскільки діяльність </w:t>
      </w:r>
      <w:r w:rsidR="006B48FD">
        <w:rPr>
          <w:color w:val="000000"/>
          <w:sz w:val="28"/>
          <w:szCs w:val="28"/>
          <w:lang w:val="uk-UA" w:eastAsia="uk-UA"/>
        </w:rPr>
        <w:t>учнів</w:t>
      </w:r>
      <w:r w:rsidRPr="002660EF">
        <w:rPr>
          <w:color w:val="000000"/>
          <w:sz w:val="28"/>
          <w:szCs w:val="28"/>
          <w:lang w:val="uk-UA" w:eastAsia="uk-UA"/>
        </w:rPr>
        <w:t xml:space="preserve"> носить в основному практичний характер </w:t>
      </w:r>
      <w:r w:rsidRPr="002660EF">
        <w:rPr>
          <w:color w:val="000000"/>
          <w:sz w:val="28"/>
          <w:szCs w:val="28"/>
          <w:lang w:val="uk-UA" w:eastAsia="uk-UA"/>
        </w:rPr>
        <w:lastRenderedPageBreak/>
        <w:t>(виконання фізичних вправ). Навчаючи фізичним вправам, переслідують освітні завдання, що полягають в тому, щоб сформувати і довести до певного ступеня досконалості необхідні рухові уміння і навики, а також пов'язані з ними знання. У побудові процесу навчання кожній окремій руховій дії виділяють ряд щодо завершених етапів, яким відповідають певні стадії формування рухового уміння і навику: на першому етапі відбувається початкове розучування руху; на другому - йде поглиблене деталізоване розучування; на третьому етапі забезпечується закріплення і подальше вдосконалення рухової дії, внаслідок чого формується руховий навик [83, 94, 100].</w:t>
      </w:r>
    </w:p>
    <w:p w:rsidR="009E73D6" w:rsidRPr="002660EF" w:rsidRDefault="009E73D6" w:rsidP="002660E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t>На первинному етапі навчання переслідується мета — навчити основам техніку руху, сформувати уміння виконати дію хоч би у загальних рисах. При цьому навчання починається із створення загального уявлення про раціональні способи виконання рухової дії і установки для засвоєння того або іншого способу. Тут особливого значення набувають наочні методи навчання, як основний прийом яких виступає демонстрація (показ) руху.</w:t>
      </w:r>
    </w:p>
    <w:p w:rsidR="009E73D6" w:rsidRPr="002660EF" w:rsidRDefault="009E73D6" w:rsidP="002660E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t>На подальших етапах навчання наочність також не втрачає свого значення. Так, при навчанні руховій дії, для формування правильних уявлень про техніку руху, широко використовуються наочна допомога, відеофільми і т.д.</w:t>
      </w:r>
    </w:p>
    <w:p w:rsidR="009E73D6" w:rsidRPr="002660EF" w:rsidRDefault="009E73D6" w:rsidP="002660E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t xml:space="preserve">Процес оволодіння спеціалізованими руховими навиками в </w:t>
      </w:r>
      <w:r w:rsidRPr="002660EF">
        <w:rPr>
          <w:color w:val="000000"/>
          <w:sz w:val="28"/>
          <w:szCs w:val="28"/>
          <w:lang w:eastAsia="uk-UA"/>
        </w:rPr>
        <w:t>с</w:t>
      </w:r>
      <w:r w:rsidR="00A22417" w:rsidRPr="002660EF">
        <w:rPr>
          <w:color w:val="000000"/>
          <w:sz w:val="28"/>
          <w:szCs w:val="28"/>
          <w:lang w:val="uk-UA" w:eastAsia="uk-UA"/>
        </w:rPr>
        <w:t>клад</w:t>
      </w:r>
      <w:r w:rsidRPr="002660EF">
        <w:rPr>
          <w:color w:val="000000"/>
          <w:sz w:val="28"/>
          <w:szCs w:val="28"/>
          <w:lang w:eastAsia="uk-UA"/>
        </w:rPr>
        <w:t>нокоординац</w:t>
      </w:r>
      <w:r w:rsidR="00A22417" w:rsidRPr="002660EF">
        <w:rPr>
          <w:color w:val="000000"/>
          <w:sz w:val="28"/>
          <w:szCs w:val="28"/>
          <w:lang w:val="uk-UA" w:eastAsia="uk-UA"/>
        </w:rPr>
        <w:t>і</w:t>
      </w:r>
      <w:r w:rsidRPr="002660EF">
        <w:rPr>
          <w:color w:val="000000"/>
          <w:sz w:val="28"/>
          <w:szCs w:val="28"/>
          <w:lang w:eastAsia="uk-UA"/>
        </w:rPr>
        <w:t>он</w:t>
      </w:r>
      <w:r w:rsidR="00A22417" w:rsidRPr="002660EF">
        <w:rPr>
          <w:color w:val="000000"/>
          <w:sz w:val="28"/>
          <w:szCs w:val="28"/>
          <w:lang w:val="uk-UA" w:eastAsia="uk-UA"/>
        </w:rPr>
        <w:t>и</w:t>
      </w:r>
      <w:r w:rsidRPr="002660EF">
        <w:rPr>
          <w:color w:val="000000"/>
          <w:sz w:val="28"/>
          <w:szCs w:val="28"/>
          <w:lang w:eastAsia="uk-UA"/>
        </w:rPr>
        <w:t>х</w:t>
      </w:r>
      <w:r w:rsidRPr="002660EF">
        <w:rPr>
          <w:color w:val="000000"/>
          <w:sz w:val="28"/>
          <w:szCs w:val="28"/>
          <w:lang w:val="uk-UA" w:eastAsia="uk-UA"/>
        </w:rPr>
        <w:t xml:space="preserve"> видах спорту відрізняється підвищеною складністю. Як основоположні моменти успішності навчання в цих умовах виступають суть спортивно-технічної майстерності, специфічні особливості його прояву, постановка педагогічних завдань, критерії об'єктивної діагностики, адекватність використовуваних засобів і методів вирішуваним задачам [100, </w:t>
      </w:r>
      <w:r w:rsidRPr="002660EF">
        <w:rPr>
          <w:bCs/>
          <w:color w:val="000000"/>
          <w:sz w:val="28"/>
          <w:szCs w:val="28"/>
          <w:lang w:val="uk-UA" w:eastAsia="uk-UA"/>
        </w:rPr>
        <w:t>45</w:t>
      </w:r>
      <w:r w:rsidRPr="002660EF">
        <w:rPr>
          <w:color w:val="000000"/>
          <w:sz w:val="28"/>
          <w:szCs w:val="28"/>
          <w:lang w:val="uk-UA" w:eastAsia="uk-UA"/>
        </w:rPr>
        <w:t>].</w:t>
      </w:r>
    </w:p>
    <w:p w:rsidR="009E73D6" w:rsidRPr="002660EF" w:rsidRDefault="009E73D6" w:rsidP="002660E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t>Як відзначає О.Б. Соломах</w:t>
      </w:r>
      <w:r w:rsidR="00A22417" w:rsidRPr="002660EF">
        <w:rPr>
          <w:color w:val="000000"/>
          <w:sz w:val="28"/>
          <w:szCs w:val="28"/>
          <w:lang w:val="uk-UA" w:eastAsia="uk-UA"/>
        </w:rPr>
        <w:t>і</w:t>
      </w:r>
      <w:r w:rsidRPr="002660EF">
        <w:rPr>
          <w:color w:val="000000"/>
          <w:sz w:val="28"/>
          <w:szCs w:val="28"/>
          <w:lang w:val="uk-UA" w:eastAsia="uk-UA"/>
        </w:rPr>
        <w:t>н, [140] технічна підготовка в спортивній боротьбі повинна починатися з навчання базовій техніці прийомів боротьби, поступово переходячи в навчання техн</w:t>
      </w:r>
      <w:r w:rsidR="007E5D9C" w:rsidRPr="002660EF">
        <w:rPr>
          <w:color w:val="000000"/>
          <w:sz w:val="28"/>
          <w:szCs w:val="28"/>
          <w:lang w:val="uk-UA" w:eastAsia="uk-UA"/>
        </w:rPr>
        <w:t>і</w:t>
      </w:r>
      <w:r w:rsidRPr="002660EF">
        <w:rPr>
          <w:color w:val="000000"/>
          <w:sz w:val="28"/>
          <w:szCs w:val="28"/>
          <w:lang w:val="uk-UA" w:eastAsia="uk-UA"/>
        </w:rPr>
        <w:t>ко-тактичним умінням, і, далі до тактики боротьби взагалі.</w:t>
      </w:r>
    </w:p>
    <w:p w:rsidR="009E73D6" w:rsidRPr="002660EF" w:rsidRDefault="009E73D6" w:rsidP="002660EF">
      <w:pPr>
        <w:widowControl w:val="0"/>
        <w:shd w:val="clear" w:color="auto" w:fill="FFFFFF"/>
        <w:spacing w:line="360" w:lineRule="auto"/>
        <w:ind w:left="-181" w:right="-185" w:firstLine="1080"/>
        <w:jc w:val="both"/>
        <w:rPr>
          <w:color w:val="000000"/>
          <w:sz w:val="28"/>
          <w:szCs w:val="28"/>
          <w:lang w:val="uk-UA" w:eastAsia="uk-UA"/>
        </w:rPr>
      </w:pPr>
      <w:r w:rsidRPr="002660EF">
        <w:rPr>
          <w:color w:val="000000"/>
          <w:sz w:val="28"/>
          <w:szCs w:val="28"/>
          <w:lang w:val="uk-UA" w:eastAsia="uk-UA"/>
        </w:rPr>
        <w:t xml:space="preserve">Виправити помилки, допущені на першому етапі значно важче, ніж </w:t>
      </w:r>
      <w:r w:rsidRPr="002660EF">
        <w:rPr>
          <w:color w:val="000000"/>
          <w:sz w:val="28"/>
          <w:szCs w:val="28"/>
          <w:lang w:val="uk-UA" w:eastAsia="uk-UA"/>
        </w:rPr>
        <w:lastRenderedPageBreak/>
        <w:t xml:space="preserve">навчити спортсмена новим технічним діям [21, 41, 81]. У цей період, як відзначає С.Д. Бойченко [23], у спортсменів, що починають, відбувається процес оволодіння основами техніки рухів і створюються умови оптимального вдосконалення в ній. Автор відзначає самостійну значущість і специфічну спрямованість технічної підготовки в єдиноборстві на всіх етапах багаторічного тренування, незалежно від досягнутої кваліфікації. </w:t>
      </w:r>
    </w:p>
    <w:p w:rsidR="009E73D6" w:rsidRPr="002660EF" w:rsidRDefault="009E73D6" w:rsidP="002660EF">
      <w:pPr>
        <w:widowControl w:val="0"/>
        <w:shd w:val="clear" w:color="auto" w:fill="FFFFFF"/>
        <w:tabs>
          <w:tab w:val="left" w:pos="1973"/>
        </w:tabs>
        <w:spacing w:line="360" w:lineRule="auto"/>
        <w:ind w:left="-181" w:right="-185" w:firstLine="1080"/>
        <w:jc w:val="both"/>
        <w:rPr>
          <w:color w:val="000000"/>
          <w:sz w:val="28"/>
          <w:szCs w:val="28"/>
          <w:lang w:val="uk-UA" w:eastAsia="uk-UA"/>
        </w:rPr>
      </w:pPr>
      <w:r w:rsidRPr="002660EF">
        <w:rPr>
          <w:color w:val="000000"/>
          <w:sz w:val="28"/>
          <w:szCs w:val="28"/>
          <w:lang w:val="uk-UA" w:eastAsia="uk-UA"/>
        </w:rPr>
        <w:t xml:space="preserve">Схема становлення навику технічної дії у вигляді «воронки» </w:t>
      </w:r>
      <w:r w:rsidR="00A22417" w:rsidRPr="002660EF">
        <w:rPr>
          <w:color w:val="000000"/>
          <w:sz w:val="28"/>
          <w:szCs w:val="28"/>
          <w:lang w:val="uk-UA" w:eastAsia="uk-UA"/>
        </w:rPr>
        <w:t>обґрунтована</w:t>
      </w:r>
      <w:r w:rsidRPr="002660EF">
        <w:rPr>
          <w:color w:val="000000"/>
          <w:sz w:val="28"/>
          <w:szCs w:val="28"/>
          <w:lang w:val="uk-UA" w:eastAsia="uk-UA"/>
        </w:rPr>
        <w:t xml:space="preserve"> в роботах </w:t>
      </w:r>
      <w:r w:rsidR="00A22417" w:rsidRPr="002660EF">
        <w:rPr>
          <w:color w:val="000000"/>
          <w:sz w:val="28"/>
          <w:szCs w:val="28"/>
          <w:lang w:val="uk-UA" w:eastAsia="uk-UA"/>
        </w:rPr>
        <w:t>О</w:t>
      </w:r>
      <w:r w:rsidRPr="002660EF">
        <w:rPr>
          <w:color w:val="000000"/>
          <w:sz w:val="28"/>
          <w:szCs w:val="28"/>
          <w:lang w:val="uk-UA" w:eastAsia="uk-UA"/>
        </w:rPr>
        <w:t>.</w:t>
      </w:r>
      <w:r w:rsidR="00A22417" w:rsidRPr="002660EF">
        <w:rPr>
          <w:color w:val="000000"/>
          <w:sz w:val="28"/>
          <w:szCs w:val="28"/>
          <w:lang w:val="uk-UA" w:eastAsia="uk-UA"/>
        </w:rPr>
        <w:t>О</w:t>
      </w:r>
      <w:r w:rsidRPr="002660EF">
        <w:rPr>
          <w:color w:val="000000"/>
          <w:sz w:val="28"/>
          <w:szCs w:val="28"/>
          <w:lang w:val="uk-UA" w:eastAsia="uk-UA"/>
        </w:rPr>
        <w:t>.Новикова [110], що отримала розвиток і подальше вдосконалення в дослідженнях В.Г. Олен</w:t>
      </w:r>
      <w:r w:rsidR="00A22417" w:rsidRPr="002660EF">
        <w:rPr>
          <w:color w:val="000000"/>
          <w:sz w:val="28"/>
          <w:szCs w:val="28"/>
          <w:lang w:val="uk-UA" w:eastAsia="uk-UA"/>
        </w:rPr>
        <w:t>і</w:t>
      </w:r>
      <w:r w:rsidRPr="002660EF">
        <w:rPr>
          <w:color w:val="000000"/>
          <w:sz w:val="28"/>
          <w:szCs w:val="28"/>
          <w:lang w:val="uk-UA" w:eastAsia="uk-UA"/>
        </w:rPr>
        <w:t xml:space="preserve">ка [113], Л.П. Матвєєва [99] і ін. </w:t>
      </w:r>
    </w:p>
    <w:p w:rsidR="009E73D6" w:rsidRPr="002660EF" w:rsidRDefault="009E73D6" w:rsidP="002660EF">
      <w:pPr>
        <w:widowControl w:val="0"/>
        <w:shd w:val="clear" w:color="auto" w:fill="FFFFFF"/>
        <w:spacing w:line="360" w:lineRule="auto"/>
        <w:ind w:left="-181" w:right="-185" w:firstLine="1080"/>
        <w:jc w:val="both"/>
        <w:rPr>
          <w:sz w:val="28"/>
          <w:szCs w:val="28"/>
          <w:lang w:val="uk-UA" w:eastAsia="uk-UA"/>
        </w:rPr>
      </w:pPr>
      <w:r w:rsidRPr="002660EF">
        <w:rPr>
          <w:color w:val="000000"/>
          <w:sz w:val="28"/>
          <w:szCs w:val="28"/>
          <w:lang w:val="uk-UA" w:eastAsia="uk-UA"/>
        </w:rPr>
        <w:t>Спираючись на аналіз спортивних біографій майстрів борцівського килима, сучасний стан, тенденції і перспективи спорту і спортивної боротьби, Г.С. Туманян [155], резюмує, що на початковому етапі підготовки борців слід вирішувати разом з іншими дві головні задачі:</w:t>
      </w:r>
    </w:p>
    <w:p w:rsidR="009E73D6" w:rsidRPr="002660EF" w:rsidRDefault="009E73D6" w:rsidP="002660EF">
      <w:pPr>
        <w:widowControl w:val="0"/>
        <w:shd w:val="clear" w:color="auto" w:fill="FFFFFF"/>
        <w:tabs>
          <w:tab w:val="left" w:pos="374"/>
          <w:tab w:val="left" w:pos="1080"/>
        </w:tabs>
        <w:spacing w:line="360" w:lineRule="auto"/>
        <w:ind w:left="-181" w:right="-185" w:firstLine="1080"/>
        <w:jc w:val="both"/>
        <w:rPr>
          <w:sz w:val="28"/>
          <w:szCs w:val="28"/>
          <w:lang w:val="uk-UA" w:eastAsia="uk-UA"/>
        </w:rPr>
      </w:pPr>
      <w:r w:rsidRPr="002660EF">
        <w:rPr>
          <w:color w:val="000000"/>
          <w:sz w:val="28"/>
          <w:szCs w:val="28"/>
          <w:lang w:val="uk-UA" w:eastAsia="uk-UA"/>
        </w:rPr>
        <w:t>1.</w:t>
      </w:r>
      <w:r w:rsidRPr="002660EF">
        <w:rPr>
          <w:color w:val="000000"/>
          <w:sz w:val="28"/>
          <w:szCs w:val="28"/>
          <w:lang w:val="uk-UA" w:eastAsia="uk-UA"/>
        </w:rPr>
        <w:tab/>
        <w:t>Навчання базовим основам техніки, розширення загального рухового досвіду в регламентованих (стандартних)  і нерегламентованих (ситуативних) умовах.</w:t>
      </w:r>
    </w:p>
    <w:p w:rsidR="009E73D6" w:rsidRPr="002660EF" w:rsidRDefault="009E73D6" w:rsidP="002660EF">
      <w:pPr>
        <w:widowControl w:val="0"/>
        <w:shd w:val="clear" w:color="auto" w:fill="FFFFFF"/>
        <w:tabs>
          <w:tab w:val="left" w:pos="374"/>
          <w:tab w:val="left" w:pos="1080"/>
        </w:tabs>
        <w:spacing w:line="360" w:lineRule="auto"/>
        <w:ind w:left="-181" w:right="-185" w:firstLine="1080"/>
        <w:jc w:val="both"/>
        <w:rPr>
          <w:sz w:val="28"/>
          <w:szCs w:val="28"/>
          <w:lang w:val="uk-UA" w:eastAsia="uk-UA"/>
        </w:rPr>
      </w:pPr>
      <w:r w:rsidRPr="002660EF">
        <w:rPr>
          <w:color w:val="000000"/>
          <w:sz w:val="28"/>
          <w:szCs w:val="28"/>
          <w:lang w:val="uk-UA" w:eastAsia="uk-UA"/>
        </w:rPr>
        <w:t>2.</w:t>
      </w:r>
      <w:r w:rsidRPr="002660EF">
        <w:rPr>
          <w:color w:val="000000"/>
          <w:sz w:val="28"/>
          <w:szCs w:val="28"/>
          <w:lang w:val="uk-UA" w:eastAsia="uk-UA"/>
        </w:rPr>
        <w:tab/>
        <w:t xml:space="preserve">Вдосконалення загальних кондиційних (функціональних) властивостей або фізичних   якостей. </w:t>
      </w:r>
    </w:p>
    <w:p w:rsidR="009E73D6" w:rsidRPr="002660EF" w:rsidRDefault="009E73D6" w:rsidP="002660EF">
      <w:pPr>
        <w:widowControl w:val="0"/>
        <w:spacing w:line="360" w:lineRule="auto"/>
        <w:ind w:left="-181" w:right="-185" w:firstLine="1080"/>
        <w:jc w:val="both"/>
        <w:rPr>
          <w:sz w:val="28"/>
          <w:szCs w:val="28"/>
          <w:lang w:val="uk-UA" w:eastAsia="uk-UA"/>
        </w:rPr>
      </w:pPr>
      <w:r w:rsidRPr="002660EF">
        <w:rPr>
          <w:sz w:val="28"/>
          <w:szCs w:val="28"/>
          <w:lang w:val="uk-UA" w:eastAsia="uk-UA"/>
        </w:rPr>
        <w:t xml:space="preserve">Навчання рухам із </w:t>
      </w:r>
      <w:r w:rsidR="00A22417" w:rsidRPr="002660EF">
        <w:rPr>
          <w:sz w:val="28"/>
          <w:szCs w:val="28"/>
          <w:lang w:val="uk-UA" w:eastAsia="uk-UA"/>
        </w:rPr>
        <w:t>склад</w:t>
      </w:r>
      <w:r w:rsidRPr="002660EF">
        <w:rPr>
          <w:sz w:val="28"/>
          <w:szCs w:val="28"/>
          <w:lang w:val="uk-UA" w:eastAsia="uk-UA"/>
        </w:rPr>
        <w:t>нокоордина</w:t>
      </w:r>
      <w:r w:rsidRPr="00F91BE7">
        <w:rPr>
          <w:sz w:val="28"/>
          <w:szCs w:val="28"/>
          <w:lang w:val="uk-UA" w:eastAsia="uk-UA"/>
        </w:rPr>
        <w:t>ц</w:t>
      </w:r>
      <w:r w:rsidR="00F91BE7">
        <w:rPr>
          <w:sz w:val="28"/>
          <w:szCs w:val="28"/>
          <w:lang w:val="uk-UA" w:eastAsia="uk-UA"/>
        </w:rPr>
        <w:t>ій</w:t>
      </w:r>
      <w:r w:rsidRPr="002660EF">
        <w:rPr>
          <w:sz w:val="28"/>
          <w:szCs w:val="28"/>
          <w:lang w:val="uk-UA" w:eastAsia="uk-UA"/>
        </w:rPr>
        <w:t>но</w:t>
      </w:r>
      <w:r w:rsidR="00F91BE7">
        <w:rPr>
          <w:sz w:val="28"/>
          <w:szCs w:val="28"/>
          <w:lang w:val="uk-UA" w:eastAsia="uk-UA"/>
        </w:rPr>
        <w:t>ю</w:t>
      </w:r>
      <w:r w:rsidRPr="002660EF">
        <w:rPr>
          <w:sz w:val="28"/>
          <w:szCs w:val="28"/>
          <w:lang w:val="uk-UA" w:eastAsia="uk-UA"/>
        </w:rPr>
        <w:t xml:space="preserve"> структурою вимагає використання в спортивному тренуванні найсучасніших форм організації педагогічного управління. Дві складові частини цього процесу </w:t>
      </w:r>
      <w:r w:rsidR="00F91BE7">
        <w:rPr>
          <w:sz w:val="28"/>
          <w:szCs w:val="28"/>
          <w:lang w:val="uk-UA" w:eastAsia="uk-UA"/>
        </w:rPr>
        <w:t>–</w:t>
      </w:r>
      <w:r w:rsidRPr="002660EF">
        <w:rPr>
          <w:sz w:val="28"/>
          <w:szCs w:val="28"/>
          <w:lang w:val="uk-UA" w:eastAsia="uk-UA"/>
        </w:rPr>
        <w:t xml:space="preserve"> викладання і учення </w:t>
      </w:r>
      <w:r w:rsidR="00F91BE7">
        <w:rPr>
          <w:sz w:val="28"/>
          <w:szCs w:val="28"/>
          <w:lang w:val="uk-UA" w:eastAsia="uk-UA"/>
        </w:rPr>
        <w:t>–</w:t>
      </w:r>
      <w:r w:rsidRPr="002660EF">
        <w:rPr>
          <w:sz w:val="28"/>
          <w:szCs w:val="28"/>
          <w:lang w:val="uk-UA" w:eastAsia="uk-UA"/>
        </w:rPr>
        <w:t xml:space="preserve"> є основні елементи управління. Їх єдність відображає специфіку спортивно-педагогічної діяльності, визначає систему дидактичних відносин і забезпечує цілісність учбово-тренувального процесу [89].</w:t>
      </w:r>
    </w:p>
    <w:p w:rsidR="009E73D6" w:rsidRPr="002660EF" w:rsidRDefault="009E73D6" w:rsidP="002660EF">
      <w:pPr>
        <w:widowControl w:val="0"/>
        <w:spacing w:line="360" w:lineRule="auto"/>
        <w:ind w:left="-181" w:right="-185" w:firstLine="1080"/>
        <w:jc w:val="both"/>
        <w:rPr>
          <w:sz w:val="28"/>
          <w:szCs w:val="28"/>
          <w:lang w:val="uk-UA" w:eastAsia="uk-UA"/>
        </w:rPr>
      </w:pPr>
      <w:r w:rsidRPr="002660EF">
        <w:rPr>
          <w:sz w:val="28"/>
          <w:szCs w:val="28"/>
          <w:lang w:val="uk-UA" w:eastAsia="uk-UA"/>
        </w:rPr>
        <w:t xml:space="preserve">Дидактична єдність змістовної і процесуальної сторін в таких умовах </w:t>
      </w:r>
      <w:r w:rsidR="007E5D9C" w:rsidRPr="002660EF">
        <w:rPr>
          <w:sz w:val="28"/>
          <w:szCs w:val="28"/>
          <w:lang w:val="uk-UA" w:eastAsia="uk-UA"/>
        </w:rPr>
        <w:t>обумовлює потребу</w:t>
      </w:r>
      <w:r w:rsidRPr="002660EF">
        <w:rPr>
          <w:sz w:val="28"/>
          <w:szCs w:val="28"/>
          <w:lang w:val="uk-UA" w:eastAsia="uk-UA"/>
        </w:rPr>
        <w:t xml:space="preserve"> в істотних змінах методології самого процесу навчання для приведення його відповідно до вищих вимог практики.</w:t>
      </w:r>
    </w:p>
    <w:p w:rsidR="009E73D6" w:rsidRPr="002660EF" w:rsidRDefault="009E73D6" w:rsidP="002660EF">
      <w:pPr>
        <w:widowControl w:val="0"/>
        <w:spacing w:line="360" w:lineRule="auto"/>
        <w:ind w:left="-181" w:right="-185" w:firstLine="1080"/>
        <w:jc w:val="both"/>
        <w:rPr>
          <w:sz w:val="28"/>
          <w:szCs w:val="28"/>
          <w:lang w:val="uk-UA" w:eastAsia="uk-UA"/>
        </w:rPr>
      </w:pPr>
      <w:r w:rsidRPr="002660EF">
        <w:rPr>
          <w:sz w:val="28"/>
          <w:szCs w:val="28"/>
          <w:lang w:val="uk-UA" w:eastAsia="uk-UA"/>
        </w:rPr>
        <w:t xml:space="preserve">Програмно-цільовий підхід до організації процесу навчання рухам </w:t>
      </w:r>
      <w:r w:rsidR="006B48FD" w:rsidRPr="002660EF">
        <w:rPr>
          <w:sz w:val="28"/>
          <w:szCs w:val="28"/>
          <w:lang w:val="uk-UA" w:eastAsia="uk-UA"/>
        </w:rPr>
        <w:t>обґрунтований</w:t>
      </w:r>
      <w:r w:rsidRPr="002660EF">
        <w:rPr>
          <w:sz w:val="28"/>
          <w:szCs w:val="28"/>
          <w:lang w:val="uk-UA" w:eastAsia="uk-UA"/>
        </w:rPr>
        <w:t xml:space="preserve"> А.Н. Лапутіним, [86] дозволяє здійснювати оптимальне </w:t>
      </w:r>
      <w:r w:rsidRPr="002660EF">
        <w:rPr>
          <w:sz w:val="28"/>
          <w:szCs w:val="28"/>
          <w:lang w:val="uk-UA" w:eastAsia="uk-UA"/>
        </w:rPr>
        <w:lastRenderedPageBreak/>
        <w:t>управління спортивним тренуванням з метою її інтенсифікації і економізує ресурсів. Дидактичні особливості використання цього підходу передбачають здійснення одинадцяти етапів його реалізації: 1) дослідження антропоморфолог</w:t>
      </w:r>
      <w:r w:rsidR="007E5D9C" w:rsidRPr="002660EF">
        <w:rPr>
          <w:sz w:val="28"/>
          <w:szCs w:val="28"/>
          <w:lang w:val="uk-UA" w:eastAsia="uk-UA"/>
        </w:rPr>
        <w:t>і</w:t>
      </w:r>
      <w:r w:rsidRPr="002660EF">
        <w:rPr>
          <w:sz w:val="28"/>
          <w:szCs w:val="28"/>
          <w:lang w:val="uk-UA" w:eastAsia="uk-UA"/>
        </w:rPr>
        <w:t>ч</w:t>
      </w:r>
      <w:r w:rsidR="007E5D9C" w:rsidRPr="002660EF">
        <w:rPr>
          <w:sz w:val="28"/>
          <w:szCs w:val="28"/>
          <w:lang w:val="uk-UA" w:eastAsia="uk-UA"/>
        </w:rPr>
        <w:t>н</w:t>
      </w:r>
      <w:r w:rsidRPr="002660EF">
        <w:rPr>
          <w:sz w:val="28"/>
          <w:szCs w:val="28"/>
          <w:lang w:val="uk-UA" w:eastAsia="uk-UA"/>
        </w:rPr>
        <w:t xml:space="preserve">их і біомеханічних характеристик рухового апарату даного контингенту </w:t>
      </w:r>
      <w:r w:rsidR="007E5D9C" w:rsidRPr="002660EF">
        <w:rPr>
          <w:sz w:val="28"/>
          <w:szCs w:val="28"/>
          <w:lang w:val="uk-UA" w:eastAsia="uk-UA"/>
        </w:rPr>
        <w:t>майбутніх спортсменів</w:t>
      </w:r>
      <w:r w:rsidRPr="002660EF">
        <w:rPr>
          <w:sz w:val="28"/>
          <w:szCs w:val="28"/>
          <w:lang w:val="uk-UA" w:eastAsia="uk-UA"/>
        </w:rPr>
        <w:t xml:space="preserve">; 2) вимірювання характеристик біомеханічної структури зразків складних спортивних рухів, вибраних як об'єкт вивчення в спортивному тренуванні; 3) системне узгодження біомеханічних характеристик складного руху, що вивчається, з параметрами рухових можливостей </w:t>
      </w:r>
      <w:r w:rsidR="007E5D9C" w:rsidRPr="002660EF">
        <w:rPr>
          <w:sz w:val="28"/>
          <w:szCs w:val="28"/>
          <w:lang w:val="uk-UA" w:eastAsia="uk-UA"/>
        </w:rPr>
        <w:t>майбутніх спортсменів</w:t>
      </w:r>
      <w:r w:rsidRPr="002660EF">
        <w:rPr>
          <w:sz w:val="28"/>
          <w:szCs w:val="28"/>
          <w:lang w:val="uk-UA" w:eastAsia="uk-UA"/>
        </w:rPr>
        <w:t xml:space="preserve">; 4) моделювання складного руху, що вивчається; 5) установка (у кількісній формі) інтегральної мети (цілей) процесу навчання; 6) декомпозиція генеральної мети, побудова дерева цілей; 7) формулювання рухового завдання навчання; 8) розробка і запис алгоритмом рішення рухової задачі в процесі навчання; 9) побудова цільових педагогічних програм навчання; 10) ознайомлення тих, що займаються з рухом, що вивчається, змістом процесу навчання, його етапами з технічними засобами навчання; 11) тренування </w:t>
      </w:r>
      <w:r w:rsidR="007E5D9C" w:rsidRPr="002660EF">
        <w:rPr>
          <w:sz w:val="28"/>
          <w:szCs w:val="28"/>
          <w:lang w:val="uk-UA" w:eastAsia="uk-UA"/>
        </w:rPr>
        <w:t xml:space="preserve">майбутніх спортсменів </w:t>
      </w:r>
      <w:r w:rsidRPr="002660EF">
        <w:rPr>
          <w:sz w:val="28"/>
          <w:szCs w:val="28"/>
          <w:lang w:val="uk-UA" w:eastAsia="uk-UA"/>
        </w:rPr>
        <w:t>за цільовою педагогічною програмою з послідовним освоєнням всіх його рівнів і етапів.</w:t>
      </w:r>
    </w:p>
    <w:p w:rsidR="009E73D6" w:rsidRPr="002660EF" w:rsidRDefault="009E73D6" w:rsidP="002660EF">
      <w:pPr>
        <w:widowControl w:val="0"/>
        <w:spacing w:line="360" w:lineRule="auto"/>
        <w:ind w:left="-181" w:right="-185" w:firstLine="1080"/>
        <w:jc w:val="both"/>
        <w:rPr>
          <w:sz w:val="28"/>
          <w:szCs w:val="28"/>
          <w:lang w:val="uk-UA" w:eastAsia="uk-UA"/>
        </w:rPr>
      </w:pPr>
      <w:r w:rsidRPr="002660EF">
        <w:rPr>
          <w:sz w:val="28"/>
          <w:szCs w:val="28"/>
          <w:lang w:val="uk-UA" w:eastAsia="uk-UA"/>
        </w:rPr>
        <w:t xml:space="preserve">Для досягнення тієї або іншої мети конкретного спортивного руху </w:t>
      </w:r>
      <w:r w:rsidR="007E5D9C" w:rsidRPr="002660EF">
        <w:rPr>
          <w:sz w:val="28"/>
          <w:szCs w:val="28"/>
          <w:lang w:val="uk-UA" w:eastAsia="uk-UA"/>
        </w:rPr>
        <w:t>учень</w:t>
      </w:r>
      <w:r w:rsidRPr="002660EF">
        <w:rPr>
          <w:sz w:val="28"/>
          <w:szCs w:val="28"/>
          <w:lang w:val="uk-UA" w:eastAsia="uk-UA"/>
        </w:rPr>
        <w:t xml:space="preserve"> повинен послідовно вирішити цілий ряд рухових завдань, які дають уявлення про ті зміни в рухах людини, які обов'язково повинні відбутися у разі реалізації цілей. Визначення мети управління рухами дозволяє інтегрувати весь педагогічний процес у напрямі її реалізації. Ступінь нашого знання структури рухових завдань і цілей фізичної вправи, що вивчається, як правило, визначає ефективність вживаних в тренуванні педагогічних засобів. Причому в даному випадку важливо визначити не тільки загальну кількість цілей, але і, що особливо важливе, з'ясувати їх структурні зв'язки. Істотним моментом при цьому є дослідження ієрархічних взаємин в структурній організації цілей, що можна представити у вигляді так званого дерева цілей [86, 90].</w:t>
      </w:r>
    </w:p>
    <w:p w:rsidR="009E73D6" w:rsidRPr="002660EF" w:rsidRDefault="009E73D6" w:rsidP="002660EF">
      <w:pPr>
        <w:widowControl w:val="0"/>
        <w:spacing w:line="360" w:lineRule="auto"/>
        <w:ind w:left="-181" w:right="-185" w:firstLine="1080"/>
        <w:jc w:val="both"/>
        <w:rPr>
          <w:sz w:val="28"/>
          <w:szCs w:val="28"/>
          <w:lang w:val="uk-UA" w:eastAsia="uk-UA"/>
        </w:rPr>
      </w:pPr>
      <w:r w:rsidRPr="002660EF">
        <w:rPr>
          <w:sz w:val="28"/>
          <w:szCs w:val="28"/>
          <w:lang w:val="uk-UA" w:eastAsia="uk-UA"/>
        </w:rPr>
        <w:t xml:space="preserve">Після того, як побудовано дерево цілей фізичної вправи, робляться </w:t>
      </w:r>
      <w:r w:rsidRPr="002660EF">
        <w:rPr>
          <w:sz w:val="28"/>
          <w:szCs w:val="28"/>
          <w:lang w:val="uk-UA" w:eastAsia="uk-UA"/>
        </w:rPr>
        <w:lastRenderedPageBreak/>
        <w:t>пошуки засобів реалізації таких цілей в педагогічному процесі. В цей же час вивчається початковий стан рухового апарату і системи рухів початкових параметрів їх рухових можливостей і прогнозування передбачуваних шляхів їх розвитку і вдосконалення, що займаються для виявлення [86].</w:t>
      </w:r>
    </w:p>
    <w:p w:rsidR="009E73D6" w:rsidRPr="002660EF" w:rsidRDefault="009E73D6" w:rsidP="002660EF">
      <w:pPr>
        <w:widowControl w:val="0"/>
        <w:spacing w:line="360" w:lineRule="auto"/>
        <w:ind w:left="-181" w:right="-185" w:firstLine="1080"/>
        <w:jc w:val="both"/>
        <w:rPr>
          <w:sz w:val="28"/>
          <w:szCs w:val="28"/>
          <w:lang w:val="uk-UA" w:eastAsia="uk-UA"/>
        </w:rPr>
      </w:pPr>
      <w:r w:rsidRPr="002660EF">
        <w:rPr>
          <w:sz w:val="28"/>
          <w:szCs w:val="28"/>
          <w:lang w:val="uk-UA" w:eastAsia="uk-UA"/>
        </w:rPr>
        <w:t xml:space="preserve">Практично створити дерево цілей, призначене для реалізації </w:t>
      </w:r>
      <w:r w:rsidRPr="002660EF">
        <w:rPr>
          <w:smallCaps/>
          <w:sz w:val="28"/>
          <w:szCs w:val="28"/>
          <w:lang w:val="uk-UA" w:eastAsia="uk-UA"/>
        </w:rPr>
        <w:t xml:space="preserve">в </w:t>
      </w:r>
      <w:r w:rsidRPr="002660EF">
        <w:rPr>
          <w:sz w:val="28"/>
          <w:szCs w:val="28"/>
          <w:lang w:val="uk-UA" w:eastAsia="uk-UA"/>
        </w:rPr>
        <w:t>педагогічному процесі вельми скрутно і, перш за все тому, що його елементи і ієрархічні рівні є значною ідеалізацією такого складного і багатогранного об'єкту, якою є всяка цілеспрямована рухова дія людини [88]</w:t>
      </w:r>
      <w:r w:rsidRPr="002660EF">
        <w:rPr>
          <w:b/>
          <w:sz w:val="28"/>
          <w:szCs w:val="28"/>
          <w:lang w:val="uk-UA" w:eastAsia="uk-UA"/>
        </w:rPr>
        <w:t>.</w:t>
      </w:r>
      <w:r w:rsidRPr="002660EF">
        <w:rPr>
          <w:sz w:val="28"/>
          <w:szCs w:val="28"/>
          <w:lang w:val="uk-UA" w:eastAsia="uk-UA"/>
        </w:rPr>
        <w:t xml:space="preserve"> </w:t>
      </w:r>
    </w:p>
    <w:p w:rsidR="009E73D6" w:rsidRPr="002660EF" w:rsidRDefault="009E73D6" w:rsidP="002660EF">
      <w:pPr>
        <w:widowControl w:val="0"/>
        <w:shd w:val="clear" w:color="auto" w:fill="FFFFFF"/>
        <w:spacing w:line="360" w:lineRule="auto"/>
        <w:ind w:left="-181" w:right="-185" w:firstLine="1080"/>
        <w:jc w:val="both"/>
        <w:rPr>
          <w:sz w:val="28"/>
          <w:szCs w:val="28"/>
          <w:lang w:val="uk-UA" w:eastAsia="uk-UA"/>
        </w:rPr>
      </w:pPr>
      <w:r w:rsidRPr="002660EF">
        <w:rPr>
          <w:color w:val="000000"/>
          <w:sz w:val="28"/>
          <w:szCs w:val="28"/>
          <w:lang w:val="uk-UA" w:eastAsia="uk-UA"/>
        </w:rPr>
        <w:t>У роботі А.П. Купцова, [84, 142] указується на три стадії формування навику в спортивній боротьбі: генералізують, концентрації і автоматизації. На думку автора, вивчення дій по частинах володіє великою методичною перевагою, воно дозволяє направлено вести індивідуальне навчання.</w:t>
      </w:r>
    </w:p>
    <w:p w:rsidR="009E73D6" w:rsidRPr="002660EF" w:rsidRDefault="009E73D6" w:rsidP="002660EF">
      <w:pPr>
        <w:widowControl w:val="0"/>
        <w:shd w:val="clear" w:color="auto" w:fill="FFFFFF"/>
        <w:spacing w:line="360" w:lineRule="auto"/>
        <w:ind w:left="-180" w:right="-185" w:firstLine="1080"/>
        <w:jc w:val="both"/>
        <w:rPr>
          <w:color w:val="000000"/>
          <w:sz w:val="28"/>
          <w:szCs w:val="28"/>
          <w:lang w:val="uk-UA" w:eastAsia="uk-UA"/>
        </w:rPr>
      </w:pPr>
      <w:r w:rsidRPr="002660EF">
        <w:rPr>
          <w:color w:val="000000"/>
          <w:sz w:val="28"/>
          <w:szCs w:val="28"/>
          <w:lang w:val="uk-UA" w:eastAsia="uk-UA"/>
        </w:rPr>
        <w:t xml:space="preserve">Як відзначає Г.С. Туманян, [154] на перших етапах в спортивній боротьбі необхідно навчати веденню сутички в комбінаційному стилі. На думку автора з фізіологічної точки зору такий метод пріоритетний з погляду домінуючої дії  першого подразника. Швидкість освоєння рухової дії залежить від його координаційної складності, а також від досконалості методик по його вивченню. При цьому залежно від ступеня складності руху його розучують двома методами: цілісним, у разі освоєння простої рухової дії, і методом аналітичного, або розчленованого, вивчення вправи, якщо дія, що вивчається, має складну структуру.  Г.С.  Туманян, [143, 154]  виділяє третій  метод -  метод розучування за допомогою вправ, що підводять, він </w:t>
      </w:r>
      <w:r w:rsidR="007E5D9C" w:rsidRPr="002660EF">
        <w:rPr>
          <w:color w:val="000000"/>
          <w:sz w:val="28"/>
          <w:szCs w:val="28"/>
          <w:lang w:val="uk-UA" w:eastAsia="uk-UA"/>
        </w:rPr>
        <w:t>ґрунтується</w:t>
      </w:r>
      <w:r w:rsidRPr="002660EF">
        <w:rPr>
          <w:color w:val="000000"/>
          <w:sz w:val="28"/>
          <w:szCs w:val="28"/>
          <w:lang w:val="uk-UA" w:eastAsia="uk-UA"/>
        </w:rPr>
        <w:t xml:space="preserve"> на використанні явища позитивного перенесення навиків. Оскільки в спортивній боротьбі як вправа змагання прийняті техн</w:t>
      </w:r>
      <w:r w:rsidR="007E5D9C" w:rsidRPr="002660EF">
        <w:rPr>
          <w:color w:val="000000"/>
          <w:sz w:val="28"/>
          <w:szCs w:val="28"/>
          <w:lang w:val="uk-UA" w:eastAsia="uk-UA"/>
        </w:rPr>
        <w:t>і</w:t>
      </w:r>
      <w:r w:rsidRPr="002660EF">
        <w:rPr>
          <w:color w:val="000000"/>
          <w:sz w:val="28"/>
          <w:szCs w:val="28"/>
          <w:lang w:val="uk-UA" w:eastAsia="uk-UA"/>
        </w:rPr>
        <w:t>ко-тактичні дії, що мають складну координаційну структуру, то основним методом освоєння нового матеріалу є метод розчленованого вивчення. Важливим моментом при використанні цього методу є коректне розділення цілої рухової дії на складові його операції, що мають простішу координаційну складність. Даний метод широко представлений в літературі, і у авторів є ряд точок зору на його застосування.</w:t>
      </w:r>
    </w:p>
    <w:p w:rsidR="009E73D6" w:rsidRPr="002660EF" w:rsidRDefault="009E73D6" w:rsidP="002660E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lastRenderedPageBreak/>
        <w:t>У своїх роботах Н.А. Ліні, [92] указує на велике значення виділення провідних елементів при навчанні складним техн</w:t>
      </w:r>
      <w:r w:rsidR="006B48FD">
        <w:rPr>
          <w:color w:val="000000"/>
          <w:sz w:val="28"/>
          <w:szCs w:val="28"/>
          <w:lang w:val="uk-UA" w:eastAsia="uk-UA"/>
        </w:rPr>
        <w:t>і</w:t>
      </w:r>
      <w:r w:rsidRPr="002660EF">
        <w:rPr>
          <w:color w:val="000000"/>
          <w:sz w:val="28"/>
          <w:szCs w:val="28"/>
          <w:lang w:val="uk-UA" w:eastAsia="uk-UA"/>
        </w:rPr>
        <w:t>ко-тактичним діям, які, на думку автора, складаються з трьох основних частин:</w:t>
      </w:r>
      <w:r w:rsidRPr="002660EF">
        <w:rPr>
          <w:color w:val="000000"/>
          <w:sz w:val="28"/>
          <w:szCs w:val="28"/>
          <w:lang w:val="uk-UA" w:eastAsia="uk-UA"/>
        </w:rPr>
        <w:tab/>
        <w:t>підготовчою, основною і завершальною.</w:t>
      </w:r>
    </w:p>
    <w:p w:rsidR="009E73D6" w:rsidRPr="002660EF" w:rsidRDefault="009E73D6" w:rsidP="002660EF">
      <w:pPr>
        <w:widowControl w:val="0"/>
        <w:shd w:val="clear" w:color="auto" w:fill="FFFFFF"/>
        <w:spacing w:line="360" w:lineRule="auto"/>
        <w:ind w:left="-180" w:right="-185" w:firstLine="1080"/>
        <w:jc w:val="both"/>
        <w:rPr>
          <w:color w:val="000000"/>
          <w:sz w:val="28"/>
          <w:szCs w:val="28"/>
          <w:lang w:val="uk-UA" w:eastAsia="uk-UA"/>
        </w:rPr>
      </w:pPr>
      <w:r w:rsidRPr="002660EF">
        <w:rPr>
          <w:color w:val="000000"/>
          <w:sz w:val="28"/>
          <w:szCs w:val="28"/>
          <w:lang w:val="uk-UA" w:eastAsia="uk-UA"/>
        </w:rPr>
        <w:t>Підготовча частина включає захоплення, підхід до того, що атакується і попереднє виведення з рівноваги. Основна частина є такими діями що атакує, в результаті яких визначаються головні параметри руху системи «двох борців». До них відносяться такі операції над тим, що атакується як відривши і підбивши. У завершальній частині що атакується додається певна кінетична енергія. У цій частині коректується рух тіла супротивника в просторі з метою отримати певне початкове положення що атакує по відношенню до килима і що атакується. У кожній частині є свої провідні елементи. Виявлення всієї цієї структури дозволяє більш цілеспрямовано будувати тренувальний процес.</w:t>
      </w:r>
    </w:p>
    <w:p w:rsidR="009E73D6" w:rsidRPr="002660EF" w:rsidRDefault="009E73D6" w:rsidP="002660E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t>Характеризуючи методологію навчання, Н.А. Ліні [92] методи навчання техніки і тактики в боротьбі класифікував на наступні:</w:t>
      </w:r>
      <w:r w:rsidRPr="002660EF">
        <w:rPr>
          <w:sz w:val="28"/>
          <w:szCs w:val="28"/>
          <w:lang w:val="uk-UA" w:eastAsia="uk-UA"/>
        </w:rPr>
        <w:t xml:space="preserve"> </w:t>
      </w:r>
      <w:r w:rsidRPr="002660EF">
        <w:rPr>
          <w:color w:val="000000"/>
          <w:sz w:val="28"/>
          <w:szCs w:val="28"/>
          <w:lang w:val="uk-UA" w:eastAsia="uk-UA"/>
        </w:rPr>
        <w:t>демонстрації і спостереження, словесний,  вправ, що підводять і спеціальних, розучування по частинах, цілісний, акцентованої уваги, епізодів сутички, диференціювання, умов, що повторюються, варіювання умов, змагання, контрольний, аналізу.</w:t>
      </w:r>
    </w:p>
    <w:p w:rsidR="009E73D6" w:rsidRPr="002660EF" w:rsidRDefault="009E73D6" w:rsidP="002660EF">
      <w:pPr>
        <w:widowControl w:val="0"/>
        <w:shd w:val="clear" w:color="auto" w:fill="FFFFFF"/>
        <w:spacing w:line="360" w:lineRule="auto"/>
        <w:ind w:left="-180" w:right="-185" w:firstLine="1080"/>
        <w:jc w:val="both"/>
        <w:rPr>
          <w:color w:val="000000"/>
          <w:sz w:val="28"/>
          <w:szCs w:val="28"/>
          <w:lang w:val="uk-UA" w:eastAsia="uk-UA"/>
        </w:rPr>
      </w:pPr>
      <w:r w:rsidRPr="002660EF">
        <w:rPr>
          <w:color w:val="000000"/>
          <w:sz w:val="28"/>
          <w:szCs w:val="28"/>
          <w:lang w:val="uk-UA" w:eastAsia="uk-UA"/>
        </w:rPr>
        <w:t>Висловлюючи свою думку про особливості навчання на початковому етапі, Ю.В. Сокольський,  [139] указує, що ефективність початкової підготовки спортсменів залежить від рівня координаційної підготовленості, ступені розвитку координаційних здібностей з якими зв'язують здібності до навчання. На думку фахівця, процес координаційної підготовки юних борців є необхідною базою при становленні технічної майстерності, визначає успішність їх діяльності змагання.</w:t>
      </w:r>
    </w:p>
    <w:p w:rsidR="009E73D6" w:rsidRPr="002660EF" w:rsidRDefault="009E73D6" w:rsidP="002660EF">
      <w:pPr>
        <w:widowControl w:val="0"/>
        <w:shd w:val="clear" w:color="auto" w:fill="FFFFFF"/>
        <w:spacing w:line="360" w:lineRule="auto"/>
        <w:ind w:left="-180" w:right="-185" w:firstLine="1080"/>
        <w:jc w:val="both"/>
        <w:rPr>
          <w:color w:val="000000"/>
          <w:sz w:val="28"/>
          <w:szCs w:val="28"/>
          <w:lang w:val="uk-UA" w:eastAsia="uk-UA"/>
        </w:rPr>
      </w:pPr>
      <w:r w:rsidRPr="002660EF">
        <w:rPr>
          <w:color w:val="000000"/>
          <w:sz w:val="28"/>
          <w:szCs w:val="28"/>
          <w:lang w:val="uk-UA" w:eastAsia="uk-UA"/>
        </w:rPr>
        <w:t xml:space="preserve">Згідно думки ряду фахівців [131, 133, 147, 148] важливим моментом на початковому етапі навчання є формування у тих, що займаються правильного розуміння суті боротьби, яка полягає в домінуючому значенні атаки в ній (за деякими даними, атака складає до 44 %). Це необхідно робити саме на </w:t>
      </w:r>
      <w:r w:rsidRPr="002660EF">
        <w:rPr>
          <w:color w:val="000000"/>
          <w:sz w:val="28"/>
          <w:szCs w:val="28"/>
          <w:lang w:val="uk-UA" w:eastAsia="uk-UA"/>
        </w:rPr>
        <w:lastRenderedPageBreak/>
        <w:t xml:space="preserve">початковому етапі занять боротьбою, оскільки саме в період ознайомлення з базовими діями у дитини складається, на основі вражень, уявлення про найважливіші аспекти виду спорту [80]. </w:t>
      </w:r>
    </w:p>
    <w:p w:rsidR="009E73D6" w:rsidRPr="002660EF" w:rsidRDefault="009E73D6" w:rsidP="002660EF">
      <w:pPr>
        <w:widowControl w:val="0"/>
        <w:shd w:val="clear" w:color="auto" w:fill="FFFFFF"/>
        <w:spacing w:line="360" w:lineRule="auto"/>
        <w:ind w:left="-180" w:right="-185" w:firstLine="1080"/>
        <w:jc w:val="both"/>
        <w:rPr>
          <w:color w:val="000000"/>
          <w:sz w:val="28"/>
          <w:szCs w:val="28"/>
          <w:lang w:val="uk-UA" w:eastAsia="uk-UA"/>
        </w:rPr>
      </w:pPr>
      <w:r w:rsidRPr="002660EF">
        <w:rPr>
          <w:color w:val="000000"/>
          <w:sz w:val="28"/>
          <w:szCs w:val="28"/>
          <w:lang w:val="uk-UA" w:eastAsia="uk-UA"/>
        </w:rPr>
        <w:t xml:space="preserve">У ряді досліджень [19, 30, 135] виявлено, що тільки важкі, але посильні завдання і відповідні вимоги в навчанні формують стан упевненості у юних борців, а також вони допоможуть тренерові виховати у юних спортсменів готовність і тверду упевненість вирішувати все більш важкі задачі. </w:t>
      </w:r>
    </w:p>
    <w:p w:rsidR="009E73D6" w:rsidRPr="002660EF" w:rsidRDefault="009E73D6" w:rsidP="002660EF">
      <w:pPr>
        <w:widowControl w:val="0"/>
        <w:shd w:val="clear" w:color="auto" w:fill="FFFFFF"/>
        <w:spacing w:line="360" w:lineRule="auto"/>
        <w:ind w:left="-180" w:right="-185" w:firstLine="1080"/>
        <w:jc w:val="both"/>
        <w:rPr>
          <w:sz w:val="28"/>
          <w:szCs w:val="28"/>
          <w:lang w:val="uk-UA" w:eastAsia="uk-UA"/>
        </w:rPr>
      </w:pPr>
      <w:r w:rsidRPr="002660EF">
        <w:rPr>
          <w:color w:val="000000"/>
          <w:sz w:val="28"/>
          <w:szCs w:val="28"/>
          <w:lang w:val="uk-UA" w:eastAsia="uk-UA"/>
        </w:rPr>
        <w:t xml:space="preserve">Логико-алгоритмічний підхід в спортивній боротьбі застосований у ряді досліджень [36, 39, 86, 103]. На думку фахівців сутичка в боротьбі, навіть сама хаотична, будується на реалізації незліченної кількості різних алгоритмів, що визначають поведінку борців. Розкриття алгоритмів певних дій дозволяє використовувати їх для програмування, а засвоєння алгоритмів забезпечує ефективне управління діями. Ці алгоритми автор рекомендує використовувати в умовах вибору у відповідь дії, тобто у формуванні тактичного мислення. </w:t>
      </w:r>
    </w:p>
    <w:p w:rsidR="009E73D6" w:rsidRPr="002660EF" w:rsidRDefault="009E73D6" w:rsidP="002660EF">
      <w:pPr>
        <w:widowControl w:val="0"/>
        <w:spacing w:line="360" w:lineRule="auto"/>
        <w:ind w:left="-180" w:right="-185" w:firstLine="1080"/>
        <w:jc w:val="both"/>
        <w:rPr>
          <w:sz w:val="28"/>
          <w:szCs w:val="28"/>
          <w:lang w:val="uk-UA" w:eastAsia="uk-UA"/>
        </w:rPr>
      </w:pPr>
      <w:r w:rsidRPr="002660EF">
        <w:rPr>
          <w:sz w:val="28"/>
          <w:szCs w:val="28"/>
          <w:lang w:val="uk-UA" w:eastAsia="uk-UA"/>
        </w:rPr>
        <w:t xml:space="preserve">Дослідження складу інформаційної структури процесу навчання спортивним рухам показують, що характер інформаційного обміну, що традиційно склався, між тренером і спортсменами має істотні недоліки. У структурі інформаційного середовища навчання інтерес представляють такі її елементи, як інформація про цілі навчання, наявність або відсутність в інформаційному обміні даних про руховий апарат спортсменів, особливості видів інформаційних зв'язків між тренером і спортсменом (наявність прямої, зворотному зв'язку), вміст інформаційних потоків в прямому зв'язку (наявність біогеометричних, біодинамічних і інших характеристик), вміст інформаційних потоків в зворотному зв'язку (наявність тих або інших характеристик рухів </w:t>
      </w:r>
      <w:r w:rsidR="00A22417" w:rsidRPr="002660EF">
        <w:rPr>
          <w:sz w:val="28"/>
          <w:szCs w:val="28"/>
          <w:lang w:val="uk-UA" w:eastAsia="uk-UA"/>
        </w:rPr>
        <w:t>спортсмена</w:t>
      </w:r>
      <w:r w:rsidRPr="002660EF">
        <w:rPr>
          <w:sz w:val="28"/>
          <w:szCs w:val="28"/>
          <w:lang w:val="uk-UA" w:eastAsia="uk-UA"/>
        </w:rPr>
        <w:t>), завантаженість інформаційних каналів, по яких передаються повідомлення (</w:t>
      </w:r>
      <w:r w:rsidR="00A22417" w:rsidRPr="002660EF">
        <w:rPr>
          <w:sz w:val="28"/>
          <w:szCs w:val="28"/>
          <w:lang w:val="uk-UA" w:eastAsia="uk-UA"/>
        </w:rPr>
        <w:t>зоровий</w:t>
      </w:r>
      <w:r w:rsidRPr="002660EF">
        <w:rPr>
          <w:sz w:val="28"/>
          <w:szCs w:val="28"/>
          <w:lang w:val="uk-UA" w:eastAsia="uk-UA"/>
        </w:rPr>
        <w:t>, слуховий, тактильн</w:t>
      </w:r>
      <w:r w:rsidR="00A22417" w:rsidRPr="002660EF">
        <w:rPr>
          <w:sz w:val="28"/>
          <w:szCs w:val="28"/>
          <w:lang w:val="uk-UA" w:eastAsia="uk-UA"/>
        </w:rPr>
        <w:t>ий</w:t>
      </w:r>
      <w:r w:rsidRPr="002660EF">
        <w:rPr>
          <w:sz w:val="28"/>
          <w:szCs w:val="28"/>
          <w:lang w:val="uk-UA" w:eastAsia="uk-UA"/>
        </w:rPr>
        <w:t>), інформативність педагогічних оцінок тренера, результати ефективності педагогічного процесу [86].</w:t>
      </w:r>
    </w:p>
    <w:p w:rsidR="009E73D6" w:rsidRPr="002660EF" w:rsidRDefault="009E73D6" w:rsidP="002660EF">
      <w:pPr>
        <w:widowControl w:val="0"/>
        <w:shd w:val="clear" w:color="auto" w:fill="FFFFFF"/>
        <w:spacing w:line="360" w:lineRule="auto"/>
        <w:ind w:left="-181" w:right="-185" w:firstLine="1080"/>
        <w:jc w:val="both"/>
        <w:rPr>
          <w:sz w:val="28"/>
          <w:szCs w:val="28"/>
          <w:lang w:val="uk-UA" w:eastAsia="uk-UA"/>
        </w:rPr>
      </w:pPr>
      <w:r w:rsidRPr="002660EF">
        <w:rPr>
          <w:color w:val="000000"/>
          <w:sz w:val="28"/>
          <w:szCs w:val="28"/>
          <w:lang w:val="uk-UA" w:eastAsia="uk-UA"/>
        </w:rPr>
        <w:t xml:space="preserve">На думку О.Б. Соломахина </w:t>
      </w:r>
      <w:r w:rsidRPr="002660EF">
        <w:rPr>
          <w:sz w:val="28"/>
          <w:szCs w:val="28"/>
          <w:lang w:val="uk-UA" w:eastAsia="uk-UA"/>
        </w:rPr>
        <w:t>[</w:t>
      </w:r>
      <w:r w:rsidRPr="002660EF">
        <w:rPr>
          <w:color w:val="000000"/>
          <w:sz w:val="28"/>
          <w:szCs w:val="28"/>
          <w:lang w:val="uk-UA" w:eastAsia="uk-UA"/>
        </w:rPr>
        <w:t>140</w:t>
      </w:r>
      <w:r w:rsidRPr="002660EF">
        <w:rPr>
          <w:sz w:val="28"/>
          <w:szCs w:val="28"/>
          <w:lang w:val="uk-UA" w:eastAsia="uk-UA"/>
        </w:rPr>
        <w:t>]</w:t>
      </w:r>
      <w:r w:rsidRPr="002660EF">
        <w:rPr>
          <w:color w:val="000000"/>
          <w:sz w:val="28"/>
          <w:szCs w:val="28"/>
          <w:lang w:val="uk-UA" w:eastAsia="uk-UA"/>
        </w:rPr>
        <w:t xml:space="preserve"> на етапі початкової підготовки вивчення захисту і контрприйомів паралельно з вивченням атакуючих дій при </w:t>
      </w:r>
      <w:r w:rsidRPr="002660EF">
        <w:rPr>
          <w:color w:val="000000"/>
          <w:sz w:val="28"/>
          <w:szCs w:val="28"/>
          <w:lang w:val="uk-UA" w:eastAsia="uk-UA"/>
        </w:rPr>
        <w:lastRenderedPageBreak/>
        <w:t>боротьбі стоячи недоцільно. На думку автора з розділу етапу початкової підготовки  програм для ДЮСШ і СДЮШОР доцільно виключити матеріал по вивченню динамічних підготовок і комбінацій з прийомів.</w:t>
      </w:r>
      <w:r w:rsidRPr="002660EF">
        <w:rPr>
          <w:sz w:val="28"/>
          <w:szCs w:val="28"/>
          <w:lang w:val="uk-UA" w:eastAsia="uk-UA"/>
        </w:rPr>
        <w:t xml:space="preserve"> Автор відзначає, що </w:t>
      </w:r>
      <w:r w:rsidRPr="002660EF">
        <w:rPr>
          <w:color w:val="000000"/>
          <w:sz w:val="28"/>
          <w:szCs w:val="28"/>
          <w:lang w:val="uk-UA" w:eastAsia="uk-UA"/>
        </w:rPr>
        <w:t>етап    початкової підготовки в спортивній боротьбі слід присвятити базовій технічній підготовці з ознайомленням за цей період зі всіма прийомами боротьби в стабільних динамічних умовах з метою  подальшого    переходу    до    базової    техн</w:t>
      </w:r>
      <w:r w:rsidR="007E5D9C" w:rsidRPr="002660EF">
        <w:rPr>
          <w:color w:val="000000"/>
          <w:sz w:val="28"/>
          <w:szCs w:val="28"/>
          <w:lang w:val="uk-UA" w:eastAsia="uk-UA"/>
        </w:rPr>
        <w:t>і</w:t>
      </w:r>
      <w:r w:rsidRPr="002660EF">
        <w:rPr>
          <w:color w:val="000000"/>
          <w:sz w:val="28"/>
          <w:szCs w:val="28"/>
          <w:lang w:val="uk-UA" w:eastAsia="uk-UA"/>
        </w:rPr>
        <w:t>ко-тактичної підготовки без вивчення нових основних технічних дій.</w:t>
      </w:r>
    </w:p>
    <w:p w:rsidR="009E73D6" w:rsidRPr="002660EF" w:rsidRDefault="009E73D6" w:rsidP="002660EF">
      <w:pPr>
        <w:widowControl w:val="0"/>
        <w:shd w:val="clear" w:color="auto" w:fill="FFFFFF"/>
        <w:tabs>
          <w:tab w:val="left" w:pos="1085"/>
        </w:tabs>
        <w:spacing w:line="360" w:lineRule="auto"/>
        <w:ind w:left="-181" w:right="-185" w:firstLine="1080"/>
        <w:jc w:val="both"/>
        <w:rPr>
          <w:color w:val="000000"/>
          <w:sz w:val="28"/>
          <w:szCs w:val="28"/>
          <w:lang w:val="uk-UA" w:eastAsia="uk-UA"/>
        </w:rPr>
      </w:pPr>
      <w:r w:rsidRPr="002660EF">
        <w:rPr>
          <w:color w:val="000000"/>
          <w:sz w:val="28"/>
          <w:szCs w:val="28"/>
          <w:lang w:val="uk-UA" w:eastAsia="uk-UA"/>
        </w:rPr>
        <w:t xml:space="preserve">У роботі </w:t>
      </w:r>
      <w:r w:rsidR="00A22417" w:rsidRPr="002660EF">
        <w:rPr>
          <w:color w:val="000000"/>
          <w:sz w:val="28"/>
          <w:szCs w:val="28"/>
          <w:lang w:val="uk-UA" w:eastAsia="uk-UA"/>
        </w:rPr>
        <w:t>О</w:t>
      </w:r>
      <w:r w:rsidRPr="002660EF">
        <w:rPr>
          <w:color w:val="000000"/>
          <w:sz w:val="28"/>
          <w:szCs w:val="28"/>
          <w:lang w:val="uk-UA" w:eastAsia="uk-UA"/>
        </w:rPr>
        <w:t>.</w:t>
      </w:r>
      <w:r w:rsidR="00A22417" w:rsidRPr="002660EF">
        <w:rPr>
          <w:color w:val="000000"/>
          <w:sz w:val="28"/>
          <w:szCs w:val="28"/>
          <w:lang w:val="uk-UA" w:eastAsia="uk-UA"/>
        </w:rPr>
        <w:t>О</w:t>
      </w:r>
      <w:r w:rsidRPr="002660EF">
        <w:rPr>
          <w:color w:val="000000"/>
          <w:sz w:val="28"/>
          <w:szCs w:val="28"/>
          <w:lang w:val="uk-UA" w:eastAsia="uk-UA"/>
        </w:rPr>
        <w:t xml:space="preserve">. Завьялова </w:t>
      </w:r>
      <w:r w:rsidRPr="002660EF">
        <w:rPr>
          <w:sz w:val="28"/>
          <w:szCs w:val="28"/>
          <w:lang w:val="uk-UA" w:eastAsia="uk-UA"/>
        </w:rPr>
        <w:t>[</w:t>
      </w:r>
      <w:r w:rsidRPr="002660EF">
        <w:rPr>
          <w:color w:val="000000"/>
          <w:sz w:val="28"/>
          <w:szCs w:val="28"/>
          <w:lang w:val="uk-UA" w:eastAsia="uk-UA"/>
        </w:rPr>
        <w:t>58</w:t>
      </w:r>
      <w:r w:rsidRPr="002660EF">
        <w:rPr>
          <w:sz w:val="28"/>
          <w:szCs w:val="28"/>
          <w:lang w:val="uk-UA" w:eastAsia="uk-UA"/>
        </w:rPr>
        <w:t>]</w:t>
      </w:r>
      <w:r w:rsidRPr="002660EF">
        <w:rPr>
          <w:color w:val="000000"/>
          <w:sz w:val="28"/>
          <w:szCs w:val="28"/>
          <w:lang w:val="uk-UA" w:eastAsia="uk-UA"/>
        </w:rPr>
        <w:t xml:space="preserve"> вперше розглянутий і описаний з позиції законів руху (з вказівкою   напряму   сил,   моменту   їх   застосування   і   принципів стійкості   спортсменів)   цілий   ряд   важливих   технічних дій, які вивчаються відповідно до учбово-тренувальної програми групи початкової підготовки у вольній боротьбі; створена методика застосування законів «пари сил» і «важелів» при реалізації    технічних   дій  у  вольній боротьбі, що дозволяє борцям, що починають, ефективніше освоювати прийоми, що вивчаються, при використанні в </w:t>
      </w:r>
      <w:r w:rsidR="00793546">
        <w:rPr>
          <w:color w:val="000000"/>
          <w:sz w:val="28"/>
          <w:szCs w:val="28"/>
          <w:lang w:val="uk-UA" w:eastAsia="uk-UA"/>
        </w:rPr>
        <w:t>навчально</w:t>
      </w:r>
      <w:r w:rsidRPr="002660EF">
        <w:rPr>
          <w:color w:val="000000"/>
          <w:sz w:val="28"/>
          <w:szCs w:val="28"/>
          <w:lang w:val="uk-UA" w:eastAsia="uk-UA"/>
        </w:rPr>
        <w:t>-тренувальному процесі сучасних технічних засобів навчання.</w:t>
      </w:r>
    </w:p>
    <w:p w:rsidR="009E73D6" w:rsidRPr="002660EF" w:rsidRDefault="009E73D6" w:rsidP="002660EF">
      <w:pPr>
        <w:widowControl w:val="0"/>
        <w:shd w:val="clear" w:color="auto" w:fill="FFFFFF"/>
        <w:tabs>
          <w:tab w:val="left" w:pos="1085"/>
        </w:tabs>
        <w:spacing w:line="360" w:lineRule="auto"/>
        <w:ind w:left="-180" w:right="-185" w:firstLine="1080"/>
        <w:jc w:val="both"/>
        <w:rPr>
          <w:color w:val="000000"/>
          <w:sz w:val="28"/>
          <w:szCs w:val="28"/>
          <w:lang w:val="uk-UA" w:eastAsia="uk-UA"/>
        </w:rPr>
      </w:pPr>
      <w:r w:rsidRPr="002660EF">
        <w:rPr>
          <w:color w:val="000000"/>
          <w:sz w:val="28"/>
          <w:szCs w:val="28"/>
          <w:lang w:val="uk-UA" w:eastAsia="uk-UA"/>
        </w:rPr>
        <w:t>Експериментальні дослідження дозволили зробити авторові нижченаведений висновок: при навчанні борців, що починають, необхідно постійно загострювати увагу юних спортсменів на головні деталі здійснення технічних дій. Правильні дії учнів на початку навчання створюють основу для ефективного, осмисленого, грамотного оволодіння технічними діями, які вивчатимуться надалі. При реалізації принципу міцності (багатократне осмислене повторення) дані розробки дозволяють закріпити основи правильної реалізації закону пари сил, і дозволить оснастити спортсмена складнішими грамотними технічними діями в майбутньому.</w:t>
      </w:r>
    </w:p>
    <w:p w:rsidR="009E73D6" w:rsidRPr="002660EF" w:rsidRDefault="009E73D6" w:rsidP="002660EF">
      <w:pPr>
        <w:widowControl w:val="0"/>
        <w:shd w:val="clear" w:color="auto" w:fill="FFFFFF"/>
        <w:spacing w:line="360" w:lineRule="auto"/>
        <w:ind w:left="-181" w:right="-185" w:firstLine="1080"/>
        <w:jc w:val="both"/>
        <w:rPr>
          <w:sz w:val="28"/>
          <w:szCs w:val="28"/>
          <w:lang w:val="uk-UA" w:eastAsia="uk-UA"/>
        </w:rPr>
      </w:pPr>
      <w:r w:rsidRPr="002660EF">
        <w:rPr>
          <w:sz w:val="28"/>
          <w:szCs w:val="28"/>
          <w:lang w:val="uk-UA" w:eastAsia="uk-UA"/>
        </w:rPr>
        <w:t>Використання біомеханізмів (</w:t>
      </w:r>
      <w:r w:rsidRPr="002660EF">
        <w:rPr>
          <w:bCs/>
          <w:i/>
          <w:sz w:val="28"/>
          <w:szCs w:val="28"/>
          <w:lang w:val="uk-UA" w:eastAsia="uk-UA"/>
        </w:rPr>
        <w:t xml:space="preserve">біомеханізм </w:t>
      </w:r>
      <w:r w:rsidRPr="002660EF">
        <w:rPr>
          <w:sz w:val="28"/>
          <w:szCs w:val="28"/>
          <w:lang w:val="uk-UA" w:eastAsia="uk-UA"/>
        </w:rPr>
        <w:t xml:space="preserve">- модель частини або всього опорно-рухового апарату, </w:t>
      </w:r>
      <w:r w:rsidRPr="002660EF">
        <w:rPr>
          <w:iCs/>
          <w:sz w:val="28"/>
          <w:szCs w:val="28"/>
          <w:lang w:val="uk-UA" w:eastAsia="uk-UA"/>
        </w:rPr>
        <w:t>що забезпечує досягнення мети рухової дії за рахунок перетворення одного виду енергії в іншій</w:t>
      </w:r>
      <w:r w:rsidRPr="002660EF">
        <w:rPr>
          <w:sz w:val="28"/>
          <w:szCs w:val="28"/>
          <w:lang w:val="uk-UA" w:eastAsia="uk-UA"/>
        </w:rPr>
        <w:t xml:space="preserve">) для структуризації спортивної техніки боротьби дозволяє з нових позицій і під іншою точкою зору оцінити теоретичні </w:t>
      </w:r>
      <w:r w:rsidRPr="002660EF">
        <w:rPr>
          <w:sz w:val="28"/>
          <w:szCs w:val="28"/>
          <w:lang w:val="uk-UA" w:eastAsia="uk-UA"/>
        </w:rPr>
        <w:lastRenderedPageBreak/>
        <w:t>основи і методологію спортивної техніки боротьби, а також можливості навчання і вдосконалення технічної майстерності борців і підвищення ефективності підготовки фахівців з боротьби в системі фізичної культури і спорту [17, 96].</w:t>
      </w:r>
    </w:p>
    <w:p w:rsidR="009E73D6" w:rsidRPr="002660EF" w:rsidRDefault="009E73D6" w:rsidP="002660EF">
      <w:pPr>
        <w:widowControl w:val="0"/>
        <w:shd w:val="clear" w:color="auto" w:fill="FFFFFF"/>
        <w:spacing w:line="360" w:lineRule="auto"/>
        <w:ind w:left="-181" w:right="-185" w:firstLine="1080"/>
        <w:jc w:val="both"/>
        <w:rPr>
          <w:sz w:val="28"/>
          <w:szCs w:val="28"/>
          <w:lang w:val="uk-UA" w:eastAsia="uk-UA"/>
        </w:rPr>
      </w:pPr>
      <w:r w:rsidRPr="002660EF">
        <w:rPr>
          <w:sz w:val="28"/>
          <w:szCs w:val="28"/>
          <w:lang w:val="uk-UA" w:eastAsia="uk-UA"/>
        </w:rPr>
        <w:t xml:space="preserve">З метою </w:t>
      </w:r>
      <w:r w:rsidR="007E5D9C" w:rsidRPr="002660EF">
        <w:rPr>
          <w:sz w:val="28"/>
          <w:szCs w:val="28"/>
          <w:lang w:val="uk-UA" w:eastAsia="uk-UA"/>
        </w:rPr>
        <w:t>обґрунтування</w:t>
      </w:r>
      <w:r w:rsidRPr="002660EF">
        <w:rPr>
          <w:sz w:val="28"/>
          <w:szCs w:val="28"/>
          <w:lang w:val="uk-UA" w:eastAsia="uk-UA"/>
        </w:rPr>
        <w:t xml:space="preserve"> експериментальних досліджень по вдосконаленню методики навчання техніку вольної боротьби</w:t>
      </w:r>
      <w:r w:rsidR="007E5D9C" w:rsidRPr="002660EF">
        <w:rPr>
          <w:sz w:val="28"/>
          <w:szCs w:val="28"/>
          <w:lang w:val="uk-UA" w:eastAsia="uk-UA"/>
        </w:rPr>
        <w:t xml:space="preserve"> </w:t>
      </w:r>
      <w:r w:rsidRPr="002660EF">
        <w:rPr>
          <w:sz w:val="28"/>
          <w:szCs w:val="28"/>
          <w:lang w:val="uk-UA" w:eastAsia="uk-UA"/>
        </w:rPr>
        <w:t>М.В. Топхаровим, [152] проведений аналіз поєдинків змагань і тренувального процесу борців різної кваліфікації. На основі виявлення особливостей діяльності змагання розроблена методика техн</w:t>
      </w:r>
      <w:r w:rsidR="007E5D9C" w:rsidRPr="002660EF">
        <w:rPr>
          <w:sz w:val="28"/>
          <w:szCs w:val="28"/>
          <w:lang w:val="uk-UA" w:eastAsia="uk-UA"/>
        </w:rPr>
        <w:t>і</w:t>
      </w:r>
      <w:r w:rsidRPr="002660EF">
        <w:rPr>
          <w:sz w:val="28"/>
          <w:szCs w:val="28"/>
          <w:lang w:val="uk-UA" w:eastAsia="uk-UA"/>
        </w:rPr>
        <w:t>ко-тактичної підготовки юних борців. Вона включає навчання базовій техніці вольної боротьби, застосування спортивно-ігрового методу і використання національних видів боротьби для формування умінь і навиків ведення єдиноборства, формування вар</w:t>
      </w:r>
      <w:r w:rsidR="007E5D9C" w:rsidRPr="002660EF">
        <w:rPr>
          <w:sz w:val="28"/>
          <w:szCs w:val="28"/>
          <w:lang w:val="uk-UA" w:eastAsia="uk-UA"/>
        </w:rPr>
        <w:t>і</w:t>
      </w:r>
      <w:r w:rsidRPr="002660EF">
        <w:rPr>
          <w:sz w:val="28"/>
          <w:szCs w:val="28"/>
          <w:lang w:val="uk-UA" w:eastAsia="uk-UA"/>
        </w:rPr>
        <w:t xml:space="preserve">ативного рухового навику і навчання техніці амплітудних кидків прогинанням. Розроблена автором методика навчання базовій техніці вольної боротьби включає вивчення: 1) елементів техніки і тактики: а) основних положень борця; б) елементів маневрування; у) атакуючих і блокуючих захоплень; 2) техніку боротьби в стійці і партері. Партер – перевороти скручуванням, забігом, переходом, перекочуванням, розгинанням і їх комбінації. Стійка – звалювання збиттям, кидки нахилом, поворотом (млин), підкоміром, прогинанням, нирком і їх комбінації. </w:t>
      </w:r>
    </w:p>
    <w:p w:rsidR="009E73D6" w:rsidRPr="002660EF" w:rsidRDefault="009E73D6" w:rsidP="002660EF">
      <w:pPr>
        <w:widowControl w:val="0"/>
        <w:spacing w:line="360" w:lineRule="auto"/>
        <w:ind w:left="-180" w:right="-185" w:firstLine="1080"/>
        <w:jc w:val="both"/>
        <w:rPr>
          <w:color w:val="000000"/>
          <w:sz w:val="28"/>
          <w:szCs w:val="28"/>
          <w:lang w:val="uk-UA" w:eastAsia="uk-UA"/>
        </w:rPr>
      </w:pPr>
      <w:r w:rsidRPr="002660EF">
        <w:rPr>
          <w:color w:val="000000"/>
          <w:sz w:val="28"/>
          <w:szCs w:val="28"/>
          <w:lang w:val="uk-UA" w:eastAsia="uk-UA"/>
        </w:rPr>
        <w:t xml:space="preserve">У роботі Н.А. Хуако, </w:t>
      </w:r>
      <w:r w:rsidRPr="002660EF">
        <w:rPr>
          <w:sz w:val="28"/>
          <w:szCs w:val="28"/>
          <w:lang w:val="uk-UA" w:eastAsia="uk-UA"/>
        </w:rPr>
        <w:t>[</w:t>
      </w:r>
      <w:r w:rsidRPr="002660EF">
        <w:rPr>
          <w:color w:val="000000"/>
          <w:sz w:val="28"/>
          <w:szCs w:val="28"/>
          <w:lang w:val="uk-UA" w:eastAsia="uk-UA"/>
        </w:rPr>
        <w:t>171</w:t>
      </w:r>
      <w:r w:rsidRPr="002660EF">
        <w:rPr>
          <w:sz w:val="28"/>
          <w:szCs w:val="28"/>
          <w:lang w:val="uk-UA" w:eastAsia="uk-UA"/>
        </w:rPr>
        <w:t>]</w:t>
      </w:r>
      <w:r w:rsidRPr="002660EF">
        <w:rPr>
          <w:color w:val="000000"/>
          <w:sz w:val="28"/>
          <w:szCs w:val="28"/>
          <w:lang w:val="uk-UA" w:eastAsia="uk-UA"/>
        </w:rPr>
        <w:t xml:space="preserve"> проводиться екскурс вирішення проблеми послідовності вивчення кидків в дзюдо, особливо  на етапі початкової підготовки:</w:t>
      </w:r>
    </w:p>
    <w:p w:rsidR="009E73D6" w:rsidRDefault="009E73D6" w:rsidP="002660EF">
      <w:pPr>
        <w:widowControl w:val="0"/>
        <w:spacing w:line="360" w:lineRule="auto"/>
        <w:ind w:left="-180" w:right="-185" w:firstLine="1080"/>
        <w:jc w:val="both"/>
        <w:rPr>
          <w:color w:val="000000"/>
          <w:sz w:val="28"/>
          <w:szCs w:val="28"/>
          <w:lang w:val="en-US" w:eastAsia="uk-UA"/>
        </w:rPr>
      </w:pPr>
      <w:r w:rsidRPr="002660EF">
        <w:rPr>
          <w:color w:val="000000"/>
          <w:sz w:val="28"/>
          <w:szCs w:val="28"/>
          <w:lang w:val="uk-UA" w:eastAsia="uk-UA"/>
        </w:rPr>
        <w:t xml:space="preserve">-  про забезпечення базовою </w:t>
      </w:r>
      <w:r w:rsidRPr="002660EF">
        <w:rPr>
          <w:color w:val="000000"/>
          <w:sz w:val="28"/>
          <w:szCs w:val="28"/>
          <w:lang w:eastAsia="uk-UA"/>
        </w:rPr>
        <w:t>разнонаправленности</w:t>
      </w:r>
      <w:r w:rsidRPr="002660EF">
        <w:rPr>
          <w:color w:val="000000"/>
          <w:sz w:val="28"/>
          <w:szCs w:val="28"/>
          <w:lang w:val="uk-UA" w:eastAsia="uk-UA"/>
        </w:rPr>
        <w:t xml:space="preserve"> кидків на етапі початкової підготовки дзюдоїстів (мал. 1.1) за рахунок циклічного вивчення різнотипних кидків в чотири тактичні напрями;</w:t>
      </w:r>
    </w:p>
    <w:p w:rsidR="0084466F" w:rsidRPr="0084466F" w:rsidRDefault="0084466F" w:rsidP="002660EF">
      <w:pPr>
        <w:widowControl w:val="0"/>
        <w:spacing w:line="360" w:lineRule="auto"/>
        <w:ind w:left="-180" w:right="-185" w:firstLine="1080"/>
        <w:jc w:val="both"/>
        <w:rPr>
          <w:color w:val="000000"/>
          <w:sz w:val="28"/>
          <w:szCs w:val="28"/>
          <w:lang w:val="en-US" w:eastAsia="uk-UA"/>
        </w:rPr>
      </w:pPr>
      <w:r>
        <w:rPr>
          <w:color w:val="000000"/>
          <w:sz w:val="28"/>
          <w:szCs w:val="28"/>
          <w:lang w:val="en-US" w:eastAsia="uk-UA"/>
        </w:rPr>
        <w:br w:type="page"/>
      </w:r>
    </w:p>
    <w:tbl>
      <w:tblPr>
        <w:tblW w:w="9570" w:type="dxa"/>
        <w:tblInd w:w="-72" w:type="dxa"/>
        <w:tblLook w:val="01E0"/>
      </w:tblPr>
      <w:tblGrid>
        <w:gridCol w:w="3708"/>
        <w:gridCol w:w="1079"/>
        <w:gridCol w:w="1079"/>
        <w:gridCol w:w="3704"/>
      </w:tblGrid>
      <w:tr w:rsidR="009E73D6" w:rsidRPr="0075709E" w:rsidTr="0075709E">
        <w:tc>
          <w:tcPr>
            <w:tcW w:w="4787" w:type="dxa"/>
            <w:gridSpan w:val="2"/>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lastRenderedPageBreak/>
              <w:t>Кидки супротивника назад:</w:t>
            </w:r>
          </w:p>
          <w:p w:rsidR="009E73D6" w:rsidRPr="0075709E" w:rsidRDefault="009E73D6" w:rsidP="0075709E">
            <w:pPr>
              <w:widowControl w:val="0"/>
              <w:spacing w:line="360" w:lineRule="auto"/>
              <w:jc w:val="both"/>
              <w:rPr>
                <w:color w:val="000000"/>
                <w:sz w:val="28"/>
                <w:szCs w:val="28"/>
                <w:lang w:val="uk-UA" w:eastAsia="uk-UA"/>
              </w:rPr>
            </w:pPr>
            <w:r w:rsidRPr="002660EF">
              <w:rPr>
                <w:noProof/>
              </w:rPr>
              <w:pict>
                <v:line id="_x0000_s1044" style="position:absolute;left:0;text-align:left;flip:x y;z-index:251642880" from="180pt,2.35pt" to="207pt,29.35pt">
                  <v:stroke endarrow="block"/>
                </v:line>
              </w:pict>
            </w:r>
            <w:r w:rsidRPr="0075709E">
              <w:rPr>
                <w:color w:val="000000"/>
                <w:sz w:val="28"/>
                <w:szCs w:val="28"/>
                <w:lang w:val="uk-UA" w:eastAsia="uk-UA"/>
              </w:rPr>
              <w:t>-  перед собою (нахилом)</w:t>
            </w:r>
          </w:p>
        </w:tc>
        <w:tc>
          <w:tcPr>
            <w:tcW w:w="4783" w:type="dxa"/>
            <w:gridSpan w:val="2"/>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 xml:space="preserve">         Кидки супротивника назад:</w:t>
            </w:r>
          </w:p>
          <w:p w:rsidR="009E73D6" w:rsidRPr="0075709E" w:rsidRDefault="009E73D6" w:rsidP="0075709E">
            <w:pPr>
              <w:widowControl w:val="0"/>
              <w:spacing w:line="360" w:lineRule="auto"/>
              <w:jc w:val="both"/>
              <w:rPr>
                <w:color w:val="000000"/>
                <w:sz w:val="28"/>
                <w:szCs w:val="28"/>
                <w:lang w:val="uk-UA" w:eastAsia="uk-UA"/>
              </w:rPr>
            </w:pPr>
            <w:r w:rsidRPr="002660EF">
              <w:rPr>
                <w:noProof/>
              </w:rPr>
              <w:pict>
                <v:line id="_x0000_s1045" style="position:absolute;left:0;text-align:left;flip:y;z-index:251643904" from="21.65pt,2.35pt" to="48.65pt,29.35pt">
                  <v:stroke endarrow="block"/>
                </v:line>
              </w:pict>
            </w:r>
            <w:r w:rsidRPr="0075709E">
              <w:rPr>
                <w:color w:val="000000"/>
                <w:sz w:val="28"/>
                <w:szCs w:val="28"/>
                <w:lang w:val="uk-UA" w:eastAsia="uk-UA"/>
              </w:rPr>
              <w:t xml:space="preserve">          -  перед собою (нахилом)</w:t>
            </w:r>
          </w:p>
        </w:tc>
      </w:tr>
      <w:tr w:rsidR="009E73D6" w:rsidRPr="0075709E" w:rsidTr="0075709E">
        <w:tc>
          <w:tcPr>
            <w:tcW w:w="3708" w:type="dxa"/>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 xml:space="preserve">- за себе (закиданням) </w:t>
            </w:r>
          </w:p>
        </w:tc>
        <w:tc>
          <w:tcPr>
            <w:tcW w:w="2158" w:type="dxa"/>
            <w:gridSpan w:val="2"/>
          </w:tcPr>
          <w:p w:rsidR="009E73D6" w:rsidRPr="0075709E" w:rsidRDefault="009E73D6" w:rsidP="0075709E">
            <w:pPr>
              <w:widowControl w:val="0"/>
              <w:spacing w:line="360" w:lineRule="auto"/>
              <w:jc w:val="both"/>
              <w:rPr>
                <w:color w:val="000000"/>
                <w:sz w:val="28"/>
                <w:szCs w:val="28"/>
                <w:lang w:val="uk-UA" w:eastAsia="uk-UA"/>
              </w:rPr>
            </w:pPr>
            <w:r w:rsidRPr="002660EF">
              <w:rPr>
                <w:noProof/>
              </w:rPr>
              <w:pict>
                <v:line id="_x0000_s1053" style="position:absolute;left:0;text-align:left;z-index:251652096;mso-position-horizontal-relative:text;mso-position-vertical-relative:text" from="75.6pt,31.7pt" to="102.6pt,58.7pt">
                  <v:stroke endarrow="block"/>
                </v:line>
              </w:pict>
            </w:r>
            <w:r w:rsidRPr="002660EF">
              <w:rPr>
                <w:noProof/>
              </w:rPr>
              <w:pict>
                <v:line id="_x0000_s1052" style="position:absolute;left:0;text-align:left;flip:y;z-index:251651072;mso-position-horizontal-relative:text;mso-position-vertical-relative:text" from="66.6pt,22.7pt" to="66.6pt,40.7pt"/>
              </w:pict>
            </w:r>
            <w:r w:rsidRPr="002660EF">
              <w:rPr>
                <w:noProof/>
              </w:rPr>
              <w:pict>
                <v:line id="_x0000_s1051" style="position:absolute;left:0;text-align:left;flip:y;z-index:251650048;mso-position-horizontal-relative:text;mso-position-vertical-relative:text" from="30.6pt,22.7pt" to="30.6pt,40.7pt"/>
              </w:pict>
            </w:r>
            <w:r w:rsidRPr="002660EF">
              <w:rPr>
                <w:noProof/>
              </w:rPr>
              <w:pict>
                <v:line id="_x0000_s1050" style="position:absolute;left:0;text-align:left;z-index:251649024;mso-position-horizontal-relative:text;mso-position-vertical-relative:text" from="66.6pt,4.7pt" to="66.6pt,13.7pt"/>
              </w:pict>
            </w:r>
            <w:r w:rsidRPr="002660EF">
              <w:rPr>
                <w:noProof/>
              </w:rPr>
              <w:pict>
                <v:line id="_x0000_s1049" style="position:absolute;left:0;text-align:left;z-index:251648000;mso-position-horizontal-relative:text;mso-position-vertical-relative:text" from="30.6pt,4.7pt" to="30.6pt,13.7pt"/>
              </w:pict>
            </w:r>
            <w:r w:rsidRPr="002660EF">
              <w:rPr>
                <w:noProof/>
              </w:rPr>
              <w:pict>
                <v:line id="_x0000_s1048" style="position:absolute;left:0;text-align:left;z-index:251646976;mso-position-horizontal-relative:text;mso-position-vertical-relative:text" from="30.6pt,40.7pt" to="66.6pt,40.7pt"/>
              </w:pict>
            </w:r>
            <w:r w:rsidRPr="002660EF">
              <w:rPr>
                <w:noProof/>
              </w:rPr>
              <w:pict>
                <v:line id="_x0000_s1047" style="position:absolute;left:0;text-align:left;z-index:251645952;mso-position-horizontal-relative:text;mso-position-vertical-relative:text" from="30.6pt,31.7pt" to="66.6pt,31.7pt"/>
              </w:pict>
            </w:r>
            <w:r w:rsidRPr="002660EF">
              <w:rPr>
                <w:noProof/>
              </w:rPr>
              <w:pict>
                <v:line id="_x0000_s1046" style="position:absolute;left:0;text-align:left;z-index:251644928;mso-position-horizontal-relative:text;mso-position-vertical-relative:text" from="30.6pt,4.7pt" to="66.6pt,4.7pt"/>
              </w:pict>
            </w:r>
            <w:r w:rsidRPr="0075709E">
              <w:rPr>
                <w:color w:val="000000"/>
                <w:sz w:val="28"/>
                <w:szCs w:val="28"/>
                <w:lang w:val="uk-UA" w:eastAsia="uk-UA"/>
              </w:rPr>
              <w:t xml:space="preserve">       </w:t>
            </w:r>
          </w:p>
        </w:tc>
        <w:tc>
          <w:tcPr>
            <w:tcW w:w="3704" w:type="dxa"/>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 за себе (закиданням)</w:t>
            </w:r>
          </w:p>
        </w:tc>
      </w:tr>
      <w:tr w:rsidR="009E73D6" w:rsidRPr="0075709E" w:rsidTr="0075709E">
        <w:tc>
          <w:tcPr>
            <w:tcW w:w="3708" w:type="dxa"/>
          </w:tcPr>
          <w:p w:rsidR="009E73D6" w:rsidRPr="0075709E" w:rsidRDefault="009E73D6" w:rsidP="0075709E">
            <w:pPr>
              <w:widowControl w:val="0"/>
              <w:spacing w:line="360" w:lineRule="auto"/>
              <w:jc w:val="both"/>
              <w:rPr>
                <w:color w:val="000000"/>
                <w:sz w:val="28"/>
                <w:szCs w:val="28"/>
                <w:lang w:val="uk-UA" w:eastAsia="uk-UA"/>
              </w:rPr>
            </w:pPr>
            <w:r w:rsidRPr="002660EF">
              <w:rPr>
                <w:noProof/>
              </w:rPr>
              <w:pict>
                <v:line id="_x0000_s1054" style="position:absolute;left:0;text-align:left;flip:x;z-index:251653120;mso-position-horizontal-relative:text;mso-position-vertical-relative:text" from="171pt,7.05pt" to="207pt,34.05pt">
                  <v:stroke endarrow="block"/>
                </v:line>
              </w:pict>
            </w:r>
            <w:r w:rsidRPr="0075709E">
              <w:rPr>
                <w:color w:val="000000"/>
                <w:sz w:val="28"/>
                <w:szCs w:val="28"/>
                <w:lang w:val="uk-UA" w:eastAsia="uk-UA"/>
              </w:rPr>
              <w:t>Кидки супротивника вперед:</w:t>
            </w:r>
          </w:p>
        </w:tc>
        <w:tc>
          <w:tcPr>
            <w:tcW w:w="2158" w:type="dxa"/>
            <w:gridSpan w:val="2"/>
          </w:tcPr>
          <w:p w:rsidR="009E73D6" w:rsidRPr="0075709E" w:rsidRDefault="009E73D6" w:rsidP="0075709E">
            <w:pPr>
              <w:widowControl w:val="0"/>
              <w:spacing w:line="360" w:lineRule="auto"/>
              <w:jc w:val="both"/>
              <w:rPr>
                <w:color w:val="000000"/>
                <w:sz w:val="28"/>
                <w:szCs w:val="28"/>
                <w:lang w:val="uk-UA" w:eastAsia="uk-UA"/>
              </w:rPr>
            </w:pPr>
          </w:p>
        </w:tc>
        <w:tc>
          <w:tcPr>
            <w:tcW w:w="3704" w:type="dxa"/>
          </w:tcPr>
          <w:p w:rsidR="009E73D6" w:rsidRPr="0075709E" w:rsidRDefault="009E73D6" w:rsidP="0075709E">
            <w:pPr>
              <w:widowControl w:val="0"/>
              <w:spacing w:line="360" w:lineRule="auto"/>
              <w:jc w:val="both"/>
              <w:rPr>
                <w:color w:val="000000"/>
                <w:sz w:val="28"/>
                <w:szCs w:val="28"/>
                <w:lang w:val="uk-UA" w:eastAsia="uk-UA"/>
              </w:rPr>
            </w:pPr>
          </w:p>
        </w:tc>
      </w:tr>
      <w:tr w:rsidR="009E73D6" w:rsidRPr="0075709E" w:rsidTr="0075709E">
        <w:tc>
          <w:tcPr>
            <w:tcW w:w="4787" w:type="dxa"/>
            <w:gridSpan w:val="2"/>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 перед собою (</w:t>
            </w:r>
            <w:r w:rsidRPr="0075709E">
              <w:rPr>
                <w:color w:val="000000"/>
                <w:sz w:val="28"/>
                <w:szCs w:val="28"/>
                <w:lang w:eastAsia="uk-UA"/>
              </w:rPr>
              <w:t>проворотом</w:t>
            </w:r>
            <w:r w:rsidRPr="0075709E">
              <w:rPr>
                <w:color w:val="000000"/>
                <w:sz w:val="28"/>
                <w:szCs w:val="28"/>
                <w:lang w:val="uk-UA" w:eastAsia="uk-UA"/>
              </w:rPr>
              <w:t>)</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 за себе (прогинанням)</w:t>
            </w:r>
          </w:p>
        </w:tc>
        <w:tc>
          <w:tcPr>
            <w:tcW w:w="4783" w:type="dxa"/>
            <w:gridSpan w:val="2"/>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 xml:space="preserve">            - перед собою (</w:t>
            </w:r>
            <w:r w:rsidRPr="0075709E">
              <w:rPr>
                <w:color w:val="000000"/>
                <w:sz w:val="28"/>
                <w:szCs w:val="28"/>
                <w:lang w:eastAsia="uk-UA"/>
              </w:rPr>
              <w:t>проворотом</w:t>
            </w:r>
            <w:r w:rsidRPr="0075709E">
              <w:rPr>
                <w:color w:val="000000"/>
                <w:sz w:val="28"/>
                <w:szCs w:val="28"/>
                <w:lang w:val="uk-UA" w:eastAsia="uk-UA"/>
              </w:rPr>
              <w:t>)</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 xml:space="preserve">            - за себе (прогинанням)</w:t>
            </w:r>
          </w:p>
        </w:tc>
      </w:tr>
      <w:tr w:rsidR="009E73D6" w:rsidRPr="0075709E" w:rsidTr="0075709E">
        <w:tc>
          <w:tcPr>
            <w:tcW w:w="9570" w:type="dxa"/>
            <w:gridSpan w:val="4"/>
          </w:tcPr>
          <w:p w:rsidR="009E73D6" w:rsidRPr="0075709E" w:rsidRDefault="009E73D6" w:rsidP="0075709E">
            <w:pPr>
              <w:widowControl w:val="0"/>
              <w:spacing w:line="360" w:lineRule="auto"/>
              <w:ind w:left="-108" w:firstLine="1080"/>
              <w:jc w:val="both"/>
              <w:rPr>
                <w:color w:val="000000"/>
                <w:sz w:val="28"/>
                <w:szCs w:val="28"/>
                <w:lang w:val="uk-UA" w:eastAsia="uk-UA"/>
              </w:rPr>
            </w:pPr>
            <w:r w:rsidRPr="0075709E">
              <w:rPr>
                <w:color w:val="000000"/>
                <w:sz w:val="28"/>
                <w:szCs w:val="28"/>
                <w:lang w:val="uk-UA" w:eastAsia="uk-UA"/>
              </w:rPr>
              <w:t>Мал. 1. 1. Переважний розподіл типів кидків в техн</w:t>
            </w:r>
            <w:r w:rsidR="00F91BE7" w:rsidRPr="0075709E">
              <w:rPr>
                <w:color w:val="000000"/>
                <w:sz w:val="28"/>
                <w:szCs w:val="28"/>
                <w:lang w:val="uk-UA" w:eastAsia="uk-UA"/>
              </w:rPr>
              <w:t>і</w:t>
            </w:r>
            <w:r w:rsidRPr="0075709E">
              <w:rPr>
                <w:color w:val="000000"/>
                <w:sz w:val="28"/>
                <w:szCs w:val="28"/>
                <w:lang w:val="uk-UA" w:eastAsia="uk-UA"/>
              </w:rPr>
              <w:t xml:space="preserve">ко-тактичні напрями за умови взаємної фронтальної стійки в проекції на горизонтальну площину </w:t>
            </w:r>
            <w:r w:rsidRPr="0075709E">
              <w:rPr>
                <w:sz w:val="28"/>
                <w:szCs w:val="28"/>
                <w:lang w:val="uk-UA" w:eastAsia="uk-UA"/>
              </w:rPr>
              <w:t>[</w:t>
            </w:r>
            <w:r w:rsidRPr="0075709E">
              <w:rPr>
                <w:color w:val="000000"/>
                <w:sz w:val="28"/>
                <w:szCs w:val="28"/>
                <w:lang w:val="uk-UA" w:eastAsia="uk-UA"/>
              </w:rPr>
              <w:t>171</w:t>
            </w:r>
            <w:r w:rsidRPr="0075709E">
              <w:rPr>
                <w:sz w:val="28"/>
                <w:szCs w:val="28"/>
                <w:lang w:val="uk-UA" w:eastAsia="uk-UA"/>
              </w:rPr>
              <w:t>]</w:t>
            </w:r>
          </w:p>
        </w:tc>
      </w:tr>
    </w:tbl>
    <w:p w:rsidR="009E73D6" w:rsidRPr="002660EF" w:rsidRDefault="009E73D6" w:rsidP="002660EF">
      <w:pPr>
        <w:widowControl w:val="0"/>
        <w:spacing w:line="360" w:lineRule="auto"/>
        <w:ind w:right="-185" w:firstLine="900"/>
        <w:jc w:val="both"/>
        <w:rPr>
          <w:color w:val="000000"/>
          <w:sz w:val="28"/>
          <w:szCs w:val="28"/>
          <w:lang w:val="uk-UA" w:eastAsia="uk-UA"/>
        </w:rPr>
      </w:pPr>
      <w:r w:rsidRPr="002660EF">
        <w:rPr>
          <w:color w:val="000000"/>
          <w:sz w:val="28"/>
          <w:szCs w:val="28"/>
          <w:lang w:val="uk-UA" w:eastAsia="uk-UA"/>
        </w:rPr>
        <w:t>- про недоцільність збереження симетрії в оволодінні однотипними кидками із зміною власної стійки в проекції на горизонтальну площину (мал. 1.2);</w:t>
      </w:r>
    </w:p>
    <w:tbl>
      <w:tblPr>
        <w:tblW w:w="10092" w:type="dxa"/>
        <w:tblLook w:val="01E0"/>
      </w:tblPr>
      <w:tblGrid>
        <w:gridCol w:w="1638"/>
        <w:gridCol w:w="1726"/>
        <w:gridCol w:w="1791"/>
        <w:gridCol w:w="45"/>
        <w:gridCol w:w="1746"/>
        <w:gridCol w:w="119"/>
        <w:gridCol w:w="1426"/>
        <w:gridCol w:w="58"/>
        <w:gridCol w:w="1580"/>
      </w:tblGrid>
      <w:tr w:rsidR="009E73D6" w:rsidRPr="0075709E" w:rsidTr="0075709E">
        <w:tc>
          <w:tcPr>
            <w:tcW w:w="1638"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 xml:space="preserve">Кидки </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нахилом</w:t>
            </w:r>
          </w:p>
        </w:tc>
        <w:tc>
          <w:tcPr>
            <w:tcW w:w="1726" w:type="dxa"/>
          </w:tcPr>
          <w:p w:rsidR="009E73D6" w:rsidRPr="0075709E" w:rsidRDefault="009E73D6" w:rsidP="0075709E">
            <w:pPr>
              <w:widowControl w:val="0"/>
              <w:spacing w:line="360" w:lineRule="auto"/>
              <w:jc w:val="both"/>
              <w:rPr>
                <w:color w:val="000000"/>
                <w:sz w:val="28"/>
                <w:szCs w:val="28"/>
                <w:lang w:val="uk-UA" w:eastAsia="uk-UA"/>
              </w:rPr>
            </w:pPr>
          </w:p>
        </w:tc>
        <w:tc>
          <w:tcPr>
            <w:tcW w:w="1836" w:type="dxa"/>
            <w:gridSpan w:val="2"/>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eastAsia="uk-UA"/>
              </w:rPr>
              <w:t>запроки-</w:t>
            </w:r>
            <w:r w:rsidR="00F91BE7" w:rsidRPr="0075709E">
              <w:rPr>
                <w:color w:val="000000"/>
                <w:sz w:val="28"/>
                <w:szCs w:val="28"/>
                <w:lang w:eastAsia="uk-UA"/>
              </w:rPr>
              <w:t xml:space="preserve"> д</w:t>
            </w:r>
            <w:r w:rsidR="00F91BE7" w:rsidRPr="0075709E">
              <w:rPr>
                <w:color w:val="000000"/>
                <w:sz w:val="28"/>
                <w:szCs w:val="28"/>
                <w:lang w:val="uk-UA" w:eastAsia="uk-UA"/>
              </w:rPr>
              <w:t>у</w:t>
            </w:r>
            <w:r w:rsidR="00F91BE7" w:rsidRPr="0075709E">
              <w:rPr>
                <w:color w:val="000000"/>
                <w:sz w:val="28"/>
                <w:szCs w:val="28"/>
                <w:lang w:eastAsia="uk-UA"/>
              </w:rPr>
              <w:t>ван</w:t>
            </w:r>
            <w:r w:rsidR="00F91BE7" w:rsidRPr="0075709E">
              <w:rPr>
                <w:color w:val="000000"/>
                <w:sz w:val="28"/>
                <w:szCs w:val="28"/>
                <w:lang w:val="uk-UA" w:eastAsia="uk-UA"/>
              </w:rPr>
              <w:t>ням</w:t>
            </w:r>
          </w:p>
        </w:tc>
        <w:tc>
          <w:tcPr>
            <w:tcW w:w="1883" w:type="dxa"/>
            <w:gridSpan w:val="2"/>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eastAsia="uk-UA"/>
              </w:rPr>
              <w:t>запроки-д</w:t>
            </w:r>
            <w:r w:rsidR="00F91BE7" w:rsidRPr="0075709E">
              <w:rPr>
                <w:color w:val="000000"/>
                <w:sz w:val="28"/>
                <w:szCs w:val="28"/>
                <w:lang w:val="uk-UA" w:eastAsia="uk-UA"/>
              </w:rPr>
              <w:t>у</w:t>
            </w:r>
            <w:r w:rsidRPr="0075709E">
              <w:rPr>
                <w:color w:val="000000"/>
                <w:sz w:val="28"/>
                <w:szCs w:val="28"/>
                <w:lang w:eastAsia="uk-UA"/>
              </w:rPr>
              <w:t>ван</w:t>
            </w:r>
            <w:r w:rsidR="00F91BE7" w:rsidRPr="0075709E">
              <w:rPr>
                <w:color w:val="000000"/>
                <w:sz w:val="28"/>
                <w:szCs w:val="28"/>
                <w:lang w:val="uk-UA" w:eastAsia="uk-UA"/>
              </w:rPr>
              <w:t>ням</w:t>
            </w:r>
          </w:p>
        </w:tc>
        <w:tc>
          <w:tcPr>
            <w:tcW w:w="1415" w:type="dxa"/>
            <w:gridSpan w:val="2"/>
          </w:tcPr>
          <w:p w:rsidR="009E73D6" w:rsidRPr="0075709E" w:rsidRDefault="009E73D6" w:rsidP="0075709E">
            <w:pPr>
              <w:widowControl w:val="0"/>
              <w:spacing w:line="360" w:lineRule="auto"/>
              <w:jc w:val="both"/>
              <w:rPr>
                <w:color w:val="000000"/>
                <w:sz w:val="28"/>
                <w:szCs w:val="28"/>
                <w:lang w:val="uk-UA" w:eastAsia="uk-UA"/>
              </w:rPr>
            </w:pPr>
          </w:p>
        </w:tc>
        <w:tc>
          <w:tcPr>
            <w:tcW w:w="1450"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 нахилом</w:t>
            </w:r>
          </w:p>
        </w:tc>
      </w:tr>
      <w:tr w:rsidR="009E73D6" w:rsidRPr="0075709E" w:rsidTr="0075709E">
        <w:trPr>
          <w:trHeight w:val="713"/>
        </w:trPr>
        <w:tc>
          <w:tcPr>
            <w:tcW w:w="1638" w:type="dxa"/>
            <w:vMerge/>
          </w:tcPr>
          <w:p w:rsidR="009E73D6" w:rsidRPr="0075709E" w:rsidRDefault="009E73D6" w:rsidP="0075709E">
            <w:pPr>
              <w:widowControl w:val="0"/>
              <w:spacing w:line="360" w:lineRule="auto"/>
              <w:jc w:val="both"/>
              <w:rPr>
                <w:color w:val="000000"/>
                <w:sz w:val="28"/>
                <w:szCs w:val="28"/>
                <w:lang w:val="uk-UA" w:eastAsia="uk-UA"/>
              </w:rPr>
            </w:pPr>
          </w:p>
        </w:tc>
        <w:tc>
          <w:tcPr>
            <w:tcW w:w="1726" w:type="dxa"/>
          </w:tcPr>
          <w:p w:rsidR="009E73D6" w:rsidRPr="0075709E" w:rsidRDefault="00F32232" w:rsidP="0075709E">
            <w:pPr>
              <w:widowControl w:val="0"/>
              <w:spacing w:line="360" w:lineRule="auto"/>
              <w:jc w:val="both"/>
              <w:rPr>
                <w:color w:val="000000"/>
                <w:sz w:val="28"/>
                <w:szCs w:val="28"/>
                <w:lang w:val="uk-UA" w:eastAsia="uk-UA"/>
              </w:rPr>
            </w:pPr>
            <w:r>
              <w:rPr>
                <w:noProof/>
                <w:sz w:val="28"/>
                <w:szCs w:val="28"/>
              </w:rPr>
              <w:drawing>
                <wp:inline distT="0" distB="0" distL="0" distR="0">
                  <wp:extent cx="552450" cy="5524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1836" w:type="dxa"/>
            <w:gridSpan w:val="2"/>
            <w:vMerge/>
          </w:tcPr>
          <w:p w:rsidR="009E73D6" w:rsidRPr="0075709E" w:rsidRDefault="009E73D6" w:rsidP="0075709E">
            <w:pPr>
              <w:widowControl w:val="0"/>
              <w:spacing w:line="360" w:lineRule="auto"/>
              <w:jc w:val="both"/>
              <w:rPr>
                <w:color w:val="000000"/>
                <w:sz w:val="28"/>
                <w:szCs w:val="28"/>
                <w:lang w:val="uk-UA" w:eastAsia="uk-UA"/>
              </w:rPr>
            </w:pPr>
          </w:p>
        </w:tc>
        <w:tc>
          <w:tcPr>
            <w:tcW w:w="1883" w:type="dxa"/>
            <w:gridSpan w:val="2"/>
            <w:vMerge/>
          </w:tcPr>
          <w:p w:rsidR="009E73D6" w:rsidRPr="0075709E" w:rsidRDefault="009E73D6" w:rsidP="0075709E">
            <w:pPr>
              <w:widowControl w:val="0"/>
              <w:spacing w:line="360" w:lineRule="auto"/>
              <w:jc w:val="both"/>
              <w:rPr>
                <w:color w:val="000000"/>
                <w:sz w:val="28"/>
                <w:szCs w:val="28"/>
                <w:lang w:val="uk-UA" w:eastAsia="uk-UA"/>
              </w:rPr>
            </w:pPr>
          </w:p>
        </w:tc>
        <w:tc>
          <w:tcPr>
            <w:tcW w:w="1415" w:type="dxa"/>
            <w:gridSpan w:val="2"/>
          </w:tcPr>
          <w:p w:rsidR="009E73D6" w:rsidRPr="0075709E" w:rsidRDefault="00F32232" w:rsidP="0075709E">
            <w:pPr>
              <w:widowControl w:val="0"/>
              <w:spacing w:line="360" w:lineRule="auto"/>
              <w:jc w:val="both"/>
              <w:rPr>
                <w:color w:val="000000"/>
                <w:sz w:val="28"/>
                <w:szCs w:val="28"/>
                <w:lang w:val="uk-UA" w:eastAsia="uk-UA"/>
              </w:rPr>
            </w:pPr>
            <w:r>
              <w:rPr>
                <w:noProof/>
                <w:sz w:val="28"/>
                <w:szCs w:val="28"/>
              </w:rPr>
              <w:drawing>
                <wp:inline distT="0" distB="0" distL="0" distR="0">
                  <wp:extent cx="514350" cy="5143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450" w:type="dxa"/>
            <w:vMerge/>
          </w:tcPr>
          <w:p w:rsidR="009E73D6" w:rsidRPr="0075709E" w:rsidRDefault="009E73D6" w:rsidP="0075709E">
            <w:pPr>
              <w:widowControl w:val="0"/>
              <w:spacing w:line="360" w:lineRule="auto"/>
              <w:jc w:val="both"/>
              <w:rPr>
                <w:color w:val="000000"/>
                <w:sz w:val="28"/>
                <w:szCs w:val="28"/>
                <w:lang w:val="uk-UA" w:eastAsia="uk-UA"/>
              </w:rPr>
            </w:pPr>
          </w:p>
        </w:tc>
      </w:tr>
      <w:tr w:rsidR="009E73D6" w:rsidRPr="0075709E" w:rsidTr="0075709E">
        <w:trPr>
          <w:trHeight w:val="712"/>
        </w:trPr>
        <w:tc>
          <w:tcPr>
            <w:tcW w:w="1638"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eastAsia="uk-UA"/>
              </w:rPr>
              <w:t>проворотом</w:t>
            </w:r>
          </w:p>
        </w:tc>
        <w:tc>
          <w:tcPr>
            <w:tcW w:w="1726" w:type="dxa"/>
          </w:tcPr>
          <w:p w:rsidR="009E73D6" w:rsidRPr="0075709E" w:rsidRDefault="009E73D6" w:rsidP="0075709E">
            <w:pPr>
              <w:widowControl w:val="0"/>
              <w:spacing w:line="360" w:lineRule="auto"/>
              <w:jc w:val="both"/>
              <w:rPr>
                <w:color w:val="000000"/>
                <w:sz w:val="28"/>
                <w:szCs w:val="28"/>
                <w:lang w:val="uk-UA" w:eastAsia="uk-UA"/>
              </w:rPr>
            </w:pPr>
          </w:p>
        </w:tc>
        <w:tc>
          <w:tcPr>
            <w:tcW w:w="1791"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прогинанням</w:t>
            </w:r>
          </w:p>
        </w:tc>
        <w:tc>
          <w:tcPr>
            <w:tcW w:w="1791" w:type="dxa"/>
            <w:gridSpan w:val="2"/>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прогинанням</w:t>
            </w:r>
          </w:p>
          <w:p w:rsidR="009E73D6" w:rsidRPr="0075709E" w:rsidRDefault="009E73D6" w:rsidP="0075709E">
            <w:pPr>
              <w:widowControl w:val="0"/>
              <w:spacing w:line="360" w:lineRule="auto"/>
              <w:jc w:val="both"/>
              <w:rPr>
                <w:color w:val="000000"/>
                <w:sz w:val="28"/>
                <w:szCs w:val="28"/>
                <w:lang w:val="uk-UA" w:eastAsia="uk-UA"/>
              </w:rPr>
            </w:pPr>
          </w:p>
        </w:tc>
        <w:tc>
          <w:tcPr>
            <w:tcW w:w="1473" w:type="dxa"/>
            <w:gridSpan w:val="2"/>
          </w:tcPr>
          <w:p w:rsidR="009E73D6" w:rsidRPr="0075709E" w:rsidRDefault="009E73D6" w:rsidP="0075709E">
            <w:pPr>
              <w:widowControl w:val="0"/>
              <w:spacing w:line="360" w:lineRule="auto"/>
              <w:jc w:val="both"/>
              <w:rPr>
                <w:color w:val="000000"/>
                <w:sz w:val="28"/>
                <w:szCs w:val="28"/>
                <w:lang w:val="uk-UA" w:eastAsia="uk-UA"/>
              </w:rPr>
            </w:pPr>
          </w:p>
        </w:tc>
        <w:tc>
          <w:tcPr>
            <w:tcW w:w="1529" w:type="dxa"/>
            <w:gridSpan w:val="2"/>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84466F" w:rsidP="0075709E">
            <w:pPr>
              <w:widowControl w:val="0"/>
              <w:spacing w:line="360" w:lineRule="auto"/>
              <w:jc w:val="both"/>
              <w:rPr>
                <w:color w:val="000000"/>
                <w:sz w:val="28"/>
                <w:szCs w:val="28"/>
                <w:lang w:val="uk-UA" w:eastAsia="uk-UA"/>
              </w:rPr>
            </w:pPr>
            <w:r w:rsidRPr="0075709E">
              <w:rPr>
                <w:color w:val="000000"/>
                <w:sz w:val="28"/>
                <w:szCs w:val="28"/>
                <w:lang w:val="uk-UA" w:eastAsia="uk-UA"/>
              </w:rPr>
              <w:t>п</w:t>
            </w:r>
            <w:r w:rsidR="009E73D6" w:rsidRPr="0075709E">
              <w:rPr>
                <w:color w:val="000000"/>
                <w:sz w:val="28"/>
                <w:szCs w:val="28"/>
                <w:lang w:eastAsia="uk-UA"/>
              </w:rPr>
              <w:t>роворотом</w:t>
            </w:r>
          </w:p>
        </w:tc>
      </w:tr>
      <w:tr w:rsidR="009E73D6" w:rsidRPr="0075709E" w:rsidTr="0075709E">
        <w:tc>
          <w:tcPr>
            <w:tcW w:w="1638" w:type="dxa"/>
            <w:vMerge/>
          </w:tcPr>
          <w:p w:rsidR="009E73D6" w:rsidRPr="0075709E" w:rsidRDefault="009E73D6" w:rsidP="0075709E">
            <w:pPr>
              <w:widowControl w:val="0"/>
              <w:spacing w:line="360" w:lineRule="auto"/>
              <w:jc w:val="both"/>
              <w:rPr>
                <w:color w:val="000000"/>
                <w:sz w:val="28"/>
                <w:szCs w:val="28"/>
                <w:lang w:val="uk-UA" w:eastAsia="uk-UA"/>
              </w:rPr>
            </w:pPr>
          </w:p>
        </w:tc>
        <w:tc>
          <w:tcPr>
            <w:tcW w:w="1726" w:type="dxa"/>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Різнойменна стойка*</w:t>
            </w:r>
          </w:p>
        </w:tc>
        <w:tc>
          <w:tcPr>
            <w:tcW w:w="1791" w:type="dxa"/>
            <w:vMerge/>
          </w:tcPr>
          <w:p w:rsidR="009E73D6" w:rsidRPr="0075709E" w:rsidRDefault="009E73D6" w:rsidP="0075709E">
            <w:pPr>
              <w:widowControl w:val="0"/>
              <w:spacing w:line="360" w:lineRule="auto"/>
              <w:jc w:val="both"/>
              <w:rPr>
                <w:color w:val="000000"/>
                <w:sz w:val="28"/>
                <w:szCs w:val="28"/>
                <w:lang w:val="uk-UA" w:eastAsia="uk-UA"/>
              </w:rPr>
            </w:pPr>
          </w:p>
        </w:tc>
        <w:tc>
          <w:tcPr>
            <w:tcW w:w="1791" w:type="dxa"/>
            <w:gridSpan w:val="2"/>
            <w:vMerge/>
          </w:tcPr>
          <w:p w:rsidR="009E73D6" w:rsidRPr="0075709E" w:rsidRDefault="009E73D6" w:rsidP="0075709E">
            <w:pPr>
              <w:widowControl w:val="0"/>
              <w:spacing w:line="360" w:lineRule="auto"/>
              <w:jc w:val="both"/>
              <w:rPr>
                <w:color w:val="000000"/>
                <w:sz w:val="28"/>
                <w:szCs w:val="28"/>
                <w:lang w:val="uk-UA" w:eastAsia="uk-UA"/>
              </w:rPr>
            </w:pPr>
          </w:p>
        </w:tc>
        <w:tc>
          <w:tcPr>
            <w:tcW w:w="1473" w:type="dxa"/>
            <w:gridSpan w:val="2"/>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Одно</w:t>
            </w:r>
            <w:r w:rsidR="00270C2F" w:rsidRPr="0075709E">
              <w:rPr>
                <w:color w:val="000000"/>
                <w:sz w:val="28"/>
                <w:szCs w:val="28"/>
                <w:lang w:val="uk-UA" w:eastAsia="uk-UA"/>
              </w:rPr>
              <w:t>й</w:t>
            </w:r>
            <w:r w:rsidRPr="0075709E">
              <w:rPr>
                <w:color w:val="000000"/>
                <w:sz w:val="28"/>
                <w:szCs w:val="28"/>
                <w:lang w:val="uk-UA" w:eastAsia="uk-UA"/>
              </w:rPr>
              <w:t>мен-на стойка*</w:t>
            </w:r>
          </w:p>
        </w:tc>
        <w:tc>
          <w:tcPr>
            <w:tcW w:w="1529" w:type="dxa"/>
            <w:gridSpan w:val="2"/>
            <w:vMerge/>
          </w:tcPr>
          <w:p w:rsidR="009E73D6" w:rsidRPr="0075709E" w:rsidRDefault="009E73D6" w:rsidP="0075709E">
            <w:pPr>
              <w:widowControl w:val="0"/>
              <w:spacing w:line="360" w:lineRule="auto"/>
              <w:jc w:val="both"/>
              <w:rPr>
                <w:color w:val="000000"/>
                <w:sz w:val="28"/>
                <w:szCs w:val="28"/>
                <w:lang w:val="uk-UA" w:eastAsia="uk-UA"/>
              </w:rPr>
            </w:pPr>
          </w:p>
        </w:tc>
      </w:tr>
      <w:tr w:rsidR="009E73D6" w:rsidRPr="0075709E" w:rsidTr="0075709E">
        <w:tc>
          <w:tcPr>
            <w:tcW w:w="10092" w:type="dxa"/>
            <w:gridSpan w:val="9"/>
          </w:tcPr>
          <w:p w:rsidR="009E73D6" w:rsidRPr="0075709E" w:rsidRDefault="009E73D6" w:rsidP="0075709E">
            <w:pPr>
              <w:widowControl w:val="0"/>
              <w:spacing w:line="360" w:lineRule="auto"/>
              <w:ind w:firstLine="900"/>
              <w:jc w:val="both"/>
              <w:rPr>
                <w:color w:val="000000"/>
                <w:sz w:val="28"/>
                <w:szCs w:val="28"/>
                <w:lang w:val="uk-UA" w:eastAsia="uk-UA"/>
              </w:rPr>
            </w:pPr>
            <w:r w:rsidRPr="0075709E">
              <w:rPr>
                <w:color w:val="000000"/>
                <w:sz w:val="28"/>
                <w:szCs w:val="28"/>
                <w:lang w:val="uk-UA" w:eastAsia="uk-UA"/>
              </w:rPr>
              <w:t>Мал. 1.2. Переважний розподіл типів кидків в техн</w:t>
            </w:r>
            <w:r w:rsidR="00793546" w:rsidRPr="0075709E">
              <w:rPr>
                <w:color w:val="000000"/>
                <w:sz w:val="28"/>
                <w:szCs w:val="28"/>
                <w:lang w:val="uk-UA" w:eastAsia="uk-UA"/>
              </w:rPr>
              <w:t>і</w:t>
            </w:r>
            <w:r w:rsidRPr="0075709E">
              <w:rPr>
                <w:color w:val="000000"/>
                <w:sz w:val="28"/>
                <w:szCs w:val="28"/>
                <w:lang w:val="uk-UA" w:eastAsia="uk-UA"/>
              </w:rPr>
              <w:t xml:space="preserve">ко-тактичні напрями залежно від початкової стійки в проекції на горизонтальну площину </w:t>
            </w:r>
            <w:r w:rsidRPr="0075709E">
              <w:rPr>
                <w:sz w:val="28"/>
                <w:szCs w:val="28"/>
                <w:lang w:val="uk-UA" w:eastAsia="uk-UA"/>
              </w:rPr>
              <w:t>[</w:t>
            </w:r>
            <w:r w:rsidRPr="0075709E">
              <w:rPr>
                <w:color w:val="000000"/>
                <w:sz w:val="28"/>
                <w:szCs w:val="28"/>
                <w:lang w:val="uk-UA" w:eastAsia="uk-UA"/>
              </w:rPr>
              <w:t>171</w:t>
            </w:r>
            <w:r w:rsidRPr="0075709E">
              <w:rPr>
                <w:sz w:val="28"/>
                <w:szCs w:val="28"/>
                <w:lang w:val="uk-UA" w:eastAsia="uk-UA"/>
              </w:rPr>
              <w:t>]</w:t>
            </w:r>
          </w:p>
        </w:tc>
      </w:tr>
    </w:tbl>
    <w:p w:rsidR="009E73D6" w:rsidRPr="002660EF" w:rsidRDefault="009E73D6" w:rsidP="002660EF">
      <w:pPr>
        <w:widowControl w:val="0"/>
        <w:spacing w:line="360" w:lineRule="auto"/>
        <w:ind w:firstLine="540"/>
        <w:jc w:val="both"/>
        <w:rPr>
          <w:color w:val="000000"/>
          <w:sz w:val="28"/>
          <w:szCs w:val="28"/>
        </w:rPr>
      </w:pPr>
    </w:p>
    <w:p w:rsidR="009E73D6" w:rsidRDefault="009E73D6" w:rsidP="002660EF">
      <w:pPr>
        <w:widowControl w:val="0"/>
        <w:spacing w:line="360" w:lineRule="auto"/>
        <w:ind w:right="-365" w:firstLine="900"/>
        <w:jc w:val="both"/>
        <w:rPr>
          <w:color w:val="000000"/>
          <w:sz w:val="28"/>
          <w:szCs w:val="28"/>
          <w:lang w:val="uk-UA" w:eastAsia="uk-UA"/>
        </w:rPr>
      </w:pPr>
      <w:r w:rsidRPr="002660EF">
        <w:rPr>
          <w:color w:val="000000"/>
          <w:sz w:val="28"/>
          <w:szCs w:val="28"/>
          <w:lang w:val="uk-UA" w:eastAsia="uk-UA"/>
        </w:rPr>
        <w:t>-  про необхідність формування різноспрямованих комплексів кидків в умовах взаємних стійок в проекції на горизонтальну площину (мал. 1.3).</w:t>
      </w:r>
    </w:p>
    <w:p w:rsidR="0084466F" w:rsidRPr="002660EF" w:rsidRDefault="0084466F" w:rsidP="002660EF">
      <w:pPr>
        <w:widowControl w:val="0"/>
        <w:spacing w:line="360" w:lineRule="auto"/>
        <w:ind w:right="-365" w:firstLine="900"/>
        <w:jc w:val="both"/>
        <w:rPr>
          <w:color w:val="000000"/>
          <w:sz w:val="28"/>
          <w:szCs w:val="28"/>
          <w:lang w:val="uk-UA" w:eastAsia="uk-UA"/>
        </w:rPr>
      </w:pPr>
      <w:r>
        <w:rPr>
          <w:color w:val="000000"/>
          <w:sz w:val="28"/>
          <w:szCs w:val="28"/>
          <w:lang w:val="uk-UA" w:eastAsia="uk-UA"/>
        </w:rPr>
        <w:br w:type="page"/>
      </w:r>
    </w:p>
    <w:tbl>
      <w:tblPr>
        <w:tblW w:w="10008" w:type="dxa"/>
        <w:tblLayout w:type="fixed"/>
        <w:tblLook w:val="01E0"/>
      </w:tblPr>
      <w:tblGrid>
        <w:gridCol w:w="1638"/>
        <w:gridCol w:w="1901"/>
        <w:gridCol w:w="1411"/>
        <w:gridCol w:w="1458"/>
        <w:gridCol w:w="1680"/>
        <w:gridCol w:w="1920"/>
      </w:tblGrid>
      <w:tr w:rsidR="009E73D6" w:rsidRPr="0075709E" w:rsidTr="0075709E">
        <w:tc>
          <w:tcPr>
            <w:tcW w:w="1638"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lastRenderedPageBreak/>
              <w:t>Кидки нахилом</w:t>
            </w:r>
          </w:p>
        </w:tc>
        <w:tc>
          <w:tcPr>
            <w:tcW w:w="1901" w:type="dxa"/>
          </w:tcPr>
          <w:p w:rsidR="009E73D6" w:rsidRPr="0075709E" w:rsidRDefault="009E73D6" w:rsidP="0075709E">
            <w:pPr>
              <w:widowControl w:val="0"/>
              <w:spacing w:line="360" w:lineRule="auto"/>
              <w:jc w:val="both"/>
              <w:rPr>
                <w:color w:val="000000"/>
                <w:sz w:val="28"/>
                <w:szCs w:val="28"/>
                <w:lang w:val="uk-UA" w:eastAsia="uk-UA"/>
              </w:rPr>
            </w:pPr>
          </w:p>
        </w:tc>
        <w:tc>
          <w:tcPr>
            <w:tcW w:w="1411"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закиданням</w:t>
            </w:r>
          </w:p>
        </w:tc>
        <w:tc>
          <w:tcPr>
            <w:tcW w:w="1458"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 xml:space="preserve">Кидки </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нахилом</w:t>
            </w:r>
          </w:p>
        </w:tc>
        <w:tc>
          <w:tcPr>
            <w:tcW w:w="1680" w:type="dxa"/>
          </w:tcPr>
          <w:p w:rsidR="009E73D6" w:rsidRPr="0075709E" w:rsidRDefault="009E73D6" w:rsidP="0075709E">
            <w:pPr>
              <w:widowControl w:val="0"/>
              <w:spacing w:line="360" w:lineRule="auto"/>
              <w:jc w:val="both"/>
              <w:rPr>
                <w:color w:val="000000"/>
                <w:sz w:val="28"/>
                <w:szCs w:val="28"/>
                <w:lang w:val="uk-UA" w:eastAsia="uk-UA"/>
              </w:rPr>
            </w:pPr>
          </w:p>
        </w:tc>
        <w:tc>
          <w:tcPr>
            <w:tcW w:w="1920"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закиданням</w:t>
            </w:r>
          </w:p>
        </w:tc>
      </w:tr>
      <w:tr w:rsidR="009E73D6" w:rsidRPr="0075709E" w:rsidTr="0075709E">
        <w:trPr>
          <w:trHeight w:val="713"/>
        </w:trPr>
        <w:tc>
          <w:tcPr>
            <w:tcW w:w="1638" w:type="dxa"/>
            <w:vMerge/>
          </w:tcPr>
          <w:p w:rsidR="009E73D6" w:rsidRPr="0075709E" w:rsidRDefault="009E73D6" w:rsidP="0075709E">
            <w:pPr>
              <w:widowControl w:val="0"/>
              <w:spacing w:line="360" w:lineRule="auto"/>
              <w:jc w:val="both"/>
              <w:rPr>
                <w:color w:val="000000"/>
                <w:sz w:val="28"/>
                <w:szCs w:val="28"/>
                <w:lang w:val="uk-UA" w:eastAsia="uk-UA"/>
              </w:rPr>
            </w:pPr>
          </w:p>
        </w:tc>
        <w:tc>
          <w:tcPr>
            <w:tcW w:w="1901" w:type="dxa"/>
          </w:tcPr>
          <w:p w:rsidR="009E73D6" w:rsidRPr="0075709E" w:rsidRDefault="00F32232" w:rsidP="0075709E">
            <w:pPr>
              <w:widowControl w:val="0"/>
              <w:spacing w:line="360" w:lineRule="auto"/>
              <w:jc w:val="both"/>
              <w:rPr>
                <w:color w:val="000000"/>
                <w:sz w:val="28"/>
                <w:szCs w:val="28"/>
                <w:lang w:val="uk-UA" w:eastAsia="uk-UA"/>
              </w:rPr>
            </w:pPr>
            <w:r>
              <w:rPr>
                <w:noProof/>
                <w:color w:val="000000"/>
                <w:sz w:val="28"/>
                <w:szCs w:val="28"/>
              </w:rPr>
              <w:drawing>
                <wp:inline distT="0" distB="0" distL="0" distR="0">
                  <wp:extent cx="885825" cy="8001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885825" cy="800100"/>
                          </a:xfrm>
                          <a:prstGeom prst="rect">
                            <a:avLst/>
                          </a:prstGeom>
                          <a:noFill/>
                          <a:ln w="9525">
                            <a:noFill/>
                            <a:miter lim="800000"/>
                            <a:headEnd/>
                            <a:tailEnd/>
                          </a:ln>
                        </pic:spPr>
                      </pic:pic>
                    </a:graphicData>
                  </a:graphic>
                </wp:inline>
              </w:drawing>
            </w:r>
          </w:p>
        </w:tc>
        <w:tc>
          <w:tcPr>
            <w:tcW w:w="1411" w:type="dxa"/>
            <w:vMerge/>
          </w:tcPr>
          <w:p w:rsidR="009E73D6" w:rsidRPr="0075709E" w:rsidRDefault="009E73D6" w:rsidP="0075709E">
            <w:pPr>
              <w:widowControl w:val="0"/>
              <w:spacing w:line="360" w:lineRule="auto"/>
              <w:jc w:val="both"/>
              <w:rPr>
                <w:color w:val="000000"/>
                <w:sz w:val="28"/>
                <w:szCs w:val="28"/>
                <w:lang w:val="uk-UA" w:eastAsia="uk-UA"/>
              </w:rPr>
            </w:pPr>
          </w:p>
        </w:tc>
        <w:tc>
          <w:tcPr>
            <w:tcW w:w="1458" w:type="dxa"/>
            <w:vMerge/>
          </w:tcPr>
          <w:p w:rsidR="009E73D6" w:rsidRPr="0075709E" w:rsidRDefault="009E73D6" w:rsidP="0075709E">
            <w:pPr>
              <w:widowControl w:val="0"/>
              <w:spacing w:line="360" w:lineRule="auto"/>
              <w:jc w:val="both"/>
              <w:rPr>
                <w:color w:val="000000"/>
                <w:sz w:val="28"/>
                <w:szCs w:val="28"/>
                <w:lang w:val="uk-UA" w:eastAsia="uk-UA"/>
              </w:rPr>
            </w:pPr>
          </w:p>
        </w:tc>
        <w:tc>
          <w:tcPr>
            <w:tcW w:w="1680" w:type="dxa"/>
          </w:tcPr>
          <w:p w:rsidR="009E73D6" w:rsidRPr="0075709E" w:rsidRDefault="00F32232" w:rsidP="0075709E">
            <w:pPr>
              <w:widowControl w:val="0"/>
              <w:spacing w:line="360" w:lineRule="auto"/>
              <w:jc w:val="both"/>
              <w:rPr>
                <w:color w:val="000000"/>
                <w:sz w:val="28"/>
                <w:szCs w:val="28"/>
                <w:lang w:val="uk-UA" w:eastAsia="uk-UA"/>
              </w:rPr>
            </w:pPr>
            <w:r>
              <w:rPr>
                <w:noProof/>
                <w:color w:val="000000"/>
                <w:sz w:val="28"/>
                <w:szCs w:val="28"/>
              </w:rPr>
              <w:drawing>
                <wp:inline distT="0" distB="0" distL="0" distR="0">
                  <wp:extent cx="828675" cy="7524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828675" cy="752475"/>
                          </a:xfrm>
                          <a:prstGeom prst="rect">
                            <a:avLst/>
                          </a:prstGeom>
                          <a:noFill/>
                          <a:ln w="9525">
                            <a:noFill/>
                            <a:miter lim="800000"/>
                            <a:headEnd/>
                            <a:tailEnd/>
                          </a:ln>
                        </pic:spPr>
                      </pic:pic>
                    </a:graphicData>
                  </a:graphic>
                </wp:inline>
              </w:drawing>
            </w:r>
          </w:p>
        </w:tc>
        <w:tc>
          <w:tcPr>
            <w:tcW w:w="1920" w:type="dxa"/>
            <w:vMerge/>
          </w:tcPr>
          <w:p w:rsidR="009E73D6" w:rsidRPr="0075709E" w:rsidRDefault="009E73D6" w:rsidP="0075709E">
            <w:pPr>
              <w:widowControl w:val="0"/>
              <w:spacing w:line="360" w:lineRule="auto"/>
              <w:jc w:val="both"/>
              <w:rPr>
                <w:color w:val="000000"/>
                <w:sz w:val="28"/>
                <w:szCs w:val="28"/>
                <w:lang w:val="uk-UA" w:eastAsia="uk-UA"/>
              </w:rPr>
            </w:pPr>
          </w:p>
        </w:tc>
      </w:tr>
      <w:tr w:rsidR="009E73D6" w:rsidRPr="0075709E" w:rsidTr="0075709E">
        <w:trPr>
          <w:trHeight w:val="712"/>
        </w:trPr>
        <w:tc>
          <w:tcPr>
            <w:tcW w:w="1638"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eastAsia="uk-UA"/>
              </w:rPr>
              <w:t>проворотом</w:t>
            </w:r>
          </w:p>
        </w:tc>
        <w:tc>
          <w:tcPr>
            <w:tcW w:w="1901" w:type="dxa"/>
          </w:tcPr>
          <w:p w:rsidR="009E73D6" w:rsidRPr="0075709E" w:rsidRDefault="009E73D6" w:rsidP="0075709E">
            <w:pPr>
              <w:widowControl w:val="0"/>
              <w:spacing w:line="360" w:lineRule="auto"/>
              <w:jc w:val="both"/>
              <w:rPr>
                <w:color w:val="000000"/>
                <w:sz w:val="28"/>
                <w:szCs w:val="28"/>
                <w:lang w:val="uk-UA" w:eastAsia="uk-UA"/>
              </w:rPr>
            </w:pPr>
          </w:p>
        </w:tc>
        <w:tc>
          <w:tcPr>
            <w:tcW w:w="1411"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прогинанням</w:t>
            </w:r>
          </w:p>
        </w:tc>
        <w:tc>
          <w:tcPr>
            <w:tcW w:w="1458"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Проворо-том</w:t>
            </w:r>
          </w:p>
        </w:tc>
        <w:tc>
          <w:tcPr>
            <w:tcW w:w="1680" w:type="dxa"/>
          </w:tcPr>
          <w:p w:rsidR="009E73D6" w:rsidRPr="0075709E" w:rsidRDefault="009E73D6" w:rsidP="0075709E">
            <w:pPr>
              <w:widowControl w:val="0"/>
              <w:spacing w:line="360" w:lineRule="auto"/>
              <w:jc w:val="both"/>
              <w:rPr>
                <w:color w:val="000000"/>
                <w:sz w:val="28"/>
                <w:szCs w:val="28"/>
                <w:lang w:val="uk-UA" w:eastAsia="uk-UA"/>
              </w:rPr>
            </w:pPr>
          </w:p>
        </w:tc>
        <w:tc>
          <w:tcPr>
            <w:tcW w:w="1920" w:type="dxa"/>
            <w:vMerge w:val="restart"/>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Кидки</w:t>
            </w:r>
          </w:p>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прогинанням</w:t>
            </w:r>
          </w:p>
        </w:tc>
      </w:tr>
      <w:tr w:rsidR="009E73D6" w:rsidRPr="0075709E" w:rsidTr="0075709E">
        <w:tc>
          <w:tcPr>
            <w:tcW w:w="1638" w:type="dxa"/>
            <w:vMerge/>
          </w:tcPr>
          <w:p w:rsidR="009E73D6" w:rsidRPr="0075709E" w:rsidRDefault="009E73D6" w:rsidP="0075709E">
            <w:pPr>
              <w:widowControl w:val="0"/>
              <w:spacing w:line="360" w:lineRule="auto"/>
              <w:jc w:val="both"/>
              <w:rPr>
                <w:color w:val="000000"/>
                <w:sz w:val="28"/>
                <w:szCs w:val="28"/>
                <w:lang w:val="uk-UA" w:eastAsia="uk-UA"/>
              </w:rPr>
            </w:pPr>
          </w:p>
        </w:tc>
        <w:tc>
          <w:tcPr>
            <w:tcW w:w="1901" w:type="dxa"/>
          </w:tcPr>
          <w:p w:rsidR="009E73D6" w:rsidRPr="0075709E" w:rsidRDefault="009E73D6" w:rsidP="0075709E">
            <w:pPr>
              <w:widowControl w:val="0"/>
              <w:spacing w:line="360" w:lineRule="auto"/>
              <w:jc w:val="both"/>
              <w:rPr>
                <w:color w:val="000000"/>
                <w:sz w:val="28"/>
                <w:szCs w:val="28"/>
                <w:lang w:val="uk-UA" w:eastAsia="uk-UA"/>
              </w:rPr>
            </w:pPr>
            <w:r w:rsidRPr="0075709E">
              <w:rPr>
                <w:color w:val="000000"/>
                <w:sz w:val="28"/>
                <w:szCs w:val="28"/>
                <w:lang w:val="uk-UA" w:eastAsia="uk-UA"/>
              </w:rPr>
              <w:t>Різнойменна стійка</w:t>
            </w:r>
          </w:p>
        </w:tc>
        <w:tc>
          <w:tcPr>
            <w:tcW w:w="1411" w:type="dxa"/>
            <w:vMerge/>
          </w:tcPr>
          <w:p w:rsidR="009E73D6" w:rsidRPr="0075709E" w:rsidRDefault="009E73D6" w:rsidP="0075709E">
            <w:pPr>
              <w:widowControl w:val="0"/>
              <w:spacing w:line="360" w:lineRule="auto"/>
              <w:jc w:val="both"/>
              <w:rPr>
                <w:color w:val="000000"/>
                <w:sz w:val="28"/>
                <w:szCs w:val="28"/>
                <w:lang w:val="uk-UA" w:eastAsia="uk-UA"/>
              </w:rPr>
            </w:pPr>
          </w:p>
        </w:tc>
        <w:tc>
          <w:tcPr>
            <w:tcW w:w="1458" w:type="dxa"/>
            <w:vMerge/>
          </w:tcPr>
          <w:p w:rsidR="009E73D6" w:rsidRPr="0075709E" w:rsidRDefault="009E73D6" w:rsidP="0075709E">
            <w:pPr>
              <w:widowControl w:val="0"/>
              <w:spacing w:line="360" w:lineRule="auto"/>
              <w:jc w:val="both"/>
              <w:rPr>
                <w:color w:val="000000"/>
                <w:sz w:val="28"/>
                <w:szCs w:val="28"/>
                <w:lang w:val="uk-UA" w:eastAsia="uk-UA"/>
              </w:rPr>
            </w:pPr>
          </w:p>
        </w:tc>
        <w:tc>
          <w:tcPr>
            <w:tcW w:w="1680" w:type="dxa"/>
          </w:tcPr>
          <w:p w:rsidR="00F91BE7" w:rsidRPr="0075709E" w:rsidRDefault="00F91BE7" w:rsidP="0075709E">
            <w:pPr>
              <w:widowControl w:val="0"/>
              <w:spacing w:line="360" w:lineRule="auto"/>
              <w:jc w:val="both"/>
              <w:rPr>
                <w:color w:val="000000"/>
                <w:sz w:val="28"/>
                <w:szCs w:val="28"/>
                <w:lang w:val="uk-UA" w:eastAsia="uk-UA"/>
              </w:rPr>
            </w:pPr>
            <w:r w:rsidRPr="0075709E">
              <w:rPr>
                <w:color w:val="000000"/>
                <w:sz w:val="28"/>
                <w:szCs w:val="28"/>
                <w:lang w:val="uk-UA" w:eastAsia="uk-UA"/>
              </w:rPr>
              <w:t>Одно</w:t>
            </w:r>
            <w:r w:rsidR="00270C2F" w:rsidRPr="0075709E">
              <w:rPr>
                <w:color w:val="000000"/>
                <w:sz w:val="28"/>
                <w:szCs w:val="28"/>
                <w:lang w:val="uk-UA" w:eastAsia="uk-UA"/>
              </w:rPr>
              <w:t>й</w:t>
            </w:r>
            <w:r w:rsidRPr="0075709E">
              <w:rPr>
                <w:color w:val="000000"/>
                <w:sz w:val="28"/>
                <w:szCs w:val="28"/>
                <w:lang w:val="uk-UA" w:eastAsia="uk-UA"/>
              </w:rPr>
              <w:t>ме-</w:t>
            </w:r>
          </w:p>
          <w:p w:rsidR="009E73D6" w:rsidRPr="0075709E" w:rsidRDefault="00F91BE7" w:rsidP="0075709E">
            <w:pPr>
              <w:widowControl w:val="0"/>
              <w:spacing w:line="360" w:lineRule="auto"/>
              <w:jc w:val="both"/>
              <w:rPr>
                <w:color w:val="000000"/>
                <w:sz w:val="28"/>
                <w:szCs w:val="28"/>
                <w:lang w:val="uk-UA" w:eastAsia="uk-UA"/>
              </w:rPr>
            </w:pPr>
            <w:r w:rsidRPr="0075709E">
              <w:rPr>
                <w:color w:val="000000"/>
                <w:sz w:val="28"/>
                <w:szCs w:val="28"/>
                <w:lang w:val="uk-UA" w:eastAsia="uk-UA"/>
              </w:rPr>
              <w:t>на</w:t>
            </w:r>
            <w:r w:rsidR="009E73D6" w:rsidRPr="0075709E">
              <w:rPr>
                <w:color w:val="000000"/>
                <w:sz w:val="28"/>
                <w:szCs w:val="28"/>
                <w:lang w:val="uk-UA" w:eastAsia="uk-UA"/>
              </w:rPr>
              <w:t xml:space="preserve"> стійка</w:t>
            </w:r>
          </w:p>
        </w:tc>
        <w:tc>
          <w:tcPr>
            <w:tcW w:w="1920" w:type="dxa"/>
            <w:vMerge/>
          </w:tcPr>
          <w:p w:rsidR="009E73D6" w:rsidRPr="0075709E" w:rsidRDefault="009E73D6" w:rsidP="0075709E">
            <w:pPr>
              <w:widowControl w:val="0"/>
              <w:spacing w:line="360" w:lineRule="auto"/>
              <w:jc w:val="both"/>
              <w:rPr>
                <w:color w:val="000000"/>
                <w:sz w:val="28"/>
                <w:szCs w:val="28"/>
                <w:lang w:val="uk-UA" w:eastAsia="uk-UA"/>
              </w:rPr>
            </w:pPr>
          </w:p>
        </w:tc>
      </w:tr>
      <w:tr w:rsidR="009E73D6" w:rsidRPr="0075709E" w:rsidTr="0075709E">
        <w:tc>
          <w:tcPr>
            <w:tcW w:w="10008" w:type="dxa"/>
            <w:gridSpan w:val="6"/>
          </w:tcPr>
          <w:p w:rsidR="009E73D6" w:rsidRPr="0075709E" w:rsidRDefault="009E73D6" w:rsidP="0075709E">
            <w:pPr>
              <w:widowControl w:val="0"/>
              <w:spacing w:line="360" w:lineRule="auto"/>
              <w:ind w:right="98" w:firstLine="900"/>
              <w:jc w:val="both"/>
              <w:rPr>
                <w:color w:val="000000"/>
                <w:sz w:val="28"/>
                <w:szCs w:val="28"/>
                <w:lang w:val="uk-UA" w:eastAsia="uk-UA"/>
              </w:rPr>
            </w:pPr>
            <w:r w:rsidRPr="0075709E">
              <w:rPr>
                <w:color w:val="000000"/>
                <w:sz w:val="28"/>
                <w:szCs w:val="28"/>
                <w:lang w:val="uk-UA" w:eastAsia="uk-UA"/>
              </w:rPr>
              <w:t>Мал. 1.3. Переважний розподіл типів кидків в техн</w:t>
            </w:r>
            <w:r w:rsidR="00F91BE7" w:rsidRPr="0075709E">
              <w:rPr>
                <w:color w:val="000000"/>
                <w:sz w:val="28"/>
                <w:szCs w:val="28"/>
                <w:lang w:val="uk-UA" w:eastAsia="uk-UA"/>
              </w:rPr>
              <w:t>і</w:t>
            </w:r>
            <w:r w:rsidRPr="0075709E">
              <w:rPr>
                <w:color w:val="000000"/>
                <w:sz w:val="28"/>
                <w:szCs w:val="28"/>
                <w:lang w:val="uk-UA" w:eastAsia="uk-UA"/>
              </w:rPr>
              <w:t xml:space="preserve">ко-тактичні напрями по моделі діяльності змагання борців з урахуванням здатності рівноцінно працювати в умовах однойменної і різнойменної взаємної стійки </w:t>
            </w:r>
            <w:r w:rsidRPr="0075709E">
              <w:rPr>
                <w:sz w:val="28"/>
                <w:szCs w:val="28"/>
                <w:lang w:val="uk-UA" w:eastAsia="uk-UA"/>
              </w:rPr>
              <w:t>[</w:t>
            </w:r>
            <w:r w:rsidRPr="0075709E">
              <w:rPr>
                <w:color w:val="000000"/>
                <w:sz w:val="28"/>
                <w:szCs w:val="28"/>
                <w:lang w:val="uk-UA" w:eastAsia="uk-UA"/>
              </w:rPr>
              <w:t>171</w:t>
            </w:r>
            <w:r w:rsidRPr="0075709E">
              <w:rPr>
                <w:sz w:val="28"/>
                <w:szCs w:val="28"/>
                <w:lang w:val="uk-UA" w:eastAsia="uk-UA"/>
              </w:rPr>
              <w:t>]</w:t>
            </w:r>
          </w:p>
        </w:tc>
      </w:tr>
    </w:tbl>
    <w:p w:rsidR="009E73D6" w:rsidRPr="002660EF" w:rsidRDefault="009E73D6" w:rsidP="002660EF">
      <w:pPr>
        <w:widowControl w:val="0"/>
        <w:suppressAutoHyphens/>
        <w:spacing w:line="360" w:lineRule="auto"/>
        <w:ind w:firstLine="708"/>
        <w:jc w:val="both"/>
        <w:rPr>
          <w:color w:val="000000"/>
          <w:sz w:val="28"/>
          <w:szCs w:val="28"/>
          <w:lang w:val="uk-UA"/>
        </w:rPr>
      </w:pPr>
    </w:p>
    <w:p w:rsidR="009E73D6" w:rsidRPr="002660EF" w:rsidRDefault="009E73D6" w:rsidP="002660EF">
      <w:pPr>
        <w:widowControl w:val="0"/>
        <w:suppressAutoHyphens/>
        <w:spacing w:line="360" w:lineRule="auto"/>
        <w:ind w:right="-185" w:firstLine="900"/>
        <w:jc w:val="both"/>
        <w:rPr>
          <w:color w:val="000000"/>
          <w:sz w:val="28"/>
          <w:szCs w:val="28"/>
          <w:lang w:val="uk-UA" w:eastAsia="uk-UA"/>
        </w:rPr>
      </w:pPr>
      <w:r w:rsidRPr="002660EF">
        <w:rPr>
          <w:color w:val="000000"/>
          <w:sz w:val="28"/>
          <w:szCs w:val="28"/>
          <w:lang w:val="uk-UA" w:eastAsia="uk-UA"/>
        </w:rPr>
        <w:t xml:space="preserve">На підставі даних лабораторного і модельних експериментів    Н.А. Хуако, </w:t>
      </w:r>
      <w:r w:rsidRPr="002660EF">
        <w:rPr>
          <w:sz w:val="28"/>
          <w:szCs w:val="28"/>
          <w:lang w:val="uk-UA" w:eastAsia="uk-UA"/>
        </w:rPr>
        <w:t>[</w:t>
      </w:r>
      <w:r w:rsidRPr="002660EF">
        <w:rPr>
          <w:color w:val="000000"/>
          <w:sz w:val="28"/>
          <w:szCs w:val="28"/>
          <w:lang w:val="uk-UA" w:eastAsia="uk-UA"/>
        </w:rPr>
        <w:t>171</w:t>
      </w:r>
      <w:r w:rsidRPr="002660EF">
        <w:rPr>
          <w:sz w:val="28"/>
          <w:szCs w:val="28"/>
          <w:lang w:val="uk-UA" w:eastAsia="uk-UA"/>
        </w:rPr>
        <w:t xml:space="preserve">] </w:t>
      </w:r>
      <w:r w:rsidRPr="002660EF">
        <w:rPr>
          <w:color w:val="000000"/>
          <w:sz w:val="28"/>
          <w:szCs w:val="28"/>
          <w:lang w:val="uk-UA" w:eastAsia="uk-UA"/>
        </w:rPr>
        <w:t xml:space="preserve">пропонується склад і послідовність вивчення кидків за ознакою фізичної трудності і координаційної складності. </w:t>
      </w:r>
    </w:p>
    <w:p w:rsidR="009E73D6" w:rsidRPr="002660EF" w:rsidRDefault="009E73D6" w:rsidP="002660EF">
      <w:pPr>
        <w:widowControl w:val="0"/>
        <w:suppressAutoHyphens/>
        <w:spacing w:line="360" w:lineRule="auto"/>
        <w:ind w:right="-185" w:firstLine="900"/>
        <w:jc w:val="both"/>
        <w:rPr>
          <w:color w:val="000000"/>
          <w:sz w:val="28"/>
          <w:szCs w:val="28"/>
          <w:lang w:val="uk-UA" w:eastAsia="uk-UA"/>
        </w:rPr>
      </w:pPr>
      <w:r w:rsidRPr="002660EF">
        <w:rPr>
          <w:color w:val="000000"/>
          <w:sz w:val="28"/>
          <w:szCs w:val="28"/>
          <w:lang w:val="uk-UA" w:eastAsia="uk-UA"/>
        </w:rPr>
        <w:t>На думку автора в першу чергу повинні вивчатися кидки з двохопорного положення (а). Після оволодіння ними слід переходити до вивчення однотипних кидків з одноопорного положення (б)</w:t>
      </w:r>
      <w:r w:rsidRPr="002660EF">
        <w:rPr>
          <w:color w:val="000000"/>
          <w:sz w:val="28"/>
          <w:szCs w:val="28"/>
          <w:lang w:val="uk-UA" w:eastAsia="uk-UA"/>
        </w:rPr>
        <w:tab/>
        <w:t xml:space="preserve"> з дією на ноги супротивника ногами (мал.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8"/>
        <w:gridCol w:w="2414"/>
        <w:gridCol w:w="2377"/>
        <w:gridCol w:w="2412"/>
      </w:tblGrid>
      <w:tr w:rsidR="009E73D6" w:rsidRPr="0075709E" w:rsidTr="0075709E">
        <w:trPr>
          <w:jc w:val="center"/>
        </w:trPr>
        <w:tc>
          <w:tcPr>
            <w:tcW w:w="2368" w:type="dxa"/>
          </w:tcPr>
          <w:p w:rsidR="009E73D6" w:rsidRPr="0075709E" w:rsidRDefault="00F32232" w:rsidP="0075709E">
            <w:pPr>
              <w:widowControl w:val="0"/>
              <w:suppressAutoHyphens/>
              <w:spacing w:line="360" w:lineRule="auto"/>
              <w:jc w:val="both"/>
              <w:rPr>
                <w:color w:val="000000"/>
                <w:sz w:val="28"/>
                <w:szCs w:val="28"/>
              </w:rPr>
            </w:pPr>
            <w:r>
              <w:rPr>
                <w:noProof/>
                <w:color w:val="000000"/>
                <w:sz w:val="28"/>
                <w:szCs w:val="28"/>
              </w:rPr>
              <w:drawing>
                <wp:inline distT="0" distB="0" distL="0" distR="0">
                  <wp:extent cx="638175" cy="9429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lum contrast="18000"/>
                          </a:blip>
                          <a:srcRect/>
                          <a:stretch>
                            <a:fillRect/>
                          </a:stretch>
                        </pic:blipFill>
                        <pic:spPr bwMode="auto">
                          <a:xfrm>
                            <a:off x="0" y="0"/>
                            <a:ext cx="638175" cy="942975"/>
                          </a:xfrm>
                          <a:prstGeom prst="rect">
                            <a:avLst/>
                          </a:prstGeom>
                          <a:noFill/>
                          <a:ln w="9525">
                            <a:noFill/>
                            <a:miter lim="800000"/>
                            <a:headEnd/>
                            <a:tailEnd/>
                          </a:ln>
                        </pic:spPr>
                      </pic:pic>
                    </a:graphicData>
                  </a:graphic>
                </wp:inline>
              </w:drawing>
            </w:r>
          </w:p>
        </w:tc>
        <w:tc>
          <w:tcPr>
            <w:tcW w:w="2414" w:type="dxa"/>
          </w:tcPr>
          <w:p w:rsidR="009E73D6" w:rsidRPr="0075709E" w:rsidRDefault="00F32232" w:rsidP="0075709E">
            <w:pPr>
              <w:widowControl w:val="0"/>
              <w:suppressAutoHyphens/>
              <w:spacing w:line="360" w:lineRule="auto"/>
              <w:jc w:val="both"/>
              <w:rPr>
                <w:color w:val="000000"/>
                <w:sz w:val="28"/>
                <w:szCs w:val="28"/>
              </w:rPr>
            </w:pPr>
            <w:r>
              <w:rPr>
                <w:noProof/>
                <w:color w:val="000000"/>
                <w:sz w:val="28"/>
                <w:szCs w:val="28"/>
              </w:rPr>
              <w:drawing>
                <wp:inline distT="0" distB="0" distL="0" distR="0">
                  <wp:extent cx="1009650" cy="9334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lum contrast="18000"/>
                          </a:blip>
                          <a:srcRect/>
                          <a:stretch>
                            <a:fillRect/>
                          </a:stretch>
                        </pic:blipFill>
                        <pic:spPr bwMode="auto">
                          <a:xfrm>
                            <a:off x="0" y="0"/>
                            <a:ext cx="1009650" cy="933450"/>
                          </a:xfrm>
                          <a:prstGeom prst="rect">
                            <a:avLst/>
                          </a:prstGeom>
                          <a:noFill/>
                          <a:ln w="9525">
                            <a:noFill/>
                            <a:miter lim="800000"/>
                            <a:headEnd/>
                            <a:tailEnd/>
                          </a:ln>
                        </pic:spPr>
                      </pic:pic>
                    </a:graphicData>
                  </a:graphic>
                </wp:inline>
              </w:drawing>
            </w:r>
          </w:p>
        </w:tc>
        <w:tc>
          <w:tcPr>
            <w:tcW w:w="2377" w:type="dxa"/>
          </w:tcPr>
          <w:p w:rsidR="009E73D6" w:rsidRPr="0075709E" w:rsidRDefault="00F32232" w:rsidP="0075709E">
            <w:pPr>
              <w:widowControl w:val="0"/>
              <w:suppressAutoHyphens/>
              <w:spacing w:line="360" w:lineRule="auto"/>
              <w:jc w:val="both"/>
              <w:rPr>
                <w:color w:val="000000"/>
                <w:sz w:val="28"/>
                <w:szCs w:val="28"/>
              </w:rPr>
            </w:pPr>
            <w:r>
              <w:rPr>
                <w:noProof/>
                <w:color w:val="000000"/>
                <w:sz w:val="28"/>
                <w:szCs w:val="28"/>
              </w:rPr>
              <w:drawing>
                <wp:inline distT="0" distB="0" distL="0" distR="0">
                  <wp:extent cx="704850" cy="9334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704850" cy="933450"/>
                          </a:xfrm>
                          <a:prstGeom prst="rect">
                            <a:avLst/>
                          </a:prstGeom>
                          <a:noFill/>
                          <a:ln w="9525">
                            <a:noFill/>
                            <a:miter lim="800000"/>
                            <a:headEnd/>
                            <a:tailEnd/>
                          </a:ln>
                        </pic:spPr>
                      </pic:pic>
                    </a:graphicData>
                  </a:graphic>
                </wp:inline>
              </w:drawing>
            </w:r>
          </w:p>
        </w:tc>
        <w:tc>
          <w:tcPr>
            <w:tcW w:w="2412" w:type="dxa"/>
          </w:tcPr>
          <w:p w:rsidR="009E73D6" w:rsidRPr="0075709E" w:rsidRDefault="00F32232" w:rsidP="0075709E">
            <w:pPr>
              <w:widowControl w:val="0"/>
              <w:suppressAutoHyphens/>
              <w:spacing w:line="360" w:lineRule="auto"/>
              <w:jc w:val="both"/>
              <w:rPr>
                <w:color w:val="000000"/>
                <w:sz w:val="28"/>
                <w:szCs w:val="28"/>
              </w:rPr>
            </w:pPr>
            <w:r>
              <w:rPr>
                <w:noProof/>
                <w:color w:val="000000"/>
                <w:sz w:val="28"/>
                <w:szCs w:val="28"/>
              </w:rPr>
              <w:drawing>
                <wp:inline distT="0" distB="0" distL="0" distR="0">
                  <wp:extent cx="990600" cy="8382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lum contrast="12000"/>
                          </a:blip>
                          <a:srcRect/>
                          <a:stretch>
                            <a:fillRect/>
                          </a:stretch>
                        </pic:blipFill>
                        <pic:spPr bwMode="auto">
                          <a:xfrm>
                            <a:off x="0" y="0"/>
                            <a:ext cx="990600" cy="838200"/>
                          </a:xfrm>
                          <a:prstGeom prst="rect">
                            <a:avLst/>
                          </a:prstGeom>
                          <a:noFill/>
                          <a:ln w="9525">
                            <a:noFill/>
                            <a:miter lim="800000"/>
                            <a:headEnd/>
                            <a:tailEnd/>
                          </a:ln>
                        </pic:spPr>
                      </pic:pic>
                    </a:graphicData>
                  </a:graphic>
                </wp:inline>
              </w:drawing>
            </w:r>
          </w:p>
        </w:tc>
      </w:tr>
      <w:tr w:rsidR="009E73D6" w:rsidRPr="0075709E" w:rsidTr="0075709E">
        <w:trPr>
          <w:jc w:val="center"/>
        </w:trPr>
        <w:tc>
          <w:tcPr>
            <w:tcW w:w="2368"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а) через таз</w:t>
            </w:r>
          </w:p>
        </w:tc>
        <w:tc>
          <w:tcPr>
            <w:tcW w:w="2414"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б) підхопленням</w:t>
            </w:r>
          </w:p>
        </w:tc>
        <w:tc>
          <w:tcPr>
            <w:tcW w:w="2377"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а) через руку</w:t>
            </w:r>
          </w:p>
        </w:tc>
        <w:tc>
          <w:tcPr>
            <w:tcW w:w="2412"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 xml:space="preserve">б) </w:t>
            </w:r>
            <w:r w:rsidR="00A22417" w:rsidRPr="0075709E">
              <w:rPr>
                <w:color w:val="000000"/>
                <w:sz w:val="28"/>
                <w:szCs w:val="28"/>
                <w:lang w:val="uk-UA" w:eastAsia="uk-UA"/>
              </w:rPr>
              <w:t>від</w:t>
            </w:r>
            <w:r w:rsidRPr="0075709E">
              <w:rPr>
                <w:color w:val="000000"/>
                <w:sz w:val="28"/>
                <w:szCs w:val="28"/>
                <w:lang w:eastAsia="uk-UA"/>
              </w:rPr>
              <w:t>хватом</w:t>
            </w:r>
          </w:p>
        </w:tc>
      </w:tr>
      <w:tr w:rsidR="009E73D6" w:rsidRPr="0075709E" w:rsidTr="0075709E">
        <w:trPr>
          <w:jc w:val="center"/>
        </w:trPr>
        <w:tc>
          <w:tcPr>
            <w:tcW w:w="4782" w:type="dxa"/>
            <w:gridSpan w:val="2"/>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eastAsia="uk-UA"/>
              </w:rPr>
              <w:t>Проворот</w:t>
            </w:r>
            <w:r w:rsidR="00A22417" w:rsidRPr="0075709E">
              <w:rPr>
                <w:color w:val="000000"/>
                <w:sz w:val="28"/>
                <w:szCs w:val="28"/>
                <w:lang w:val="uk-UA" w:eastAsia="uk-UA"/>
              </w:rPr>
              <w:t>и</w:t>
            </w:r>
          </w:p>
        </w:tc>
        <w:tc>
          <w:tcPr>
            <w:tcW w:w="4789" w:type="dxa"/>
            <w:gridSpan w:val="2"/>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Нахили</w:t>
            </w:r>
          </w:p>
        </w:tc>
      </w:tr>
    </w:tbl>
    <w:p w:rsidR="009E73D6" w:rsidRPr="002660EF" w:rsidRDefault="009E73D6" w:rsidP="002660EF">
      <w:pPr>
        <w:widowControl w:val="0"/>
        <w:suppressAutoHyphens/>
        <w:spacing w:line="360" w:lineRule="auto"/>
        <w:ind w:right="-185" w:firstLine="900"/>
        <w:jc w:val="both"/>
        <w:rPr>
          <w:color w:val="000000"/>
          <w:sz w:val="28"/>
          <w:szCs w:val="28"/>
          <w:lang w:val="uk-UA" w:eastAsia="uk-UA"/>
        </w:rPr>
      </w:pPr>
      <w:r w:rsidRPr="002660EF">
        <w:rPr>
          <w:color w:val="000000"/>
          <w:sz w:val="28"/>
          <w:szCs w:val="28"/>
          <w:lang w:val="uk-UA" w:eastAsia="uk-UA"/>
        </w:rPr>
        <w:t xml:space="preserve">Мал. 1.4. Першочерговість вивчення кидків з двохопорного старту з переходом до кидків, що проводяться з одноопорного старту </w:t>
      </w:r>
      <w:r w:rsidRPr="002660EF">
        <w:rPr>
          <w:sz w:val="28"/>
          <w:szCs w:val="28"/>
          <w:lang w:val="uk-UA" w:eastAsia="uk-UA"/>
        </w:rPr>
        <w:t>[</w:t>
      </w:r>
      <w:r w:rsidRPr="002660EF">
        <w:rPr>
          <w:color w:val="000000"/>
          <w:sz w:val="28"/>
          <w:szCs w:val="28"/>
          <w:lang w:val="uk-UA" w:eastAsia="uk-UA"/>
        </w:rPr>
        <w:t>171</w:t>
      </w:r>
      <w:r w:rsidRPr="002660EF">
        <w:rPr>
          <w:sz w:val="28"/>
          <w:szCs w:val="28"/>
          <w:lang w:val="uk-UA" w:eastAsia="uk-UA"/>
        </w:rPr>
        <w:t>]</w:t>
      </w:r>
    </w:p>
    <w:p w:rsidR="009E73D6" w:rsidRPr="002660EF" w:rsidRDefault="009E73D6" w:rsidP="002660EF">
      <w:pPr>
        <w:widowControl w:val="0"/>
        <w:suppressAutoHyphens/>
        <w:spacing w:line="360" w:lineRule="auto"/>
        <w:ind w:right="-185" w:firstLine="900"/>
        <w:jc w:val="both"/>
        <w:rPr>
          <w:sz w:val="28"/>
          <w:szCs w:val="28"/>
          <w:lang w:val="uk-UA" w:eastAsia="uk-UA"/>
        </w:rPr>
      </w:pPr>
      <w:r w:rsidRPr="002660EF">
        <w:rPr>
          <w:sz w:val="28"/>
          <w:szCs w:val="28"/>
          <w:lang w:val="uk-UA" w:eastAsia="uk-UA"/>
        </w:rPr>
        <w:t>В першу чергу так само повинні вивчатися кидки з використанням ближньої дистанції і без власного падіння з переходом до вивчення кидків при захопленні на середній дистанції і з власним падінням; (мал.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2398"/>
        <w:gridCol w:w="2377"/>
        <w:gridCol w:w="2378"/>
      </w:tblGrid>
      <w:tr w:rsidR="009E73D6" w:rsidRPr="0075709E" w:rsidTr="0075709E">
        <w:tc>
          <w:tcPr>
            <w:tcW w:w="2418" w:type="dxa"/>
          </w:tcPr>
          <w:p w:rsidR="009E73D6" w:rsidRPr="0075709E" w:rsidRDefault="00F32232" w:rsidP="0075709E">
            <w:pPr>
              <w:widowControl w:val="0"/>
              <w:suppressAutoHyphens/>
              <w:spacing w:line="360" w:lineRule="auto"/>
              <w:jc w:val="both"/>
              <w:rPr>
                <w:color w:val="000000"/>
                <w:sz w:val="28"/>
                <w:szCs w:val="28"/>
              </w:rPr>
            </w:pPr>
            <w:r>
              <w:rPr>
                <w:noProof/>
                <w:color w:val="000000"/>
                <w:sz w:val="28"/>
                <w:szCs w:val="28"/>
              </w:rPr>
              <w:lastRenderedPageBreak/>
              <w:drawing>
                <wp:inline distT="0" distB="0" distL="0" distR="0">
                  <wp:extent cx="1152525" cy="8667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1152525" cy="866775"/>
                          </a:xfrm>
                          <a:prstGeom prst="rect">
                            <a:avLst/>
                          </a:prstGeom>
                          <a:noFill/>
                          <a:ln w="9525">
                            <a:noFill/>
                            <a:miter lim="800000"/>
                            <a:headEnd/>
                            <a:tailEnd/>
                          </a:ln>
                        </pic:spPr>
                      </pic:pic>
                    </a:graphicData>
                  </a:graphic>
                </wp:inline>
              </w:drawing>
            </w:r>
          </w:p>
        </w:tc>
        <w:tc>
          <w:tcPr>
            <w:tcW w:w="2398" w:type="dxa"/>
          </w:tcPr>
          <w:p w:rsidR="009E73D6" w:rsidRPr="0075709E" w:rsidRDefault="00F32232" w:rsidP="0075709E">
            <w:pPr>
              <w:widowControl w:val="0"/>
              <w:suppressAutoHyphens/>
              <w:spacing w:line="360" w:lineRule="auto"/>
              <w:jc w:val="both"/>
              <w:rPr>
                <w:color w:val="000000"/>
                <w:sz w:val="28"/>
                <w:szCs w:val="28"/>
              </w:rPr>
            </w:pPr>
            <w:r>
              <w:rPr>
                <w:noProof/>
                <w:color w:val="000000"/>
                <w:sz w:val="28"/>
                <w:szCs w:val="28"/>
              </w:rPr>
              <w:drawing>
                <wp:inline distT="0" distB="0" distL="0" distR="0">
                  <wp:extent cx="1009650" cy="10096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c>
          <w:tcPr>
            <w:tcW w:w="2377" w:type="dxa"/>
          </w:tcPr>
          <w:p w:rsidR="009E73D6" w:rsidRPr="0075709E" w:rsidRDefault="00F32232" w:rsidP="0075709E">
            <w:pPr>
              <w:widowControl w:val="0"/>
              <w:suppressAutoHyphens/>
              <w:spacing w:line="360" w:lineRule="auto"/>
              <w:jc w:val="both"/>
              <w:rPr>
                <w:color w:val="000000"/>
                <w:sz w:val="28"/>
                <w:szCs w:val="28"/>
              </w:rPr>
            </w:pPr>
            <w:r>
              <w:rPr>
                <w:noProof/>
                <w:color w:val="000000"/>
                <w:sz w:val="28"/>
                <w:szCs w:val="28"/>
              </w:rPr>
              <w:drawing>
                <wp:inline distT="0" distB="0" distL="0" distR="0">
                  <wp:extent cx="885825" cy="10477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885825" cy="1047750"/>
                          </a:xfrm>
                          <a:prstGeom prst="rect">
                            <a:avLst/>
                          </a:prstGeom>
                          <a:noFill/>
                          <a:ln w="9525">
                            <a:noFill/>
                            <a:miter lim="800000"/>
                            <a:headEnd/>
                            <a:tailEnd/>
                          </a:ln>
                        </pic:spPr>
                      </pic:pic>
                    </a:graphicData>
                  </a:graphic>
                </wp:inline>
              </w:drawing>
            </w:r>
          </w:p>
        </w:tc>
        <w:tc>
          <w:tcPr>
            <w:tcW w:w="2378" w:type="dxa"/>
          </w:tcPr>
          <w:p w:rsidR="009E73D6" w:rsidRPr="0075709E" w:rsidRDefault="00F32232" w:rsidP="0075709E">
            <w:pPr>
              <w:widowControl w:val="0"/>
              <w:suppressAutoHyphens/>
              <w:spacing w:line="360" w:lineRule="auto"/>
              <w:jc w:val="both"/>
              <w:rPr>
                <w:color w:val="000000"/>
                <w:sz w:val="28"/>
                <w:szCs w:val="28"/>
              </w:rPr>
            </w:pPr>
            <w:r>
              <w:rPr>
                <w:noProof/>
                <w:color w:val="000000"/>
                <w:sz w:val="28"/>
                <w:szCs w:val="28"/>
              </w:rPr>
              <w:drawing>
                <wp:inline distT="0" distB="0" distL="0" distR="0">
                  <wp:extent cx="904875" cy="8477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lum contrast="12000"/>
                          </a:blip>
                          <a:srcRect/>
                          <a:stretch>
                            <a:fillRect/>
                          </a:stretch>
                        </pic:blipFill>
                        <pic:spPr bwMode="auto">
                          <a:xfrm>
                            <a:off x="0" y="0"/>
                            <a:ext cx="904875" cy="847725"/>
                          </a:xfrm>
                          <a:prstGeom prst="rect">
                            <a:avLst/>
                          </a:prstGeom>
                          <a:noFill/>
                          <a:ln w="9525">
                            <a:noFill/>
                            <a:miter lim="800000"/>
                            <a:headEnd/>
                            <a:tailEnd/>
                          </a:ln>
                        </pic:spPr>
                      </pic:pic>
                    </a:graphicData>
                  </a:graphic>
                </wp:inline>
              </w:drawing>
            </w:r>
          </w:p>
        </w:tc>
      </w:tr>
      <w:tr w:rsidR="009E73D6" w:rsidRPr="0075709E" w:rsidTr="0075709E">
        <w:tc>
          <w:tcPr>
            <w:tcW w:w="2418"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а) підхопленням</w:t>
            </w:r>
          </w:p>
        </w:tc>
        <w:tc>
          <w:tcPr>
            <w:tcW w:w="2398"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б) підсадом</w:t>
            </w:r>
          </w:p>
        </w:tc>
        <w:tc>
          <w:tcPr>
            <w:tcW w:w="2377"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а) підсадом</w:t>
            </w:r>
          </w:p>
        </w:tc>
        <w:tc>
          <w:tcPr>
            <w:tcW w:w="2378"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б) підсадом</w:t>
            </w:r>
          </w:p>
        </w:tc>
      </w:tr>
      <w:tr w:rsidR="009E73D6" w:rsidRPr="0075709E" w:rsidTr="0075709E">
        <w:tc>
          <w:tcPr>
            <w:tcW w:w="4816" w:type="dxa"/>
            <w:gridSpan w:val="2"/>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eastAsia="uk-UA"/>
              </w:rPr>
              <w:t>Проворот</w:t>
            </w:r>
            <w:r w:rsidR="007E5D9C" w:rsidRPr="0075709E">
              <w:rPr>
                <w:color w:val="000000"/>
                <w:sz w:val="28"/>
                <w:szCs w:val="28"/>
                <w:lang w:val="uk-UA" w:eastAsia="uk-UA"/>
              </w:rPr>
              <w:t>и</w:t>
            </w:r>
          </w:p>
        </w:tc>
        <w:tc>
          <w:tcPr>
            <w:tcW w:w="4755" w:type="dxa"/>
            <w:gridSpan w:val="2"/>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Прогинання</w:t>
            </w:r>
          </w:p>
        </w:tc>
      </w:tr>
    </w:tbl>
    <w:p w:rsidR="009E73D6" w:rsidRPr="002660EF" w:rsidRDefault="009E73D6" w:rsidP="002660EF">
      <w:pPr>
        <w:widowControl w:val="0"/>
        <w:suppressAutoHyphens/>
        <w:spacing w:line="360" w:lineRule="auto"/>
        <w:ind w:firstLine="708"/>
        <w:jc w:val="both"/>
        <w:rPr>
          <w:color w:val="000000"/>
          <w:sz w:val="28"/>
          <w:szCs w:val="28"/>
        </w:rPr>
      </w:pPr>
    </w:p>
    <w:p w:rsidR="009E73D6" w:rsidRPr="002660EF" w:rsidRDefault="009E73D6" w:rsidP="002660EF">
      <w:pPr>
        <w:widowControl w:val="0"/>
        <w:suppressAutoHyphens/>
        <w:spacing w:line="360" w:lineRule="auto"/>
        <w:ind w:firstLine="708"/>
        <w:jc w:val="both"/>
        <w:rPr>
          <w:color w:val="000000"/>
          <w:sz w:val="28"/>
          <w:szCs w:val="28"/>
          <w:lang w:val="uk-UA" w:eastAsia="uk-UA"/>
        </w:rPr>
      </w:pPr>
      <w:r w:rsidRPr="002660EF">
        <w:rPr>
          <w:color w:val="000000"/>
          <w:sz w:val="28"/>
          <w:szCs w:val="28"/>
          <w:lang w:val="uk-UA" w:eastAsia="uk-UA"/>
        </w:rPr>
        <w:t xml:space="preserve">Мал. 1.5. Першочерговість вивчення кидків на ближній дистанції без власного падіння, з переходом до вивчення однотипних кидків при захопленні на середній дистанції і з власним падінням </w:t>
      </w:r>
      <w:r w:rsidRPr="002660EF">
        <w:rPr>
          <w:sz w:val="28"/>
          <w:szCs w:val="28"/>
          <w:lang w:val="uk-UA" w:eastAsia="uk-UA"/>
        </w:rPr>
        <w:t>[</w:t>
      </w:r>
      <w:r w:rsidRPr="002660EF">
        <w:rPr>
          <w:color w:val="000000"/>
          <w:sz w:val="28"/>
          <w:szCs w:val="28"/>
          <w:lang w:val="uk-UA" w:eastAsia="uk-UA"/>
        </w:rPr>
        <w:t>171</w:t>
      </w:r>
      <w:r w:rsidRPr="002660EF">
        <w:rPr>
          <w:sz w:val="28"/>
          <w:szCs w:val="28"/>
          <w:lang w:val="uk-UA" w:eastAsia="uk-UA"/>
        </w:rPr>
        <w:t>]</w:t>
      </w:r>
    </w:p>
    <w:p w:rsidR="009E73D6" w:rsidRPr="002660EF" w:rsidRDefault="009E73D6" w:rsidP="002660EF">
      <w:pPr>
        <w:widowControl w:val="0"/>
        <w:suppressAutoHyphens/>
        <w:spacing w:line="360" w:lineRule="auto"/>
        <w:ind w:firstLine="708"/>
        <w:jc w:val="both"/>
        <w:rPr>
          <w:color w:val="000000"/>
          <w:sz w:val="28"/>
          <w:szCs w:val="28"/>
        </w:rPr>
      </w:pPr>
    </w:p>
    <w:p w:rsidR="009E73D6" w:rsidRPr="002660EF" w:rsidRDefault="009E73D6" w:rsidP="002660EF">
      <w:pPr>
        <w:widowControl w:val="0"/>
        <w:suppressAutoHyphens/>
        <w:spacing w:line="360" w:lineRule="auto"/>
        <w:ind w:firstLine="900"/>
        <w:jc w:val="both"/>
        <w:rPr>
          <w:color w:val="000000"/>
          <w:sz w:val="28"/>
          <w:szCs w:val="28"/>
          <w:lang w:val="uk-UA" w:eastAsia="uk-UA"/>
        </w:rPr>
      </w:pPr>
      <w:r w:rsidRPr="002660EF">
        <w:rPr>
          <w:color w:val="000000"/>
          <w:sz w:val="28"/>
          <w:szCs w:val="28"/>
          <w:lang w:val="uk-UA" w:eastAsia="uk-UA"/>
        </w:rPr>
        <w:t>Так само спочатку повинні вивчатися кидки з горизонтальним виведенням з рівноваги, переходом на кидки з вертикальним відривом від опори (мал.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9"/>
        <w:gridCol w:w="2371"/>
        <w:gridCol w:w="2375"/>
        <w:gridCol w:w="2426"/>
      </w:tblGrid>
      <w:tr w:rsidR="009E73D6" w:rsidRPr="0075709E" w:rsidTr="0075709E">
        <w:tc>
          <w:tcPr>
            <w:tcW w:w="2399" w:type="dxa"/>
          </w:tcPr>
          <w:p w:rsidR="009E73D6" w:rsidRPr="0075709E" w:rsidRDefault="00F32232" w:rsidP="0075709E">
            <w:pPr>
              <w:widowControl w:val="0"/>
              <w:suppressAutoHyphens/>
              <w:jc w:val="both"/>
              <w:rPr>
                <w:color w:val="000000"/>
                <w:sz w:val="28"/>
                <w:szCs w:val="28"/>
              </w:rPr>
            </w:pPr>
            <w:r>
              <w:rPr>
                <w:noProof/>
                <w:color w:val="000000"/>
                <w:sz w:val="28"/>
                <w:szCs w:val="28"/>
              </w:rPr>
              <w:drawing>
                <wp:inline distT="0" distB="0" distL="0" distR="0">
                  <wp:extent cx="895350" cy="11906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895350" cy="1190625"/>
                          </a:xfrm>
                          <a:prstGeom prst="rect">
                            <a:avLst/>
                          </a:prstGeom>
                          <a:noFill/>
                          <a:ln w="9525">
                            <a:noFill/>
                            <a:miter lim="800000"/>
                            <a:headEnd/>
                            <a:tailEnd/>
                          </a:ln>
                        </pic:spPr>
                      </pic:pic>
                    </a:graphicData>
                  </a:graphic>
                </wp:inline>
              </w:drawing>
            </w:r>
          </w:p>
        </w:tc>
        <w:tc>
          <w:tcPr>
            <w:tcW w:w="2371" w:type="dxa"/>
          </w:tcPr>
          <w:p w:rsidR="009E73D6" w:rsidRPr="0075709E" w:rsidRDefault="00F32232" w:rsidP="0075709E">
            <w:pPr>
              <w:widowControl w:val="0"/>
              <w:suppressAutoHyphens/>
              <w:jc w:val="both"/>
              <w:rPr>
                <w:color w:val="000000"/>
                <w:sz w:val="28"/>
                <w:szCs w:val="28"/>
              </w:rPr>
            </w:pPr>
            <w:r>
              <w:rPr>
                <w:noProof/>
                <w:color w:val="000000"/>
                <w:sz w:val="28"/>
                <w:szCs w:val="28"/>
              </w:rPr>
              <w:drawing>
                <wp:inline distT="0" distB="0" distL="0" distR="0">
                  <wp:extent cx="895350" cy="11906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895350" cy="1190625"/>
                          </a:xfrm>
                          <a:prstGeom prst="rect">
                            <a:avLst/>
                          </a:prstGeom>
                          <a:noFill/>
                          <a:ln w="9525">
                            <a:noFill/>
                            <a:miter lim="800000"/>
                            <a:headEnd/>
                            <a:tailEnd/>
                          </a:ln>
                        </pic:spPr>
                      </pic:pic>
                    </a:graphicData>
                  </a:graphic>
                </wp:inline>
              </w:drawing>
            </w:r>
          </w:p>
        </w:tc>
        <w:tc>
          <w:tcPr>
            <w:tcW w:w="2375" w:type="dxa"/>
          </w:tcPr>
          <w:p w:rsidR="009E73D6" w:rsidRPr="0075709E" w:rsidRDefault="00F32232" w:rsidP="0075709E">
            <w:pPr>
              <w:widowControl w:val="0"/>
              <w:suppressAutoHyphens/>
              <w:jc w:val="both"/>
              <w:rPr>
                <w:color w:val="000000"/>
                <w:sz w:val="28"/>
                <w:szCs w:val="28"/>
              </w:rPr>
            </w:pPr>
            <w:r>
              <w:rPr>
                <w:noProof/>
                <w:color w:val="000000"/>
                <w:sz w:val="28"/>
                <w:szCs w:val="28"/>
              </w:rPr>
              <w:drawing>
                <wp:inline distT="0" distB="0" distL="0" distR="0">
                  <wp:extent cx="914400" cy="13525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lum bright="6000" contrast="12000"/>
                          </a:blip>
                          <a:srcRect/>
                          <a:stretch>
                            <a:fillRect/>
                          </a:stretch>
                        </pic:blipFill>
                        <pic:spPr bwMode="auto">
                          <a:xfrm>
                            <a:off x="0" y="0"/>
                            <a:ext cx="914400" cy="1352550"/>
                          </a:xfrm>
                          <a:prstGeom prst="rect">
                            <a:avLst/>
                          </a:prstGeom>
                          <a:noFill/>
                          <a:ln w="9525">
                            <a:noFill/>
                            <a:miter lim="800000"/>
                            <a:headEnd/>
                            <a:tailEnd/>
                          </a:ln>
                        </pic:spPr>
                      </pic:pic>
                    </a:graphicData>
                  </a:graphic>
                </wp:inline>
              </w:drawing>
            </w:r>
          </w:p>
        </w:tc>
        <w:tc>
          <w:tcPr>
            <w:tcW w:w="2426" w:type="dxa"/>
          </w:tcPr>
          <w:p w:rsidR="009E73D6" w:rsidRPr="0075709E" w:rsidRDefault="00F32232" w:rsidP="0075709E">
            <w:pPr>
              <w:widowControl w:val="0"/>
              <w:suppressAutoHyphens/>
              <w:jc w:val="both"/>
              <w:rPr>
                <w:color w:val="000000"/>
                <w:sz w:val="28"/>
                <w:szCs w:val="28"/>
              </w:rPr>
            </w:pPr>
            <w:r>
              <w:rPr>
                <w:noProof/>
                <w:color w:val="000000"/>
                <w:sz w:val="28"/>
                <w:szCs w:val="28"/>
              </w:rPr>
              <w:drawing>
                <wp:inline distT="0" distB="0" distL="0" distR="0">
                  <wp:extent cx="1200150" cy="14382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200150" cy="1438275"/>
                          </a:xfrm>
                          <a:prstGeom prst="rect">
                            <a:avLst/>
                          </a:prstGeom>
                          <a:noFill/>
                          <a:ln w="9525">
                            <a:noFill/>
                            <a:miter lim="800000"/>
                            <a:headEnd/>
                            <a:tailEnd/>
                          </a:ln>
                        </pic:spPr>
                      </pic:pic>
                    </a:graphicData>
                  </a:graphic>
                </wp:inline>
              </w:drawing>
            </w:r>
          </w:p>
        </w:tc>
      </w:tr>
      <w:tr w:rsidR="009E73D6" w:rsidRPr="0075709E" w:rsidTr="0075709E">
        <w:tc>
          <w:tcPr>
            <w:tcW w:w="2399"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а) скручуванням</w:t>
            </w:r>
          </w:p>
        </w:tc>
        <w:tc>
          <w:tcPr>
            <w:tcW w:w="2371"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б) підсадом</w:t>
            </w:r>
          </w:p>
        </w:tc>
        <w:tc>
          <w:tcPr>
            <w:tcW w:w="2375"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а) підсічкою</w:t>
            </w:r>
          </w:p>
        </w:tc>
        <w:tc>
          <w:tcPr>
            <w:tcW w:w="2426" w:type="dxa"/>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б) підсадом</w:t>
            </w:r>
          </w:p>
        </w:tc>
      </w:tr>
      <w:tr w:rsidR="009E73D6" w:rsidRPr="0075709E" w:rsidTr="0075709E">
        <w:tc>
          <w:tcPr>
            <w:tcW w:w="4770" w:type="dxa"/>
            <w:gridSpan w:val="2"/>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eastAsia="uk-UA"/>
              </w:rPr>
              <w:t>Проворот</w:t>
            </w:r>
            <w:r w:rsidR="00A22417" w:rsidRPr="0075709E">
              <w:rPr>
                <w:color w:val="000000"/>
                <w:sz w:val="28"/>
                <w:szCs w:val="28"/>
                <w:lang w:val="uk-UA" w:eastAsia="uk-UA"/>
              </w:rPr>
              <w:t>и</w:t>
            </w:r>
          </w:p>
        </w:tc>
        <w:tc>
          <w:tcPr>
            <w:tcW w:w="4801" w:type="dxa"/>
            <w:gridSpan w:val="2"/>
          </w:tcPr>
          <w:p w:rsidR="009E73D6" w:rsidRPr="0075709E" w:rsidRDefault="009E73D6" w:rsidP="0075709E">
            <w:pPr>
              <w:widowControl w:val="0"/>
              <w:suppressAutoHyphens/>
              <w:spacing w:line="360" w:lineRule="auto"/>
              <w:jc w:val="center"/>
              <w:rPr>
                <w:color w:val="000000"/>
                <w:sz w:val="28"/>
                <w:szCs w:val="28"/>
                <w:lang w:val="uk-UA" w:eastAsia="uk-UA"/>
              </w:rPr>
            </w:pPr>
            <w:r w:rsidRPr="0075709E">
              <w:rPr>
                <w:color w:val="000000"/>
                <w:sz w:val="28"/>
                <w:szCs w:val="28"/>
                <w:lang w:val="uk-UA" w:eastAsia="uk-UA"/>
              </w:rPr>
              <w:t>Прогинання</w:t>
            </w:r>
          </w:p>
        </w:tc>
      </w:tr>
    </w:tbl>
    <w:p w:rsidR="009E73D6" w:rsidRPr="002660EF" w:rsidRDefault="009E73D6" w:rsidP="002660EF">
      <w:pPr>
        <w:pStyle w:val="a3"/>
        <w:widowControl w:val="0"/>
        <w:tabs>
          <w:tab w:val="left" w:pos="9540"/>
        </w:tabs>
        <w:spacing w:after="0" w:line="360" w:lineRule="auto"/>
        <w:ind w:left="0" w:right="-5" w:firstLine="902"/>
        <w:jc w:val="both"/>
        <w:rPr>
          <w:sz w:val="28"/>
          <w:szCs w:val="28"/>
        </w:rPr>
      </w:pPr>
    </w:p>
    <w:p w:rsidR="009E73D6" w:rsidRPr="002660EF" w:rsidRDefault="009E73D6" w:rsidP="002660EF">
      <w:pPr>
        <w:pStyle w:val="a3"/>
        <w:widowControl w:val="0"/>
        <w:tabs>
          <w:tab w:val="left" w:pos="9540"/>
        </w:tabs>
        <w:spacing w:after="0" w:line="360" w:lineRule="auto"/>
        <w:ind w:left="0" w:right="-5" w:firstLine="902"/>
        <w:jc w:val="both"/>
        <w:rPr>
          <w:sz w:val="28"/>
          <w:szCs w:val="28"/>
          <w:lang w:val="uk-UA" w:eastAsia="uk-UA"/>
        </w:rPr>
      </w:pPr>
      <w:r w:rsidRPr="002660EF">
        <w:rPr>
          <w:sz w:val="28"/>
          <w:szCs w:val="28"/>
          <w:lang w:val="uk-UA" w:eastAsia="uk-UA"/>
        </w:rPr>
        <w:t>Мал. 1.6. Послідовність вивчення кидків з горизонтальним виведенням супротивника з рівноваги і подальшим переходом до вивчення кидків з вертикальним підйомом [</w:t>
      </w:r>
      <w:r w:rsidRPr="002660EF">
        <w:rPr>
          <w:color w:val="000000"/>
          <w:sz w:val="28"/>
          <w:szCs w:val="28"/>
          <w:lang w:val="uk-UA" w:eastAsia="uk-UA"/>
        </w:rPr>
        <w:t>171</w:t>
      </w:r>
      <w:r w:rsidRPr="002660EF">
        <w:rPr>
          <w:sz w:val="28"/>
          <w:szCs w:val="28"/>
          <w:lang w:val="uk-UA" w:eastAsia="uk-UA"/>
        </w:rPr>
        <w:t>]</w:t>
      </w:r>
    </w:p>
    <w:p w:rsidR="009E73D6" w:rsidRPr="002660EF" w:rsidRDefault="009E73D6" w:rsidP="002660EF">
      <w:pPr>
        <w:pStyle w:val="a3"/>
        <w:widowControl w:val="0"/>
        <w:spacing w:after="0" w:line="360" w:lineRule="auto"/>
        <w:ind w:left="0" w:right="-185" w:firstLine="902"/>
        <w:jc w:val="both"/>
        <w:rPr>
          <w:sz w:val="28"/>
          <w:szCs w:val="28"/>
          <w:lang w:val="uk-UA" w:eastAsia="uk-UA"/>
        </w:rPr>
      </w:pPr>
      <w:r w:rsidRPr="002660EF">
        <w:rPr>
          <w:sz w:val="28"/>
          <w:szCs w:val="28"/>
          <w:lang w:val="uk-UA" w:eastAsia="uk-UA"/>
        </w:rPr>
        <w:t xml:space="preserve">Для оптимізації навчання базовій техніці кидків дзюдо в умовах ранньої спеціалізації на думку </w:t>
      </w:r>
      <w:r w:rsidRPr="002660EF">
        <w:rPr>
          <w:color w:val="000000"/>
          <w:sz w:val="28"/>
          <w:szCs w:val="28"/>
          <w:lang w:val="uk-UA" w:eastAsia="uk-UA"/>
        </w:rPr>
        <w:t>Н.А. Хуако,</w:t>
      </w:r>
      <w:r w:rsidRPr="002660EF">
        <w:rPr>
          <w:sz w:val="28"/>
          <w:szCs w:val="28"/>
          <w:lang w:val="uk-UA" w:eastAsia="uk-UA"/>
        </w:rPr>
        <w:t xml:space="preserve"> [</w:t>
      </w:r>
      <w:r w:rsidRPr="002660EF">
        <w:rPr>
          <w:color w:val="000000"/>
          <w:sz w:val="28"/>
          <w:szCs w:val="28"/>
          <w:lang w:val="uk-UA" w:eastAsia="uk-UA"/>
        </w:rPr>
        <w:t>171</w:t>
      </w:r>
      <w:r w:rsidRPr="002660EF">
        <w:rPr>
          <w:sz w:val="28"/>
          <w:szCs w:val="28"/>
          <w:lang w:val="uk-UA" w:eastAsia="uk-UA"/>
        </w:rPr>
        <w:t>]</w:t>
      </w:r>
      <w:r w:rsidRPr="002660EF">
        <w:rPr>
          <w:color w:val="000000"/>
          <w:sz w:val="28"/>
          <w:szCs w:val="28"/>
          <w:lang w:val="uk-UA" w:eastAsia="uk-UA"/>
        </w:rPr>
        <w:t xml:space="preserve"> </w:t>
      </w:r>
      <w:r w:rsidRPr="002660EF">
        <w:rPr>
          <w:sz w:val="28"/>
          <w:szCs w:val="28"/>
          <w:lang w:val="uk-UA" w:eastAsia="uk-UA"/>
        </w:rPr>
        <w:t xml:space="preserve">доцільно при складанні програми на етапі початкової підготовки використовувати систему Єдиної класифікації технічних дій в спортивній боротьбі за біомеханічними ознаками. В цьому випадку, на думку автора, можлива реалізація наступних необхідних умов для </w:t>
      </w:r>
      <w:r w:rsidRPr="002660EF">
        <w:rPr>
          <w:sz w:val="28"/>
          <w:szCs w:val="28"/>
          <w:lang w:val="uk-UA" w:eastAsia="uk-UA"/>
        </w:rPr>
        <w:lastRenderedPageBreak/>
        <w:t>формування технічного арсеналу, що забезпечує надійність його реалізації в умовах змагань.</w:t>
      </w:r>
    </w:p>
    <w:p w:rsidR="009E73D6" w:rsidRPr="002660EF" w:rsidRDefault="009E73D6" w:rsidP="002660EF">
      <w:pPr>
        <w:widowControl w:val="0"/>
        <w:numPr>
          <w:ilvl w:val="0"/>
          <w:numId w:val="3"/>
        </w:numPr>
        <w:tabs>
          <w:tab w:val="clear" w:pos="720"/>
          <w:tab w:val="num" w:pos="540"/>
          <w:tab w:val="left" w:pos="1080"/>
        </w:tabs>
        <w:suppressAutoHyphens/>
        <w:spacing w:line="360" w:lineRule="auto"/>
        <w:ind w:left="0" w:right="-185" w:firstLine="902"/>
        <w:jc w:val="both"/>
        <w:rPr>
          <w:color w:val="000000"/>
          <w:sz w:val="28"/>
          <w:szCs w:val="28"/>
          <w:lang w:val="uk-UA" w:eastAsia="uk-UA"/>
        </w:rPr>
      </w:pPr>
      <w:r w:rsidRPr="002660EF">
        <w:rPr>
          <w:color w:val="000000"/>
          <w:sz w:val="28"/>
          <w:szCs w:val="28"/>
          <w:lang w:val="uk-UA" w:eastAsia="uk-UA"/>
        </w:rPr>
        <w:t>З метою  забезпечення засвоєння різноспрямованого арсеналу кидків необхідно організувати вивчення чотирьох типів кидків в чотирьох діагональних техн</w:t>
      </w:r>
      <w:r w:rsidR="00F91BE7">
        <w:rPr>
          <w:color w:val="000000"/>
          <w:sz w:val="28"/>
          <w:szCs w:val="28"/>
          <w:lang w:val="uk-UA" w:eastAsia="uk-UA"/>
        </w:rPr>
        <w:t>і</w:t>
      </w:r>
      <w:r w:rsidRPr="002660EF">
        <w:rPr>
          <w:color w:val="000000"/>
          <w:sz w:val="28"/>
          <w:szCs w:val="28"/>
          <w:lang w:val="uk-UA" w:eastAsia="uk-UA"/>
        </w:rPr>
        <w:t>ко-тактичних напрямах за принципом концентричних кругів.</w:t>
      </w:r>
    </w:p>
    <w:p w:rsidR="009E73D6" w:rsidRPr="002660EF" w:rsidRDefault="009E73D6" w:rsidP="002660EF">
      <w:pPr>
        <w:widowControl w:val="0"/>
        <w:numPr>
          <w:ilvl w:val="0"/>
          <w:numId w:val="3"/>
        </w:numPr>
        <w:tabs>
          <w:tab w:val="clear" w:pos="720"/>
          <w:tab w:val="num" w:pos="540"/>
          <w:tab w:val="left" w:pos="1080"/>
        </w:tabs>
        <w:suppressAutoHyphens/>
        <w:spacing w:line="360" w:lineRule="auto"/>
        <w:ind w:left="0" w:right="-185" w:firstLine="902"/>
        <w:jc w:val="both"/>
        <w:rPr>
          <w:color w:val="000000"/>
          <w:sz w:val="28"/>
          <w:szCs w:val="28"/>
          <w:lang w:val="uk-UA" w:eastAsia="uk-UA"/>
        </w:rPr>
      </w:pPr>
      <w:r w:rsidRPr="002660EF">
        <w:rPr>
          <w:color w:val="000000"/>
          <w:sz w:val="28"/>
          <w:szCs w:val="28"/>
          <w:lang w:val="uk-UA" w:eastAsia="uk-UA"/>
        </w:rPr>
        <w:t xml:space="preserve">З метою забезпечення здатності реалізовувати різноспрямований технічний арсенал в умовах однойменної і різнойменної взаємних стійок в проекції на горизонтальну площину, кожен концентричний круг повинен містити техніку однотипних кидків в умовах вищеназваних </w:t>
      </w:r>
      <w:r w:rsidR="00D21303" w:rsidRPr="002660EF">
        <w:rPr>
          <w:color w:val="000000"/>
          <w:sz w:val="28"/>
          <w:szCs w:val="28"/>
          <w:lang w:val="uk-UA" w:eastAsia="uk-UA"/>
        </w:rPr>
        <w:t>взаєморозташувань</w:t>
      </w:r>
      <w:r w:rsidRPr="002660EF">
        <w:rPr>
          <w:color w:val="000000"/>
          <w:sz w:val="28"/>
          <w:szCs w:val="28"/>
          <w:lang w:val="uk-UA" w:eastAsia="uk-UA"/>
        </w:rPr>
        <w:t>.</w:t>
      </w:r>
    </w:p>
    <w:p w:rsidR="009E73D6" w:rsidRPr="002660EF" w:rsidRDefault="009E73D6" w:rsidP="002660EF">
      <w:pPr>
        <w:widowControl w:val="0"/>
        <w:numPr>
          <w:ilvl w:val="0"/>
          <w:numId w:val="3"/>
        </w:numPr>
        <w:tabs>
          <w:tab w:val="clear" w:pos="720"/>
          <w:tab w:val="left" w:pos="1080"/>
        </w:tabs>
        <w:suppressAutoHyphens/>
        <w:spacing w:line="360" w:lineRule="auto"/>
        <w:ind w:left="0" w:right="-185" w:firstLine="902"/>
        <w:jc w:val="both"/>
        <w:rPr>
          <w:color w:val="000000"/>
          <w:sz w:val="28"/>
          <w:szCs w:val="28"/>
          <w:lang w:val="uk-UA" w:eastAsia="uk-UA"/>
        </w:rPr>
      </w:pPr>
      <w:r w:rsidRPr="002660EF">
        <w:rPr>
          <w:color w:val="000000"/>
          <w:sz w:val="28"/>
          <w:szCs w:val="28"/>
          <w:lang w:val="uk-UA" w:eastAsia="uk-UA"/>
        </w:rPr>
        <w:t>Для успішного засвоєння техніки кидків в умовах ранньої спеціалізації, при недостатньо розвиненому кістково-м'язовому апараті і механізмі сенсорних корекцій, що ще не склався, необхідно враховувати поступовість координаційного ускладнення структури кидків, що вивчаються, і їх фізичної трудності за рахунок:</w:t>
      </w:r>
    </w:p>
    <w:p w:rsidR="009E73D6" w:rsidRPr="002660EF" w:rsidRDefault="009E73D6" w:rsidP="002660EF">
      <w:pPr>
        <w:widowControl w:val="0"/>
        <w:numPr>
          <w:ilvl w:val="0"/>
          <w:numId w:val="4"/>
        </w:numPr>
        <w:tabs>
          <w:tab w:val="left" w:pos="1080"/>
        </w:tabs>
        <w:suppressAutoHyphens/>
        <w:autoSpaceDE w:val="0"/>
        <w:autoSpaceDN w:val="0"/>
        <w:adjustRightInd w:val="0"/>
        <w:spacing w:line="360" w:lineRule="auto"/>
        <w:ind w:left="0" w:right="-185" w:firstLine="902"/>
        <w:jc w:val="both"/>
        <w:rPr>
          <w:color w:val="000000"/>
          <w:sz w:val="28"/>
          <w:szCs w:val="28"/>
          <w:lang w:val="uk-UA" w:eastAsia="uk-UA"/>
        </w:rPr>
      </w:pPr>
      <w:r w:rsidRPr="002660EF">
        <w:rPr>
          <w:color w:val="000000"/>
          <w:sz w:val="28"/>
          <w:szCs w:val="28"/>
          <w:lang w:val="uk-UA" w:eastAsia="uk-UA"/>
        </w:rPr>
        <w:t xml:space="preserve">  першочергового вивчення кидків з двохопорного старту з переходом до кидків, що проводяться з одноопорного старту (з дією на ноги супротивника ногами);</w:t>
      </w:r>
    </w:p>
    <w:p w:rsidR="009E73D6" w:rsidRPr="002660EF" w:rsidRDefault="009E73D6" w:rsidP="002660EF">
      <w:pPr>
        <w:widowControl w:val="0"/>
        <w:numPr>
          <w:ilvl w:val="0"/>
          <w:numId w:val="4"/>
        </w:numPr>
        <w:tabs>
          <w:tab w:val="left" w:pos="1080"/>
        </w:tabs>
        <w:suppressAutoHyphens/>
        <w:autoSpaceDE w:val="0"/>
        <w:autoSpaceDN w:val="0"/>
        <w:adjustRightInd w:val="0"/>
        <w:spacing w:line="360" w:lineRule="auto"/>
        <w:ind w:left="0" w:right="-185" w:firstLine="902"/>
        <w:jc w:val="both"/>
        <w:rPr>
          <w:color w:val="000000"/>
          <w:sz w:val="28"/>
          <w:szCs w:val="28"/>
          <w:lang w:val="uk-UA" w:eastAsia="uk-UA"/>
        </w:rPr>
      </w:pPr>
      <w:r w:rsidRPr="002660EF">
        <w:rPr>
          <w:color w:val="000000"/>
          <w:sz w:val="28"/>
          <w:szCs w:val="28"/>
          <w:lang w:val="uk-UA" w:eastAsia="uk-UA"/>
        </w:rPr>
        <w:t xml:space="preserve"> першочергового вивчення кидків на ближній дистанції без власного падіння, з переходом до вивчення однотипних кидків з власним падінням при захопленні на середній дистанції;</w:t>
      </w:r>
    </w:p>
    <w:p w:rsidR="009E73D6" w:rsidRPr="002660EF" w:rsidRDefault="009E73D6" w:rsidP="002660EF">
      <w:pPr>
        <w:widowControl w:val="0"/>
        <w:numPr>
          <w:ilvl w:val="0"/>
          <w:numId w:val="4"/>
        </w:numPr>
        <w:tabs>
          <w:tab w:val="left" w:pos="1080"/>
        </w:tabs>
        <w:suppressAutoHyphens/>
        <w:autoSpaceDE w:val="0"/>
        <w:autoSpaceDN w:val="0"/>
        <w:adjustRightInd w:val="0"/>
        <w:spacing w:line="360" w:lineRule="auto"/>
        <w:ind w:left="0" w:right="-185" w:firstLine="902"/>
        <w:jc w:val="both"/>
        <w:rPr>
          <w:color w:val="000000"/>
          <w:sz w:val="28"/>
          <w:szCs w:val="28"/>
          <w:lang w:val="uk-UA" w:eastAsia="uk-UA"/>
        </w:rPr>
      </w:pPr>
      <w:r w:rsidRPr="002660EF">
        <w:rPr>
          <w:color w:val="000000"/>
          <w:sz w:val="28"/>
          <w:szCs w:val="28"/>
          <w:lang w:val="uk-UA" w:eastAsia="uk-UA"/>
        </w:rPr>
        <w:t xml:space="preserve"> першочергового вивчення кидків з горизонтальним виведенням супротивника з рівноваги.</w:t>
      </w:r>
    </w:p>
    <w:p w:rsidR="009E73D6" w:rsidRPr="002660EF" w:rsidRDefault="009E73D6" w:rsidP="002660EF">
      <w:pPr>
        <w:pStyle w:val="a3"/>
        <w:widowControl w:val="0"/>
        <w:spacing w:after="0" w:line="360" w:lineRule="auto"/>
        <w:ind w:left="0" w:right="-185" w:firstLine="902"/>
        <w:jc w:val="both"/>
        <w:rPr>
          <w:sz w:val="28"/>
          <w:szCs w:val="28"/>
          <w:lang w:val="uk-UA" w:eastAsia="uk-UA"/>
        </w:rPr>
      </w:pPr>
      <w:r w:rsidRPr="002660EF">
        <w:rPr>
          <w:sz w:val="28"/>
          <w:szCs w:val="28"/>
          <w:lang w:val="uk-UA" w:eastAsia="uk-UA"/>
        </w:rPr>
        <w:t xml:space="preserve">Методика формування структури рухових дій юних борців греко-римського стилю розроблена </w:t>
      </w:r>
      <w:r w:rsidRPr="002660EF">
        <w:rPr>
          <w:color w:val="000000"/>
          <w:sz w:val="28"/>
          <w:szCs w:val="28"/>
          <w:lang w:val="uk-UA" w:eastAsia="uk-UA"/>
        </w:rPr>
        <w:t xml:space="preserve">М.В. Абульханової, [1] </w:t>
      </w:r>
      <w:r w:rsidRPr="002660EF">
        <w:rPr>
          <w:sz w:val="28"/>
          <w:szCs w:val="28"/>
          <w:lang w:val="uk-UA" w:eastAsia="uk-UA"/>
        </w:rPr>
        <w:t xml:space="preserve"> має наступне процентне співвідношення об'єму педагогічних дій різної спрямованості. </w:t>
      </w:r>
    </w:p>
    <w:p w:rsidR="009E73D6" w:rsidRPr="002660EF" w:rsidRDefault="009E73D6" w:rsidP="002660EF">
      <w:pPr>
        <w:widowControl w:val="0"/>
        <w:shd w:val="clear" w:color="auto" w:fill="FFFFFF"/>
        <w:spacing w:line="360" w:lineRule="auto"/>
        <w:ind w:right="-185" w:firstLine="902"/>
        <w:jc w:val="both"/>
        <w:rPr>
          <w:sz w:val="28"/>
          <w:szCs w:val="28"/>
          <w:lang w:val="uk-UA" w:eastAsia="uk-UA"/>
        </w:rPr>
      </w:pPr>
      <w:r w:rsidRPr="002660EF">
        <w:rPr>
          <w:color w:val="000000"/>
          <w:sz w:val="28"/>
          <w:szCs w:val="28"/>
          <w:lang w:val="uk-UA" w:eastAsia="uk-UA"/>
        </w:rPr>
        <w:t xml:space="preserve">  Для борців, схильних до прояву швидкісний-силових здібностей,</w:t>
      </w:r>
      <w:r w:rsidRPr="002660EF">
        <w:rPr>
          <w:sz w:val="28"/>
          <w:szCs w:val="28"/>
          <w:lang w:val="uk-UA" w:eastAsia="uk-UA"/>
        </w:rPr>
        <w:t xml:space="preserve"> </w:t>
      </w:r>
      <w:r w:rsidRPr="002660EF">
        <w:rPr>
          <w:color w:val="000000"/>
          <w:sz w:val="28"/>
          <w:szCs w:val="28"/>
          <w:lang w:val="uk-UA" w:eastAsia="uk-UA"/>
        </w:rPr>
        <w:t xml:space="preserve"> </w:t>
      </w:r>
      <w:r w:rsidRPr="002660EF">
        <w:rPr>
          <w:sz w:val="28"/>
          <w:szCs w:val="28"/>
          <w:lang w:val="uk-UA" w:eastAsia="uk-UA"/>
        </w:rPr>
        <w:t xml:space="preserve">на базову підготовку доцільно виділяти  30 % всього часу від загального об'єму </w:t>
      </w:r>
      <w:r w:rsidRPr="002660EF">
        <w:rPr>
          <w:sz w:val="28"/>
          <w:szCs w:val="28"/>
          <w:lang w:val="uk-UA" w:eastAsia="uk-UA"/>
        </w:rPr>
        <w:lastRenderedPageBreak/>
        <w:t xml:space="preserve">годинника, на розвиток спеціальної витривалості борця і координаційних здібностей 7 %, на формування швидкісний-силового потенціалу, до прояву якого схильні борці, 13 %. На </w:t>
      </w:r>
      <w:r w:rsidRPr="002660EF">
        <w:rPr>
          <w:color w:val="000000"/>
          <w:sz w:val="28"/>
          <w:szCs w:val="28"/>
          <w:lang w:val="uk-UA" w:eastAsia="uk-UA"/>
        </w:rPr>
        <w:t>техн</w:t>
      </w:r>
      <w:r w:rsidR="00F91BE7">
        <w:rPr>
          <w:color w:val="000000"/>
          <w:sz w:val="28"/>
          <w:szCs w:val="28"/>
          <w:lang w:val="uk-UA" w:eastAsia="uk-UA"/>
        </w:rPr>
        <w:t>і</w:t>
      </w:r>
      <w:r w:rsidRPr="002660EF">
        <w:rPr>
          <w:color w:val="000000"/>
          <w:sz w:val="28"/>
          <w:szCs w:val="28"/>
          <w:lang w:val="uk-UA" w:eastAsia="uk-UA"/>
        </w:rPr>
        <w:t xml:space="preserve">ко-тактичну підготовку </w:t>
      </w:r>
      <w:r w:rsidRPr="002660EF">
        <w:rPr>
          <w:sz w:val="28"/>
          <w:szCs w:val="28"/>
          <w:lang w:val="uk-UA" w:eastAsia="uk-UA"/>
        </w:rPr>
        <w:t xml:space="preserve">28 %. На розділи  «участь в змаганнях», «психологічна і  теоретична підготовка» 4 % загального об'єму. Для відновних заходів  3 %. </w:t>
      </w:r>
    </w:p>
    <w:p w:rsidR="009E73D6" w:rsidRPr="002660EF" w:rsidRDefault="009E73D6" w:rsidP="002660EF">
      <w:pPr>
        <w:widowControl w:val="0"/>
        <w:shd w:val="clear" w:color="auto" w:fill="FFFFFF"/>
        <w:spacing w:line="360" w:lineRule="auto"/>
        <w:ind w:right="-185" w:firstLine="902"/>
        <w:jc w:val="both"/>
        <w:rPr>
          <w:sz w:val="28"/>
          <w:szCs w:val="28"/>
          <w:lang w:val="uk-UA" w:eastAsia="uk-UA"/>
        </w:rPr>
      </w:pPr>
      <w:r w:rsidRPr="002660EF">
        <w:rPr>
          <w:sz w:val="28"/>
          <w:szCs w:val="28"/>
          <w:lang w:val="uk-UA" w:eastAsia="uk-UA"/>
        </w:rPr>
        <w:t xml:space="preserve">Для борців, схильних до прояву витривалості  на базову підготовку відводиться 29 % загального об'єму навантаження. На вправи з переважним проявом спеціальних координаційних здібностей 7 %, на вправи з переважним проявом витривалості 14 %. Для участі в змаганнях і на вправи переважною появою спеціальних швидкісний-силових здібностей 6 %. На розділ психологічної підготовки і відновні заході 3 %. На </w:t>
      </w:r>
      <w:r w:rsidRPr="002660EF">
        <w:rPr>
          <w:color w:val="000000"/>
          <w:sz w:val="28"/>
          <w:szCs w:val="28"/>
          <w:lang w:val="uk-UA" w:eastAsia="uk-UA"/>
        </w:rPr>
        <w:t>техн</w:t>
      </w:r>
      <w:r w:rsidR="00270C2F">
        <w:rPr>
          <w:color w:val="000000"/>
          <w:sz w:val="28"/>
          <w:szCs w:val="28"/>
          <w:lang w:val="uk-UA" w:eastAsia="uk-UA"/>
        </w:rPr>
        <w:t>і</w:t>
      </w:r>
      <w:r w:rsidRPr="002660EF">
        <w:rPr>
          <w:color w:val="000000"/>
          <w:sz w:val="28"/>
          <w:szCs w:val="28"/>
          <w:lang w:val="uk-UA" w:eastAsia="uk-UA"/>
        </w:rPr>
        <w:t>ко-тактичну підготовку</w:t>
      </w:r>
      <w:r w:rsidRPr="002660EF">
        <w:rPr>
          <w:sz w:val="28"/>
          <w:szCs w:val="28"/>
          <w:lang w:val="uk-UA" w:eastAsia="uk-UA"/>
        </w:rPr>
        <w:t xml:space="preserve">  28 %. На розділ теоретичної підготовки 4 %  від загальн</w:t>
      </w:r>
      <w:r w:rsidR="00F91BE7">
        <w:rPr>
          <w:sz w:val="28"/>
          <w:szCs w:val="28"/>
          <w:lang w:val="uk-UA" w:eastAsia="uk-UA"/>
        </w:rPr>
        <w:t xml:space="preserve">ого </w:t>
      </w:r>
      <w:r w:rsidRPr="002660EF">
        <w:rPr>
          <w:sz w:val="28"/>
          <w:szCs w:val="28"/>
          <w:lang w:val="uk-UA" w:eastAsia="uk-UA"/>
        </w:rPr>
        <w:t xml:space="preserve">річного об'єму. </w:t>
      </w:r>
    </w:p>
    <w:p w:rsidR="009E73D6" w:rsidRPr="002660EF" w:rsidRDefault="009E73D6" w:rsidP="002660EF">
      <w:pPr>
        <w:widowControl w:val="0"/>
        <w:shd w:val="clear" w:color="auto" w:fill="FFFFFF"/>
        <w:spacing w:line="360" w:lineRule="auto"/>
        <w:ind w:right="-185" w:firstLine="902"/>
        <w:jc w:val="both"/>
        <w:rPr>
          <w:b/>
          <w:sz w:val="28"/>
          <w:szCs w:val="28"/>
          <w:lang w:val="uk-UA" w:eastAsia="uk-UA"/>
        </w:rPr>
      </w:pPr>
      <w:r w:rsidRPr="002660EF">
        <w:rPr>
          <w:sz w:val="28"/>
          <w:szCs w:val="28"/>
          <w:lang w:val="uk-UA" w:eastAsia="uk-UA"/>
        </w:rPr>
        <w:t>Для борців, схильних до прояву координаційних здібностей: на базову підготовку 30% всього часу від загальн</w:t>
      </w:r>
      <w:r w:rsidR="007E5D9C" w:rsidRPr="002660EF">
        <w:rPr>
          <w:sz w:val="28"/>
          <w:szCs w:val="28"/>
          <w:lang w:val="uk-UA" w:eastAsia="uk-UA"/>
        </w:rPr>
        <w:t>о</w:t>
      </w:r>
      <w:r w:rsidRPr="002660EF">
        <w:rPr>
          <w:sz w:val="28"/>
          <w:szCs w:val="28"/>
          <w:lang w:val="uk-UA" w:eastAsia="uk-UA"/>
        </w:rPr>
        <w:t xml:space="preserve">річного об'єму годинника. На вправи з переважним проявом спеціальних координаційних здібностей 14 %, на вправи з переважним проявом витривалості і швидкісний-силових здібностей 7 %. На </w:t>
      </w:r>
      <w:r w:rsidRPr="002660EF">
        <w:rPr>
          <w:color w:val="000000"/>
          <w:sz w:val="28"/>
          <w:szCs w:val="28"/>
          <w:lang w:val="uk-UA" w:eastAsia="uk-UA"/>
        </w:rPr>
        <w:t>техн</w:t>
      </w:r>
      <w:r w:rsidR="00F91BE7">
        <w:rPr>
          <w:color w:val="000000"/>
          <w:sz w:val="28"/>
          <w:szCs w:val="28"/>
          <w:lang w:val="uk-UA" w:eastAsia="uk-UA"/>
        </w:rPr>
        <w:t>і</w:t>
      </w:r>
      <w:r w:rsidRPr="002660EF">
        <w:rPr>
          <w:color w:val="000000"/>
          <w:sz w:val="28"/>
          <w:szCs w:val="28"/>
          <w:lang w:val="uk-UA" w:eastAsia="uk-UA"/>
        </w:rPr>
        <w:t xml:space="preserve">ко-тактичну підготовку </w:t>
      </w:r>
      <w:r w:rsidRPr="002660EF">
        <w:rPr>
          <w:sz w:val="28"/>
          <w:szCs w:val="28"/>
          <w:lang w:val="uk-UA" w:eastAsia="uk-UA"/>
        </w:rPr>
        <w:t>28 %. Для участі в змаганнях, теоретичну підготовку і на розділ психологічної підготовки доцільно відводити не більше 4</w:t>
      </w:r>
      <w:r w:rsidR="00F91BE7">
        <w:rPr>
          <w:sz w:val="28"/>
          <w:szCs w:val="28"/>
          <w:lang w:val="uk-UA" w:eastAsia="uk-UA"/>
        </w:rPr>
        <w:t> </w:t>
      </w:r>
      <w:r w:rsidRPr="002660EF">
        <w:rPr>
          <w:sz w:val="28"/>
          <w:szCs w:val="28"/>
          <w:lang w:val="uk-UA" w:eastAsia="uk-UA"/>
        </w:rPr>
        <w:t>% часу від загальн</w:t>
      </w:r>
      <w:r w:rsidR="00F91BE7">
        <w:rPr>
          <w:sz w:val="28"/>
          <w:szCs w:val="28"/>
          <w:lang w:val="uk-UA" w:eastAsia="uk-UA"/>
        </w:rPr>
        <w:t xml:space="preserve">ого </w:t>
      </w:r>
      <w:r w:rsidRPr="002660EF">
        <w:rPr>
          <w:sz w:val="28"/>
          <w:szCs w:val="28"/>
          <w:lang w:val="uk-UA" w:eastAsia="uk-UA"/>
        </w:rPr>
        <w:t xml:space="preserve">річного об'єму годинника. На відновні заходи - не більше 2 %. </w:t>
      </w:r>
    </w:p>
    <w:p w:rsidR="009E73D6" w:rsidRPr="002660EF" w:rsidRDefault="009E73D6" w:rsidP="002660EF">
      <w:pPr>
        <w:widowControl w:val="0"/>
        <w:shd w:val="clear" w:color="auto" w:fill="FFFFFF"/>
        <w:spacing w:line="360" w:lineRule="auto"/>
        <w:ind w:right="-185" w:firstLine="902"/>
        <w:jc w:val="both"/>
        <w:rPr>
          <w:sz w:val="28"/>
          <w:szCs w:val="28"/>
          <w:lang w:val="uk-UA" w:eastAsia="uk-UA"/>
        </w:rPr>
      </w:pPr>
      <w:r w:rsidRPr="002660EF">
        <w:rPr>
          <w:sz w:val="28"/>
          <w:szCs w:val="28"/>
          <w:lang w:val="uk-UA" w:eastAsia="uk-UA"/>
        </w:rPr>
        <w:t>При розробці методики навчання базовій техніці боротьби як основний метод для групи початкової підготовки можна використовувати метод моделювання різних сторін єдиноборства [</w:t>
      </w:r>
      <w:r w:rsidRPr="002660EF">
        <w:rPr>
          <w:color w:val="000000"/>
          <w:sz w:val="28"/>
          <w:szCs w:val="28"/>
          <w:lang w:val="uk-UA" w:eastAsia="uk-UA"/>
        </w:rPr>
        <w:t>132</w:t>
      </w:r>
      <w:r w:rsidRPr="002660EF">
        <w:rPr>
          <w:sz w:val="28"/>
          <w:szCs w:val="28"/>
          <w:lang w:val="uk-UA" w:eastAsia="uk-UA"/>
        </w:rPr>
        <w:t>]. На думку авторів, моделюючи різні ситуації поєдинку з найранішого етапу спеціалізації необхідно готувати юного борця до поступового збільшення навантаження і ускладнення рухового уміння, в подальшому перехідного в руховий навик.</w:t>
      </w:r>
    </w:p>
    <w:p w:rsidR="009E73D6" w:rsidRPr="002660EF" w:rsidRDefault="009E73D6" w:rsidP="002660EF">
      <w:pPr>
        <w:widowControl w:val="0"/>
        <w:shd w:val="clear" w:color="auto" w:fill="FFFFFF"/>
        <w:spacing w:before="5" w:line="360" w:lineRule="auto"/>
        <w:ind w:right="-185" w:firstLine="902"/>
        <w:jc w:val="both"/>
        <w:rPr>
          <w:sz w:val="28"/>
          <w:szCs w:val="28"/>
          <w:lang w:val="uk-UA" w:eastAsia="uk-UA"/>
        </w:rPr>
      </w:pPr>
      <w:r w:rsidRPr="002660EF">
        <w:rPr>
          <w:sz w:val="28"/>
          <w:szCs w:val="28"/>
          <w:lang w:val="uk-UA" w:eastAsia="uk-UA"/>
        </w:rPr>
        <w:t xml:space="preserve">Як відзначають автори моделювання різних ситуацій єдиноборства дозволяє, по-перше, різноманітити уміння і навики юного борця на основі закономірностей оволодіння боротьбою як видом діяльності, по-друге, </w:t>
      </w:r>
      <w:r w:rsidRPr="002660EF">
        <w:rPr>
          <w:sz w:val="28"/>
          <w:szCs w:val="28"/>
          <w:lang w:val="uk-UA" w:eastAsia="uk-UA"/>
        </w:rPr>
        <w:lastRenderedPageBreak/>
        <w:t>виробити «коронні прийоми» і надалі удосконалювати їх на основі знов освоюваних способів тактичної підготовки і використання сприятливих динамічних ситуацій. Все це забезпечує органічний взаємозв'язок початкового навчання і вищої спортивної майстерності.</w:t>
      </w:r>
    </w:p>
    <w:p w:rsidR="009E73D6" w:rsidRPr="002660EF" w:rsidRDefault="009E73D6" w:rsidP="002660EF">
      <w:pPr>
        <w:widowControl w:val="0"/>
        <w:shd w:val="clear" w:color="auto" w:fill="FFFFFF"/>
        <w:spacing w:line="360" w:lineRule="auto"/>
        <w:ind w:right="-185" w:firstLine="902"/>
        <w:jc w:val="both"/>
        <w:rPr>
          <w:sz w:val="28"/>
          <w:szCs w:val="28"/>
          <w:lang w:val="uk-UA" w:eastAsia="uk-UA"/>
        </w:rPr>
      </w:pPr>
      <w:r w:rsidRPr="002660EF">
        <w:rPr>
          <w:sz w:val="28"/>
          <w:szCs w:val="28"/>
          <w:lang w:val="uk-UA" w:eastAsia="uk-UA"/>
        </w:rPr>
        <w:t>А.М. Кондаковим, [</w:t>
      </w:r>
      <w:r w:rsidRPr="002660EF">
        <w:rPr>
          <w:color w:val="000000"/>
          <w:sz w:val="28"/>
          <w:szCs w:val="28"/>
          <w:lang w:val="uk-UA" w:eastAsia="uk-UA"/>
        </w:rPr>
        <w:t>75</w:t>
      </w:r>
      <w:r w:rsidRPr="002660EF">
        <w:rPr>
          <w:sz w:val="28"/>
          <w:szCs w:val="28"/>
          <w:lang w:val="uk-UA" w:eastAsia="uk-UA"/>
        </w:rPr>
        <w:t xml:space="preserve">] </w:t>
      </w:r>
      <w:r w:rsidRPr="002660EF">
        <w:rPr>
          <w:color w:val="000000"/>
          <w:sz w:val="28"/>
          <w:szCs w:val="28"/>
          <w:lang w:val="uk-UA" w:eastAsia="uk-UA"/>
        </w:rPr>
        <w:t>встановлені особливості освоєння техн</w:t>
      </w:r>
      <w:r w:rsidR="007E5D9C" w:rsidRPr="002660EF">
        <w:rPr>
          <w:color w:val="000000"/>
          <w:sz w:val="28"/>
          <w:szCs w:val="28"/>
          <w:lang w:val="uk-UA" w:eastAsia="uk-UA"/>
        </w:rPr>
        <w:t>і</w:t>
      </w:r>
      <w:r w:rsidRPr="002660EF">
        <w:rPr>
          <w:color w:val="000000"/>
          <w:sz w:val="28"/>
          <w:szCs w:val="28"/>
          <w:lang w:val="uk-UA" w:eastAsia="uk-UA"/>
        </w:rPr>
        <w:t xml:space="preserve">ко-тактичних дій самбістами, що починають, 11-12 років, виражені у відмінностях за швидкістю, ефективності оволодіння, об'єму матеріалу, що вивчається, в різних групах прийомів, вживаних в </w:t>
      </w:r>
      <w:r w:rsidR="00270C2F">
        <w:rPr>
          <w:color w:val="000000"/>
          <w:sz w:val="28"/>
          <w:szCs w:val="28"/>
          <w:lang w:val="uk-UA" w:eastAsia="uk-UA"/>
        </w:rPr>
        <w:t>навчально</w:t>
      </w:r>
      <w:r w:rsidRPr="002660EF">
        <w:rPr>
          <w:color w:val="000000"/>
          <w:sz w:val="28"/>
          <w:szCs w:val="28"/>
          <w:lang w:val="uk-UA" w:eastAsia="uk-UA"/>
        </w:rPr>
        <w:t xml:space="preserve">-тренувальних і змаганнях поєдинках представниками різних вагових категорій. Автором теоретично </w:t>
      </w:r>
      <w:r w:rsidR="007E5D9C" w:rsidRPr="002660EF">
        <w:rPr>
          <w:color w:val="000000"/>
          <w:sz w:val="28"/>
          <w:szCs w:val="28"/>
          <w:lang w:val="uk-UA" w:eastAsia="uk-UA"/>
        </w:rPr>
        <w:t>обґрунтована</w:t>
      </w:r>
      <w:r w:rsidRPr="002660EF">
        <w:rPr>
          <w:color w:val="000000"/>
          <w:sz w:val="28"/>
          <w:szCs w:val="28"/>
          <w:lang w:val="uk-UA" w:eastAsia="uk-UA"/>
        </w:rPr>
        <w:t xml:space="preserve"> методика техн</w:t>
      </w:r>
      <w:r w:rsidR="007E5D9C" w:rsidRPr="002660EF">
        <w:rPr>
          <w:color w:val="000000"/>
          <w:sz w:val="28"/>
          <w:szCs w:val="28"/>
          <w:lang w:val="uk-UA" w:eastAsia="uk-UA"/>
        </w:rPr>
        <w:t>і</w:t>
      </w:r>
      <w:r w:rsidRPr="002660EF">
        <w:rPr>
          <w:color w:val="000000"/>
          <w:sz w:val="28"/>
          <w:szCs w:val="28"/>
          <w:lang w:val="uk-UA" w:eastAsia="uk-UA"/>
        </w:rPr>
        <w:t>ко-тактичної підготовки самбістів 11-12 років засобами спеціальних координаційних вправ, заснована на вдосконаленні «провідних» компонентів техн</w:t>
      </w:r>
      <w:r w:rsidR="007E5D9C" w:rsidRPr="002660EF">
        <w:rPr>
          <w:color w:val="000000"/>
          <w:sz w:val="28"/>
          <w:szCs w:val="28"/>
          <w:lang w:val="uk-UA" w:eastAsia="uk-UA"/>
        </w:rPr>
        <w:t>і</w:t>
      </w:r>
      <w:r w:rsidRPr="002660EF">
        <w:rPr>
          <w:color w:val="000000"/>
          <w:sz w:val="28"/>
          <w:szCs w:val="28"/>
          <w:lang w:val="uk-UA" w:eastAsia="uk-UA"/>
        </w:rPr>
        <w:t>ко-тактичної підготовленості і найбільш значущих видів координаційних здібностей, характерних для представників певної вагової категорії.</w:t>
      </w:r>
    </w:p>
    <w:p w:rsidR="009E73D6" w:rsidRPr="002660EF" w:rsidRDefault="009E73D6" w:rsidP="002660EF">
      <w:pPr>
        <w:widowControl w:val="0"/>
        <w:shd w:val="clear" w:color="auto" w:fill="FFFFFF"/>
        <w:spacing w:line="360" w:lineRule="auto"/>
        <w:ind w:right="-365" w:firstLine="902"/>
        <w:jc w:val="both"/>
        <w:rPr>
          <w:b/>
          <w:sz w:val="28"/>
          <w:szCs w:val="28"/>
          <w:lang w:val="uk-UA" w:eastAsia="uk-UA"/>
        </w:rPr>
      </w:pPr>
      <w:r w:rsidRPr="002660EF">
        <w:rPr>
          <w:b/>
          <w:sz w:val="28"/>
          <w:szCs w:val="28"/>
          <w:lang w:val="uk-UA" w:eastAsia="uk-UA"/>
        </w:rPr>
        <w:t>1.4. Використання інформаційних технологій в учбово-тренувальному процесі юних борців</w:t>
      </w:r>
    </w:p>
    <w:p w:rsidR="009E73D6" w:rsidRPr="002660EF" w:rsidRDefault="009E73D6" w:rsidP="002660EF">
      <w:pPr>
        <w:widowControl w:val="0"/>
        <w:shd w:val="clear" w:color="auto" w:fill="FFFFFF"/>
        <w:spacing w:line="360" w:lineRule="auto"/>
        <w:ind w:right="-365" w:firstLine="902"/>
        <w:jc w:val="both"/>
        <w:rPr>
          <w:sz w:val="28"/>
          <w:szCs w:val="28"/>
          <w:lang w:val="uk-UA" w:eastAsia="uk-UA"/>
        </w:rPr>
      </w:pPr>
      <w:r w:rsidRPr="002660EF">
        <w:rPr>
          <w:sz w:val="28"/>
          <w:szCs w:val="28"/>
          <w:lang w:val="uk-UA" w:eastAsia="uk-UA"/>
        </w:rPr>
        <w:t>Сучасне суспільство – інформаційне суспільство, концепція розвитку якого полягає в створенні і використанні індустрії інформації [51, 72, 85, 187].</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В даний час на базі сучасних інформаційних технологій створені і використовуються в системі науково-методичного забезпечення підготовки спортсменів, наступні розробки:</w:t>
      </w:r>
    </w:p>
    <w:p w:rsidR="009E73D6" w:rsidRPr="002660EF" w:rsidRDefault="009E73D6" w:rsidP="002660EF">
      <w:pPr>
        <w:widowControl w:val="0"/>
        <w:numPr>
          <w:ilvl w:val="0"/>
          <w:numId w:val="6"/>
        </w:numPr>
        <w:tabs>
          <w:tab w:val="left" w:pos="1080"/>
        </w:tabs>
        <w:autoSpaceDE w:val="0"/>
        <w:autoSpaceDN w:val="0"/>
        <w:adjustRightInd w:val="0"/>
        <w:spacing w:line="360" w:lineRule="auto"/>
        <w:ind w:right="-365"/>
        <w:jc w:val="both"/>
        <w:rPr>
          <w:sz w:val="28"/>
          <w:szCs w:val="28"/>
          <w:lang w:val="uk-UA" w:eastAsia="uk-UA"/>
        </w:rPr>
      </w:pPr>
      <w:r w:rsidRPr="002660EF">
        <w:rPr>
          <w:sz w:val="28"/>
          <w:szCs w:val="28"/>
          <w:lang w:val="uk-UA" w:eastAsia="uk-UA"/>
        </w:rPr>
        <w:t>автоматизовані діагностичні комплекси для оцінки і моніторингу стану спортсменів;</w:t>
      </w:r>
    </w:p>
    <w:p w:rsidR="009E73D6" w:rsidRPr="002660EF" w:rsidRDefault="009E73D6" w:rsidP="002660EF">
      <w:pPr>
        <w:widowControl w:val="0"/>
        <w:numPr>
          <w:ilvl w:val="0"/>
          <w:numId w:val="6"/>
        </w:numPr>
        <w:tabs>
          <w:tab w:val="left" w:pos="1080"/>
        </w:tabs>
        <w:autoSpaceDE w:val="0"/>
        <w:autoSpaceDN w:val="0"/>
        <w:adjustRightInd w:val="0"/>
        <w:spacing w:line="360" w:lineRule="auto"/>
        <w:ind w:right="-365"/>
        <w:jc w:val="both"/>
        <w:rPr>
          <w:sz w:val="28"/>
          <w:szCs w:val="28"/>
          <w:lang w:val="uk-UA" w:eastAsia="uk-UA"/>
        </w:rPr>
      </w:pPr>
      <w:r w:rsidRPr="002660EF">
        <w:rPr>
          <w:sz w:val="28"/>
          <w:szCs w:val="28"/>
          <w:lang w:val="uk-UA" w:eastAsia="uk-UA"/>
        </w:rPr>
        <w:t>комп'ютеризовані комплекси для збору і аналізу інформації про технічну підготовленість спортсменів;</w:t>
      </w:r>
    </w:p>
    <w:p w:rsidR="009E73D6" w:rsidRPr="002660EF" w:rsidRDefault="009E73D6" w:rsidP="002660EF">
      <w:pPr>
        <w:widowControl w:val="0"/>
        <w:numPr>
          <w:ilvl w:val="0"/>
          <w:numId w:val="6"/>
        </w:numPr>
        <w:tabs>
          <w:tab w:val="left" w:pos="1080"/>
        </w:tabs>
        <w:autoSpaceDE w:val="0"/>
        <w:autoSpaceDN w:val="0"/>
        <w:adjustRightInd w:val="0"/>
        <w:spacing w:line="360" w:lineRule="auto"/>
        <w:ind w:right="-365"/>
        <w:jc w:val="both"/>
        <w:rPr>
          <w:sz w:val="28"/>
          <w:szCs w:val="28"/>
          <w:lang w:val="uk-UA" w:eastAsia="uk-UA"/>
        </w:rPr>
      </w:pPr>
      <w:r w:rsidRPr="002660EF">
        <w:rPr>
          <w:sz w:val="28"/>
          <w:szCs w:val="28"/>
          <w:lang w:val="uk-UA" w:eastAsia="uk-UA"/>
        </w:rPr>
        <w:t>експертні системи для планування тренувального процесу спортсменів;</w:t>
      </w:r>
    </w:p>
    <w:p w:rsidR="009E73D6" w:rsidRPr="002660EF" w:rsidRDefault="009E73D6" w:rsidP="002660EF">
      <w:pPr>
        <w:widowControl w:val="0"/>
        <w:numPr>
          <w:ilvl w:val="0"/>
          <w:numId w:val="6"/>
        </w:numPr>
        <w:tabs>
          <w:tab w:val="left" w:pos="1080"/>
        </w:tabs>
        <w:autoSpaceDE w:val="0"/>
        <w:autoSpaceDN w:val="0"/>
        <w:adjustRightInd w:val="0"/>
        <w:spacing w:line="360" w:lineRule="auto"/>
        <w:ind w:right="-365"/>
        <w:jc w:val="both"/>
        <w:rPr>
          <w:sz w:val="28"/>
          <w:szCs w:val="28"/>
          <w:lang w:val="uk-UA" w:eastAsia="uk-UA"/>
        </w:rPr>
      </w:pPr>
      <w:r w:rsidRPr="002660EF">
        <w:rPr>
          <w:sz w:val="28"/>
          <w:szCs w:val="28"/>
          <w:lang w:val="uk-UA" w:eastAsia="uk-UA"/>
        </w:rPr>
        <w:t>автоматизовані системи для контролю і управління тренувальним процесом спортсменів;</w:t>
      </w:r>
    </w:p>
    <w:p w:rsidR="009E73D6" w:rsidRPr="002660EF" w:rsidRDefault="009E73D6" w:rsidP="002660EF">
      <w:pPr>
        <w:widowControl w:val="0"/>
        <w:numPr>
          <w:ilvl w:val="0"/>
          <w:numId w:val="6"/>
        </w:numPr>
        <w:tabs>
          <w:tab w:val="left" w:pos="1080"/>
        </w:tabs>
        <w:autoSpaceDE w:val="0"/>
        <w:autoSpaceDN w:val="0"/>
        <w:adjustRightInd w:val="0"/>
        <w:spacing w:line="360" w:lineRule="auto"/>
        <w:ind w:right="-365"/>
        <w:jc w:val="both"/>
        <w:rPr>
          <w:sz w:val="28"/>
          <w:szCs w:val="28"/>
          <w:lang w:val="uk-UA" w:eastAsia="uk-UA"/>
        </w:rPr>
      </w:pPr>
      <w:r w:rsidRPr="002660EF">
        <w:rPr>
          <w:sz w:val="28"/>
          <w:szCs w:val="28"/>
          <w:lang w:val="uk-UA" w:eastAsia="uk-UA"/>
        </w:rPr>
        <w:t xml:space="preserve">комп'ютерні програми для вирішення завдань моделювання і </w:t>
      </w:r>
      <w:r w:rsidRPr="002660EF">
        <w:rPr>
          <w:sz w:val="28"/>
          <w:szCs w:val="28"/>
          <w:lang w:val="uk-UA" w:eastAsia="uk-UA"/>
        </w:rPr>
        <w:lastRenderedPageBreak/>
        <w:t>прогнозування в спорті;</w:t>
      </w:r>
    </w:p>
    <w:p w:rsidR="009E73D6" w:rsidRPr="002660EF" w:rsidRDefault="009E73D6" w:rsidP="002660EF">
      <w:pPr>
        <w:widowControl w:val="0"/>
        <w:numPr>
          <w:ilvl w:val="0"/>
          <w:numId w:val="6"/>
        </w:numPr>
        <w:tabs>
          <w:tab w:val="left" w:pos="1080"/>
        </w:tabs>
        <w:autoSpaceDE w:val="0"/>
        <w:autoSpaceDN w:val="0"/>
        <w:adjustRightInd w:val="0"/>
        <w:spacing w:line="360" w:lineRule="auto"/>
        <w:ind w:right="-365"/>
        <w:jc w:val="both"/>
        <w:rPr>
          <w:sz w:val="28"/>
          <w:szCs w:val="28"/>
          <w:lang w:val="uk-UA" w:eastAsia="uk-UA"/>
        </w:rPr>
      </w:pPr>
      <w:r w:rsidRPr="002660EF">
        <w:rPr>
          <w:sz w:val="28"/>
          <w:szCs w:val="28"/>
          <w:lang w:val="uk-UA" w:eastAsia="uk-UA"/>
        </w:rPr>
        <w:t>системи «віртуальної реальності», комп'ютерні мультимедійні комплекси для формування у спортсменів рухових навиків і умінь [167].</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Важливим чинником підвищення ефективності управління навчання руховим діям є засоби комп'ютерної техніки, зокрема, автоматизовані системи управління (</w:t>
      </w:r>
      <w:r w:rsidR="000E29E6">
        <w:rPr>
          <w:sz w:val="28"/>
          <w:szCs w:val="28"/>
          <w:lang w:val="uk-UA" w:eastAsia="uk-UA"/>
        </w:rPr>
        <w:t>АСУ</w:t>
      </w:r>
      <w:r w:rsidRPr="002660EF">
        <w:rPr>
          <w:sz w:val="28"/>
          <w:szCs w:val="28"/>
          <w:lang w:val="uk-UA" w:eastAsia="uk-UA"/>
        </w:rPr>
        <w:t xml:space="preserve">). Розробляючи </w:t>
      </w:r>
      <w:r w:rsidR="000E29E6">
        <w:rPr>
          <w:sz w:val="28"/>
          <w:szCs w:val="28"/>
          <w:lang w:val="uk-UA" w:eastAsia="uk-UA"/>
        </w:rPr>
        <w:t>АСУ</w:t>
      </w:r>
      <w:r w:rsidRPr="002660EF">
        <w:rPr>
          <w:sz w:val="28"/>
          <w:szCs w:val="28"/>
          <w:lang w:val="uk-UA" w:eastAsia="uk-UA"/>
        </w:rPr>
        <w:t xml:space="preserve"> в області спортивного тренування, необхідно в тій або іншій формі вирішити всі згадані проблеми, що визначають специфіку педагогічного процесу як об'єкту управління. У зв'язку з цим </w:t>
      </w:r>
      <w:r w:rsidR="007E5D9C" w:rsidRPr="002660EF">
        <w:rPr>
          <w:sz w:val="28"/>
          <w:szCs w:val="28"/>
          <w:lang w:val="uk-UA" w:eastAsia="uk-UA"/>
        </w:rPr>
        <w:t>випливає</w:t>
      </w:r>
      <w:r w:rsidRPr="002660EF">
        <w:rPr>
          <w:sz w:val="28"/>
          <w:szCs w:val="28"/>
          <w:lang w:val="uk-UA" w:eastAsia="uk-UA"/>
        </w:rPr>
        <w:t xml:space="preserve">: 1) враховувати якомога більше спостережуваних, але не керованих змінних і будувати стратегію управління так, щоб можна було понизити до мінімуму вплив їх обурюючих дій (або взагалі уникнути цього, прийнявши запобіжні засоби); 2) включити до складу системи пристрій (або програму), що забезпечує побудову математичної моделі процесу (так званий ідентифікатор); 3) розробити алгоритм управління, малочутливий до кількості чинників, що враховуються, в керованому процесі тренування; 4) забезпечити високу надійність не тільки окремих елементів, але і всій </w:t>
      </w:r>
      <w:r w:rsidR="000E29E6">
        <w:rPr>
          <w:sz w:val="28"/>
          <w:szCs w:val="28"/>
          <w:lang w:val="uk-UA" w:eastAsia="uk-UA"/>
        </w:rPr>
        <w:t>АСУ</w:t>
      </w:r>
      <w:r w:rsidRPr="002660EF">
        <w:rPr>
          <w:sz w:val="28"/>
          <w:szCs w:val="28"/>
          <w:lang w:val="uk-UA" w:eastAsia="uk-UA"/>
        </w:rPr>
        <w:t xml:space="preserve"> в цілому [86].</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Виходячи з характеристик інформаційної структури процесу навчання спортивним рухам</w:t>
      </w:r>
      <w:r w:rsidRPr="002660EF">
        <w:rPr>
          <w:smallCaps/>
          <w:sz w:val="28"/>
          <w:szCs w:val="28"/>
          <w:lang w:val="uk-UA" w:eastAsia="uk-UA"/>
        </w:rPr>
        <w:t xml:space="preserve">, </w:t>
      </w:r>
      <w:r w:rsidRPr="002660EF">
        <w:rPr>
          <w:sz w:val="28"/>
          <w:szCs w:val="28"/>
          <w:lang w:val="uk-UA" w:eastAsia="uk-UA"/>
        </w:rPr>
        <w:t xml:space="preserve">враховуючи особливості тих, що вже існують </w:t>
      </w:r>
      <w:r w:rsidR="000E29E6">
        <w:rPr>
          <w:sz w:val="28"/>
          <w:szCs w:val="28"/>
          <w:lang w:val="uk-UA" w:eastAsia="uk-UA"/>
        </w:rPr>
        <w:t>АСУ</w:t>
      </w:r>
      <w:r w:rsidRPr="002660EF">
        <w:rPr>
          <w:sz w:val="28"/>
          <w:szCs w:val="28"/>
          <w:lang w:val="uk-UA" w:eastAsia="uk-UA"/>
        </w:rPr>
        <w:t xml:space="preserve">, доцільним є використання їх в спортивному тренуванні для: підготовки, обробки і уніфікації формалізованої первинної інформації про характеристики рухів </w:t>
      </w:r>
      <w:r w:rsidR="00F91BE7">
        <w:rPr>
          <w:sz w:val="28"/>
          <w:szCs w:val="28"/>
          <w:lang w:val="uk-UA" w:eastAsia="uk-UA"/>
        </w:rPr>
        <w:t>учня</w:t>
      </w:r>
      <w:r w:rsidRPr="002660EF">
        <w:rPr>
          <w:sz w:val="28"/>
          <w:szCs w:val="28"/>
          <w:lang w:val="uk-UA" w:eastAsia="uk-UA"/>
        </w:rPr>
        <w:t xml:space="preserve">; контролю за реалізацією спортивних рухів на підставі фіксації їх біомеханічних характеристик і визначення відхилень від прийнятих еталонних зразків; автоматизованої переробки (у реальному масштабі часу), інформації, що поступає, про хід формування навику відповідно до розробленого алгоритму управління; видачі інформації, що управляє, безпосередньо педагогові-тренерові для ухвалення їм управлінських рішень; підтримка безперервного зворотного зв'язку між об'єктом управління – об'єктом, що займається і управляє, – тренером; дотримання тимчасового режиму управління тренувальним процесом; передачі </w:t>
      </w:r>
      <w:r w:rsidR="006B48FD">
        <w:rPr>
          <w:sz w:val="28"/>
          <w:szCs w:val="28"/>
          <w:lang w:val="uk-UA" w:eastAsia="uk-UA"/>
        </w:rPr>
        <w:t>учню</w:t>
      </w:r>
      <w:r w:rsidRPr="002660EF">
        <w:rPr>
          <w:sz w:val="28"/>
          <w:szCs w:val="28"/>
          <w:lang w:val="uk-UA" w:eastAsia="uk-UA"/>
        </w:rPr>
        <w:t xml:space="preserve"> різного роду дій, що управляють [88]</w:t>
      </w:r>
      <w:r w:rsidRPr="002660EF">
        <w:rPr>
          <w:smallCaps/>
          <w:sz w:val="28"/>
          <w:szCs w:val="28"/>
          <w:lang w:val="uk-UA" w:eastAsia="uk-UA"/>
        </w:rPr>
        <w:t>.</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lastRenderedPageBreak/>
        <w:t xml:space="preserve">Як відзначає А.Н Лапутін, [86] в цілях найбільш ефективного управління педагогічним процесом слід погоджувати його параметри з характеристиками технічних інформаційних систем і на цій основі вкомплектувати інформаційну </w:t>
      </w:r>
      <w:r w:rsidR="000E29E6">
        <w:rPr>
          <w:sz w:val="28"/>
          <w:szCs w:val="28"/>
          <w:lang w:val="uk-UA" w:eastAsia="uk-UA"/>
        </w:rPr>
        <w:t>АСУ</w:t>
      </w:r>
      <w:r w:rsidRPr="002660EF">
        <w:rPr>
          <w:sz w:val="28"/>
          <w:szCs w:val="28"/>
          <w:lang w:val="uk-UA" w:eastAsia="uk-UA"/>
        </w:rPr>
        <w:t>.</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 xml:space="preserve">В процесі цієї роботи вирішуються такі завдання: 1) вивчається структура потоків інформації в існуючій інформаційній структурі процесу навчання: 2) визначаються основні недоліки інформаційного навчання; 3) формуються основні елементи інформаційної структури </w:t>
      </w:r>
      <w:r w:rsidR="000E29E6">
        <w:rPr>
          <w:sz w:val="28"/>
          <w:szCs w:val="28"/>
          <w:lang w:val="uk-UA" w:eastAsia="uk-UA"/>
        </w:rPr>
        <w:t>АСУ</w:t>
      </w:r>
      <w:r w:rsidRPr="002660EF">
        <w:rPr>
          <w:sz w:val="28"/>
          <w:szCs w:val="28"/>
          <w:lang w:val="uk-UA" w:eastAsia="uk-UA"/>
        </w:rPr>
        <w:t>.</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 xml:space="preserve">У такій структурі управлінська діяльність тренера пов'язана з декількома інформаційними аспектами: сприйняттям про існуючі рухи </w:t>
      </w:r>
      <w:r w:rsidR="006B48FD">
        <w:rPr>
          <w:sz w:val="28"/>
          <w:szCs w:val="28"/>
          <w:lang w:val="uk-UA" w:eastAsia="uk-UA"/>
        </w:rPr>
        <w:t>учнем</w:t>
      </w:r>
      <w:r w:rsidRPr="002660EF">
        <w:rPr>
          <w:sz w:val="28"/>
          <w:szCs w:val="28"/>
          <w:lang w:val="uk-UA" w:eastAsia="uk-UA"/>
        </w:rPr>
        <w:t xml:space="preserve">; аналізом і оцінкою інформації на основі певних критеріїв; виробленням педагогічного управлінського рішення; виконання виробленого рішення; контролем за педагогічним ефектом виконання руху; корекцією по ходу виконання </w:t>
      </w:r>
      <w:r w:rsidR="006B48FD">
        <w:rPr>
          <w:sz w:val="28"/>
          <w:szCs w:val="28"/>
          <w:lang w:val="uk-UA" w:eastAsia="uk-UA"/>
        </w:rPr>
        <w:t>учнем</w:t>
      </w:r>
      <w:r w:rsidRPr="002660EF">
        <w:rPr>
          <w:sz w:val="28"/>
          <w:szCs w:val="28"/>
          <w:lang w:val="uk-UA" w:eastAsia="uk-UA"/>
        </w:rPr>
        <w:t xml:space="preserve"> управлінського рішення педагога. </w:t>
      </w:r>
    </w:p>
    <w:p w:rsidR="009E73D6" w:rsidRPr="002660EF" w:rsidRDefault="009E73D6" w:rsidP="002660EF">
      <w:pPr>
        <w:widowControl w:val="0"/>
        <w:shd w:val="clear" w:color="auto" w:fill="FFFFFF"/>
        <w:spacing w:line="360" w:lineRule="auto"/>
        <w:ind w:right="-365" w:firstLine="902"/>
        <w:jc w:val="both"/>
        <w:rPr>
          <w:sz w:val="28"/>
          <w:szCs w:val="28"/>
          <w:lang w:val="uk-UA" w:eastAsia="uk-UA"/>
        </w:rPr>
      </w:pPr>
      <w:r w:rsidRPr="002660EF">
        <w:rPr>
          <w:sz w:val="28"/>
          <w:szCs w:val="28"/>
          <w:lang w:val="uk-UA" w:eastAsia="uk-UA"/>
        </w:rPr>
        <w:t xml:space="preserve">В даний час </w:t>
      </w:r>
      <w:r w:rsidR="000E29E6">
        <w:rPr>
          <w:sz w:val="28"/>
          <w:szCs w:val="28"/>
          <w:lang w:val="uk-UA" w:eastAsia="uk-UA"/>
        </w:rPr>
        <w:t>АСУ</w:t>
      </w:r>
      <w:r w:rsidRPr="002660EF">
        <w:rPr>
          <w:sz w:val="28"/>
          <w:szCs w:val="28"/>
          <w:lang w:val="uk-UA" w:eastAsia="uk-UA"/>
        </w:rPr>
        <w:t xml:space="preserve"> в спортивному тренуванні </w:t>
      </w:r>
      <w:r w:rsidRPr="002660EF">
        <w:rPr>
          <w:bCs/>
          <w:sz w:val="28"/>
          <w:szCs w:val="28"/>
          <w:lang w:val="uk-UA" w:eastAsia="uk-UA"/>
        </w:rPr>
        <w:t xml:space="preserve">дозволяє </w:t>
      </w:r>
      <w:r w:rsidRPr="002660EF">
        <w:rPr>
          <w:sz w:val="28"/>
          <w:szCs w:val="28"/>
          <w:lang w:val="uk-UA" w:eastAsia="uk-UA"/>
        </w:rPr>
        <w:t xml:space="preserve">створити для спортсменів такі умови плотського віддзеркалення дійсності, завдяки яким вони можуть об'єктивніше і за коротший час з достатньою повнотою пізнати внутрішні закономірності рухів з складно координаційною структурою, недоступні при звичайних способах організації пізнавальної діяльності </w:t>
      </w:r>
      <w:r w:rsidR="006B48FD">
        <w:rPr>
          <w:sz w:val="28"/>
          <w:szCs w:val="28"/>
          <w:lang w:val="uk-UA" w:eastAsia="uk-UA"/>
        </w:rPr>
        <w:t>учнів</w:t>
      </w:r>
      <w:r w:rsidRPr="002660EF">
        <w:rPr>
          <w:sz w:val="28"/>
          <w:szCs w:val="28"/>
          <w:lang w:val="uk-UA" w:eastAsia="uk-UA"/>
        </w:rPr>
        <w:t xml:space="preserve"> [88]. </w:t>
      </w:r>
    </w:p>
    <w:p w:rsidR="009E73D6" w:rsidRPr="002660EF" w:rsidRDefault="009E73D6" w:rsidP="002660EF">
      <w:pPr>
        <w:widowControl w:val="0"/>
        <w:shd w:val="clear" w:color="auto" w:fill="FFFFFF"/>
        <w:tabs>
          <w:tab w:val="left" w:pos="6984"/>
        </w:tabs>
        <w:spacing w:line="360" w:lineRule="auto"/>
        <w:ind w:right="-365" w:firstLine="902"/>
        <w:jc w:val="both"/>
        <w:rPr>
          <w:sz w:val="28"/>
          <w:szCs w:val="28"/>
          <w:lang w:val="uk-UA" w:eastAsia="uk-UA"/>
        </w:rPr>
      </w:pPr>
      <w:r w:rsidRPr="002660EF">
        <w:rPr>
          <w:sz w:val="28"/>
          <w:szCs w:val="28"/>
          <w:lang w:val="uk-UA" w:eastAsia="uk-UA"/>
        </w:rPr>
        <w:t xml:space="preserve">При цьому спеціальна організація процесу пізнання складних рухів при використанні </w:t>
      </w:r>
      <w:r w:rsidR="000E29E6">
        <w:rPr>
          <w:sz w:val="28"/>
          <w:szCs w:val="28"/>
          <w:lang w:val="uk-UA" w:eastAsia="uk-UA"/>
        </w:rPr>
        <w:t>АСУ</w:t>
      </w:r>
      <w:r w:rsidRPr="002660EF">
        <w:rPr>
          <w:sz w:val="28"/>
          <w:szCs w:val="28"/>
          <w:lang w:val="uk-UA" w:eastAsia="uk-UA"/>
        </w:rPr>
        <w:t xml:space="preserve"> </w:t>
      </w:r>
      <w:r w:rsidRPr="002660EF">
        <w:rPr>
          <w:bCs/>
          <w:sz w:val="28"/>
          <w:szCs w:val="28"/>
          <w:lang w:val="uk-UA" w:eastAsia="uk-UA"/>
        </w:rPr>
        <w:t xml:space="preserve">в </w:t>
      </w:r>
      <w:r w:rsidRPr="002660EF">
        <w:rPr>
          <w:sz w:val="28"/>
          <w:szCs w:val="28"/>
          <w:lang w:val="uk-UA" w:eastAsia="uk-UA"/>
        </w:rPr>
        <w:t xml:space="preserve">спортивному тренуванні дозволяє створити необхідні передумови, стимулюючі аналітико-синтетичну діяльність </w:t>
      </w:r>
      <w:r w:rsidR="006B48FD">
        <w:rPr>
          <w:sz w:val="28"/>
          <w:szCs w:val="28"/>
          <w:lang w:val="uk-UA" w:eastAsia="uk-UA"/>
        </w:rPr>
        <w:t>учнів</w:t>
      </w:r>
      <w:r w:rsidRPr="002660EF">
        <w:rPr>
          <w:sz w:val="28"/>
          <w:szCs w:val="28"/>
          <w:lang w:val="uk-UA" w:eastAsia="uk-UA"/>
        </w:rPr>
        <w:t>, направляючи їх до самостійного осмислення елементів і закономірностей рухів, формуючи у них уявлення, достатні для ефективного освоєння вправ, що вивчаються [86]</w:t>
      </w:r>
      <w:r w:rsidRPr="002660EF">
        <w:rPr>
          <w:bCs/>
          <w:sz w:val="28"/>
          <w:szCs w:val="28"/>
          <w:lang w:val="uk-UA" w:eastAsia="uk-UA"/>
        </w:rPr>
        <w:t>.</w:t>
      </w:r>
    </w:p>
    <w:p w:rsidR="009E73D6" w:rsidRPr="002660EF" w:rsidRDefault="009E73D6" w:rsidP="002660EF">
      <w:pPr>
        <w:widowControl w:val="0"/>
        <w:shd w:val="clear" w:color="auto" w:fill="FFFFFF"/>
        <w:tabs>
          <w:tab w:val="left" w:pos="1085"/>
        </w:tabs>
        <w:spacing w:line="360" w:lineRule="auto"/>
        <w:ind w:right="-365" w:firstLine="902"/>
        <w:jc w:val="both"/>
        <w:rPr>
          <w:color w:val="000000"/>
          <w:sz w:val="28"/>
          <w:szCs w:val="28"/>
          <w:lang w:val="uk-UA" w:eastAsia="uk-UA"/>
        </w:rPr>
      </w:pPr>
      <w:r w:rsidRPr="002660EF">
        <w:rPr>
          <w:color w:val="000000"/>
          <w:sz w:val="28"/>
          <w:szCs w:val="28"/>
          <w:lang w:val="uk-UA" w:eastAsia="uk-UA"/>
        </w:rPr>
        <w:t>Технічні засоби</w:t>
      </w:r>
      <w:r w:rsidRPr="002660EF">
        <w:rPr>
          <w:b/>
          <w:color w:val="000000"/>
          <w:sz w:val="28"/>
          <w:szCs w:val="28"/>
          <w:lang w:val="uk-UA" w:eastAsia="uk-UA"/>
        </w:rPr>
        <w:t xml:space="preserve">, </w:t>
      </w:r>
      <w:r w:rsidRPr="002660EF">
        <w:rPr>
          <w:color w:val="000000"/>
          <w:sz w:val="28"/>
          <w:szCs w:val="28"/>
          <w:lang w:val="uk-UA" w:eastAsia="uk-UA"/>
        </w:rPr>
        <w:t xml:space="preserve">характерні для систем віртуальної реальності, дозволяють користувачеві здійснювати дії в «віртуальному світі». У академічному веслуванні для цих цілей використовуються віртуальні окуляри, що дозволяють в реальних умовах гребли отримувати відеозображення своїх </w:t>
      </w:r>
      <w:r w:rsidRPr="002660EF">
        <w:rPr>
          <w:color w:val="000000"/>
          <w:sz w:val="28"/>
          <w:szCs w:val="28"/>
          <w:lang w:val="uk-UA" w:eastAsia="uk-UA"/>
        </w:rPr>
        <w:lastRenderedPageBreak/>
        <w:t>рухів з одночасним накладенням в кадрі динамічних параметрів техніки гребли.</w:t>
      </w:r>
    </w:p>
    <w:p w:rsidR="009E73D6" w:rsidRPr="002660EF" w:rsidRDefault="009E73D6" w:rsidP="002660EF">
      <w:pPr>
        <w:widowControl w:val="0"/>
        <w:shd w:val="clear" w:color="auto" w:fill="FFFFFF"/>
        <w:tabs>
          <w:tab w:val="left" w:pos="1085"/>
        </w:tabs>
        <w:spacing w:line="360" w:lineRule="auto"/>
        <w:ind w:right="-365" w:firstLine="902"/>
        <w:jc w:val="both"/>
        <w:rPr>
          <w:sz w:val="28"/>
          <w:szCs w:val="28"/>
          <w:lang w:val="uk-UA" w:eastAsia="uk-UA"/>
        </w:rPr>
      </w:pPr>
      <w:r w:rsidRPr="002660EF">
        <w:rPr>
          <w:sz w:val="28"/>
          <w:szCs w:val="28"/>
          <w:lang w:val="uk-UA" w:eastAsia="uk-UA"/>
        </w:rPr>
        <w:t xml:space="preserve">Підвищення ефективності процесу вдосконалення рухових дій спортсмена в штучному інформаційному середовищі, що управляє, апробоване в роботі [126, 128]. Автором визначені шляхи і методичні прийоми підвищення ефективності процесу формування рухів із заданими властивостями при використанні аудіо-візуальних засобів, </w:t>
      </w:r>
      <w:r w:rsidR="00D21303" w:rsidRPr="002660EF">
        <w:rPr>
          <w:sz w:val="28"/>
          <w:szCs w:val="28"/>
          <w:lang w:val="uk-UA" w:eastAsia="uk-UA"/>
        </w:rPr>
        <w:t>обґрунтована</w:t>
      </w:r>
      <w:r w:rsidRPr="002660EF">
        <w:rPr>
          <w:sz w:val="28"/>
          <w:szCs w:val="28"/>
          <w:lang w:val="uk-UA" w:eastAsia="uk-UA"/>
        </w:rPr>
        <w:t xml:space="preserve"> і апробована методика комплексного застосування звукового і колірного супроводу в тренуванні спортсменів. </w:t>
      </w:r>
    </w:p>
    <w:p w:rsidR="009E73D6" w:rsidRPr="002660EF" w:rsidRDefault="009E73D6" w:rsidP="002660EF">
      <w:pPr>
        <w:widowControl w:val="0"/>
        <w:shd w:val="clear" w:color="auto" w:fill="FFFFFF"/>
        <w:tabs>
          <w:tab w:val="left" w:pos="1085"/>
        </w:tabs>
        <w:spacing w:line="360" w:lineRule="auto"/>
        <w:ind w:right="-365" w:firstLine="902"/>
        <w:jc w:val="both"/>
        <w:rPr>
          <w:sz w:val="28"/>
          <w:szCs w:val="28"/>
          <w:lang w:val="uk-UA" w:eastAsia="uk-UA"/>
        </w:rPr>
      </w:pPr>
      <w:r w:rsidRPr="002660EF">
        <w:rPr>
          <w:color w:val="000000"/>
          <w:sz w:val="28"/>
          <w:szCs w:val="28"/>
          <w:lang w:val="uk-UA" w:eastAsia="uk-UA"/>
        </w:rPr>
        <w:t>Сучасні підходи до розвитку загальної теорії управління складними штучними системами базуються на принципах ситуативного управління і використання методів «м'яких обчислень»</w:t>
      </w:r>
      <w:r w:rsidRPr="002660EF">
        <w:rPr>
          <w:sz w:val="28"/>
          <w:szCs w:val="28"/>
          <w:lang w:val="uk-UA" w:eastAsia="uk-UA"/>
        </w:rPr>
        <w:t xml:space="preserve"> [179]. В рамках «</w:t>
      </w:r>
      <w:r w:rsidRPr="002660EF">
        <w:rPr>
          <w:color w:val="000000"/>
          <w:sz w:val="28"/>
          <w:szCs w:val="28"/>
          <w:lang w:val="uk-UA" w:eastAsia="uk-UA"/>
        </w:rPr>
        <w:t>м'яких обчислень» нечітка логіка забезпечує обробку неточної, нечіткої і лінгвістичної інформації, типової для складних систем управління.</w:t>
      </w:r>
    </w:p>
    <w:p w:rsidR="009E73D6" w:rsidRPr="002660EF" w:rsidRDefault="009E73D6" w:rsidP="002660EF">
      <w:pPr>
        <w:widowControl w:val="0"/>
        <w:shd w:val="clear" w:color="auto" w:fill="FFFFFF"/>
        <w:tabs>
          <w:tab w:val="left" w:pos="1085"/>
        </w:tabs>
        <w:spacing w:line="360" w:lineRule="auto"/>
        <w:ind w:right="-365" w:firstLine="902"/>
        <w:jc w:val="both"/>
        <w:rPr>
          <w:sz w:val="28"/>
          <w:szCs w:val="28"/>
          <w:lang w:val="uk-UA" w:eastAsia="uk-UA"/>
        </w:rPr>
      </w:pPr>
      <w:r w:rsidRPr="002660EF">
        <w:rPr>
          <w:color w:val="000000"/>
          <w:sz w:val="28"/>
          <w:szCs w:val="28"/>
          <w:lang w:val="uk-UA" w:eastAsia="uk-UA"/>
        </w:rPr>
        <w:t>Останніми роками робляться спроби розробки і впровадження в процес спортивної підготовки юних спортсменів комп'ютерні мультимедіа технологій</w:t>
      </w:r>
      <w:r w:rsidRPr="002660EF">
        <w:rPr>
          <w:sz w:val="28"/>
          <w:szCs w:val="28"/>
          <w:lang w:val="uk-UA" w:eastAsia="uk-UA"/>
        </w:rPr>
        <w:t>.</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В цілях ефективної реалізації моделі тактичної підготовки в різних групах дзюдоїстів А.А, що починають. Шаховим, [176] була розроблена повчальна комп'ютерна мультимедіа програма, що включає наступні блоки:</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 xml:space="preserve">а) блок учбового матеріалу, систематизованого </w:t>
      </w:r>
      <w:r w:rsidR="006B48FD">
        <w:rPr>
          <w:sz w:val="28"/>
          <w:szCs w:val="28"/>
          <w:lang w:val="uk-UA" w:eastAsia="uk-UA"/>
        </w:rPr>
        <w:t>за</w:t>
      </w:r>
      <w:r w:rsidRPr="002660EF">
        <w:rPr>
          <w:sz w:val="28"/>
          <w:szCs w:val="28"/>
          <w:lang w:val="uk-UA" w:eastAsia="uk-UA"/>
        </w:rPr>
        <w:t xml:space="preserve"> тр</w:t>
      </w:r>
      <w:r w:rsidR="006B48FD">
        <w:rPr>
          <w:sz w:val="28"/>
          <w:szCs w:val="28"/>
          <w:lang w:val="uk-UA" w:eastAsia="uk-UA"/>
        </w:rPr>
        <w:t>ьо</w:t>
      </w:r>
      <w:r w:rsidRPr="002660EF">
        <w:rPr>
          <w:sz w:val="28"/>
          <w:szCs w:val="28"/>
          <w:lang w:val="uk-UA" w:eastAsia="uk-UA"/>
        </w:rPr>
        <w:t>м</w:t>
      </w:r>
      <w:r w:rsidR="006B48FD">
        <w:rPr>
          <w:sz w:val="28"/>
          <w:szCs w:val="28"/>
          <w:lang w:val="uk-UA" w:eastAsia="uk-UA"/>
        </w:rPr>
        <w:t>а</w:t>
      </w:r>
      <w:r w:rsidRPr="002660EF">
        <w:rPr>
          <w:sz w:val="28"/>
          <w:szCs w:val="28"/>
          <w:lang w:val="uk-UA" w:eastAsia="uk-UA"/>
        </w:rPr>
        <w:t xml:space="preserve"> розділам</w:t>
      </w:r>
      <w:r w:rsidR="006B48FD">
        <w:rPr>
          <w:sz w:val="28"/>
          <w:szCs w:val="28"/>
          <w:lang w:val="uk-UA" w:eastAsia="uk-UA"/>
        </w:rPr>
        <w:t>и</w:t>
      </w:r>
      <w:r w:rsidRPr="002660EF">
        <w:rPr>
          <w:sz w:val="28"/>
          <w:szCs w:val="28"/>
          <w:lang w:val="uk-UA" w:eastAsia="uk-UA"/>
        </w:rPr>
        <w:t xml:space="preserve"> тактики;</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б) блок тестуючого матеріалу.</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Апробація пропонованої автором мультимедійної повчальної програми в різних групах спортсменів, що починають, показала її доступність для досліджуваного контингенту  і високу ефективність, зокрема:</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 xml:space="preserve"> - в групах юних спортсменів 10-12 років в процесі освоєння цієї програми (учбовий об'єм 6 годин) відбулися достовірні зрушення в рівні тактичної підготовленості (t=7,377, при p &lt; 0,001).</w:t>
      </w:r>
    </w:p>
    <w:p w:rsidR="009E73D6" w:rsidRPr="002660EF" w:rsidRDefault="009E73D6" w:rsidP="002660EF">
      <w:pPr>
        <w:widowControl w:val="0"/>
        <w:shd w:val="clear" w:color="auto" w:fill="FFFFFF"/>
        <w:tabs>
          <w:tab w:val="left" w:pos="1085"/>
        </w:tabs>
        <w:spacing w:line="360" w:lineRule="auto"/>
        <w:ind w:left="-180" w:right="-365" w:firstLine="902"/>
        <w:jc w:val="both"/>
        <w:rPr>
          <w:b/>
          <w:color w:val="000000"/>
          <w:sz w:val="28"/>
          <w:szCs w:val="28"/>
        </w:rPr>
      </w:pPr>
    </w:p>
    <w:p w:rsidR="009E73D6" w:rsidRPr="002660EF" w:rsidRDefault="009E73D6" w:rsidP="002660EF">
      <w:pPr>
        <w:widowControl w:val="0"/>
        <w:shd w:val="clear" w:color="auto" w:fill="FFFFFF"/>
        <w:tabs>
          <w:tab w:val="left" w:pos="1085"/>
        </w:tabs>
        <w:spacing w:line="360" w:lineRule="auto"/>
        <w:ind w:right="-365" w:firstLine="902"/>
        <w:jc w:val="both"/>
        <w:rPr>
          <w:b/>
          <w:color w:val="000000"/>
          <w:sz w:val="28"/>
          <w:szCs w:val="28"/>
        </w:rPr>
      </w:pPr>
    </w:p>
    <w:p w:rsidR="009E73D6" w:rsidRPr="002660EF" w:rsidRDefault="009E73D6" w:rsidP="002660EF">
      <w:pPr>
        <w:widowControl w:val="0"/>
        <w:shd w:val="clear" w:color="auto" w:fill="FFFFFF"/>
        <w:tabs>
          <w:tab w:val="left" w:pos="1085"/>
        </w:tabs>
        <w:spacing w:line="360" w:lineRule="auto"/>
        <w:ind w:right="-365" w:firstLine="902"/>
        <w:jc w:val="both"/>
        <w:rPr>
          <w:b/>
          <w:color w:val="000000"/>
          <w:sz w:val="28"/>
          <w:szCs w:val="28"/>
          <w:lang w:val="uk-UA" w:eastAsia="uk-UA"/>
        </w:rPr>
      </w:pPr>
      <w:r w:rsidRPr="002660EF">
        <w:rPr>
          <w:b/>
          <w:color w:val="000000"/>
          <w:sz w:val="28"/>
          <w:szCs w:val="28"/>
          <w:lang w:val="uk-UA" w:eastAsia="uk-UA"/>
        </w:rPr>
        <w:lastRenderedPageBreak/>
        <w:t xml:space="preserve">Висновки до розділу </w:t>
      </w:r>
    </w:p>
    <w:p w:rsidR="009E73D6" w:rsidRPr="002660EF" w:rsidRDefault="009E73D6" w:rsidP="002660EF">
      <w:pPr>
        <w:widowControl w:val="0"/>
        <w:spacing w:line="360" w:lineRule="auto"/>
        <w:ind w:right="-365" w:firstLine="902"/>
        <w:jc w:val="both"/>
        <w:rPr>
          <w:color w:val="000000"/>
          <w:sz w:val="28"/>
          <w:szCs w:val="28"/>
          <w:lang w:val="uk-UA" w:eastAsia="uk-UA"/>
        </w:rPr>
      </w:pPr>
      <w:r w:rsidRPr="002660EF">
        <w:rPr>
          <w:spacing w:val="-4"/>
          <w:sz w:val="28"/>
          <w:szCs w:val="28"/>
          <w:lang w:val="uk-UA" w:eastAsia="uk-UA"/>
        </w:rPr>
        <w:t xml:space="preserve">Підготовка борців високої кваліфікації неможлива без </w:t>
      </w:r>
      <w:r w:rsidRPr="002660EF">
        <w:rPr>
          <w:spacing w:val="-1"/>
          <w:sz w:val="28"/>
          <w:szCs w:val="28"/>
          <w:lang w:val="uk-UA" w:eastAsia="uk-UA"/>
        </w:rPr>
        <w:t xml:space="preserve">однієї з її складових частин – методики початкового </w:t>
      </w:r>
      <w:r w:rsidRPr="002660EF">
        <w:rPr>
          <w:spacing w:val="1"/>
          <w:sz w:val="28"/>
          <w:szCs w:val="28"/>
          <w:lang w:val="uk-UA" w:eastAsia="uk-UA"/>
        </w:rPr>
        <w:t xml:space="preserve">навчання. Проблемам </w:t>
      </w:r>
      <w:r w:rsidRPr="002660EF">
        <w:rPr>
          <w:spacing w:val="-4"/>
          <w:sz w:val="28"/>
          <w:szCs w:val="28"/>
          <w:lang w:val="uk-UA" w:eastAsia="uk-UA"/>
        </w:rPr>
        <w:t xml:space="preserve">юнацького спорту присвячено достатньо </w:t>
      </w:r>
      <w:r w:rsidRPr="002660EF">
        <w:rPr>
          <w:spacing w:val="-1"/>
          <w:sz w:val="28"/>
          <w:szCs w:val="28"/>
          <w:lang w:val="uk-UA" w:eastAsia="uk-UA"/>
        </w:rPr>
        <w:t xml:space="preserve">багато досліджень, та все ж питання управління </w:t>
      </w:r>
      <w:r w:rsidRPr="002660EF">
        <w:rPr>
          <w:spacing w:val="-4"/>
          <w:sz w:val="28"/>
          <w:szCs w:val="28"/>
          <w:lang w:val="uk-UA" w:eastAsia="uk-UA"/>
        </w:rPr>
        <w:t xml:space="preserve">підготовкою юних борців залишаються недостатньо </w:t>
      </w:r>
      <w:r w:rsidRPr="002660EF">
        <w:rPr>
          <w:spacing w:val="-3"/>
          <w:sz w:val="28"/>
          <w:szCs w:val="28"/>
          <w:lang w:val="uk-UA" w:eastAsia="uk-UA"/>
        </w:rPr>
        <w:t>вивченими.</w:t>
      </w:r>
    </w:p>
    <w:p w:rsidR="009E73D6" w:rsidRPr="002660EF" w:rsidRDefault="009E73D6" w:rsidP="002660EF">
      <w:pPr>
        <w:widowControl w:val="0"/>
        <w:shd w:val="clear" w:color="auto" w:fill="FFFFFF"/>
        <w:spacing w:line="360" w:lineRule="auto"/>
        <w:ind w:right="-365" w:firstLine="902"/>
        <w:jc w:val="both"/>
        <w:rPr>
          <w:color w:val="000000"/>
          <w:sz w:val="28"/>
          <w:szCs w:val="28"/>
          <w:lang w:val="uk-UA" w:eastAsia="uk-UA"/>
        </w:rPr>
      </w:pPr>
      <w:r w:rsidRPr="002660EF">
        <w:rPr>
          <w:color w:val="000000"/>
          <w:sz w:val="28"/>
          <w:szCs w:val="28"/>
          <w:lang w:val="uk-UA" w:eastAsia="uk-UA"/>
        </w:rPr>
        <w:t>Проаналізовані літературні джерела дозволяють стверджувати, що техніка є провідною ланкою в підготовці спортсмена. Для борця особливо важливим є рівень володіння базовою технікою боротьби. Техніка є тим фундаментом, на якому надалі борець, опановувавши тактичними діями, будує свою техн</w:t>
      </w:r>
      <w:r w:rsidR="00E46CEE">
        <w:rPr>
          <w:color w:val="000000"/>
          <w:sz w:val="28"/>
          <w:szCs w:val="28"/>
          <w:lang w:val="uk-UA" w:eastAsia="uk-UA"/>
        </w:rPr>
        <w:t>і</w:t>
      </w:r>
      <w:r w:rsidRPr="002660EF">
        <w:rPr>
          <w:color w:val="000000"/>
          <w:sz w:val="28"/>
          <w:szCs w:val="28"/>
          <w:lang w:val="uk-UA" w:eastAsia="uk-UA"/>
        </w:rPr>
        <w:t xml:space="preserve">ко-тактичну майстерність. І закладається цей фундамент, тобто відбувається формування техніки, на етапі початкової підготовки спортсмена. </w:t>
      </w:r>
    </w:p>
    <w:p w:rsidR="009E73D6" w:rsidRPr="002660EF"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Досягнення високих результатів по боротьбі неможливе без вдосконалення системи початкового навчання, де важливо закласти основи правильного виконання техн</w:t>
      </w:r>
      <w:r w:rsidR="00E46CEE">
        <w:rPr>
          <w:sz w:val="28"/>
          <w:szCs w:val="28"/>
          <w:lang w:val="uk-UA" w:eastAsia="uk-UA"/>
        </w:rPr>
        <w:t>і</w:t>
      </w:r>
      <w:r w:rsidRPr="002660EF">
        <w:rPr>
          <w:sz w:val="28"/>
          <w:szCs w:val="28"/>
          <w:lang w:val="uk-UA" w:eastAsia="uk-UA"/>
        </w:rPr>
        <w:t xml:space="preserve">ко-тактичних дій. На жаль, в теорії боротьби цьому питанню приділено мало уваги, переважна більшість досліджень проведена із спортсменами високої кваліфікації. Методика початкового навчання в недостатньому ступені враховує вікові особливості юних борців, багато в чому повторює методику навчання, використовувану дорослими. </w:t>
      </w:r>
    </w:p>
    <w:p w:rsidR="009E73D6" w:rsidRPr="002660EF" w:rsidRDefault="009E73D6" w:rsidP="002660EF">
      <w:pPr>
        <w:widowControl w:val="0"/>
        <w:shd w:val="clear" w:color="auto" w:fill="FFFFFF"/>
        <w:tabs>
          <w:tab w:val="left" w:pos="1085"/>
        </w:tabs>
        <w:spacing w:line="360" w:lineRule="auto"/>
        <w:ind w:right="-365" w:firstLine="902"/>
        <w:jc w:val="both"/>
        <w:rPr>
          <w:color w:val="000000"/>
          <w:sz w:val="28"/>
          <w:szCs w:val="28"/>
          <w:lang w:val="uk-UA" w:eastAsia="uk-UA"/>
        </w:rPr>
      </w:pPr>
      <w:r w:rsidRPr="002660EF">
        <w:rPr>
          <w:color w:val="000000"/>
          <w:sz w:val="28"/>
          <w:szCs w:val="28"/>
          <w:lang w:val="uk-UA" w:eastAsia="uk-UA"/>
        </w:rPr>
        <w:t xml:space="preserve">Аналіз літературних джерел підтвердив існування проблеми в області технічної підготовки борців на  початковому етапі підготовки.  У фахівців із спортивної боротьби немає єдиної думки про спрямованість початкової підготовки, методику і особливості побудови змісту базової технічної підготовки. </w:t>
      </w:r>
    </w:p>
    <w:p w:rsidR="009E73D6" w:rsidRPr="002660EF" w:rsidRDefault="009E73D6" w:rsidP="002660EF">
      <w:pPr>
        <w:widowControl w:val="0"/>
        <w:shd w:val="clear" w:color="auto" w:fill="FFFFFF"/>
        <w:spacing w:line="360" w:lineRule="auto"/>
        <w:ind w:right="-365" w:firstLine="902"/>
        <w:jc w:val="both"/>
        <w:rPr>
          <w:color w:val="000000"/>
          <w:sz w:val="28"/>
          <w:szCs w:val="28"/>
          <w:lang w:val="uk-UA" w:eastAsia="uk-UA"/>
        </w:rPr>
      </w:pPr>
      <w:r w:rsidRPr="002660EF">
        <w:rPr>
          <w:color w:val="000000"/>
          <w:sz w:val="28"/>
          <w:szCs w:val="28"/>
          <w:lang w:val="uk-UA" w:eastAsia="uk-UA"/>
        </w:rPr>
        <w:t xml:space="preserve">Теоретичний аналіз аспектів технічної підготовки юних борців виявив, з одного боку, істотні різночитання фахівців з ряду питань, а з іншої - дозволив нам визначити шляхи пошуку резервів оптимізації процесу навчання. Зокрема, переосмислення і конкретизація понять основних прийомів боротьби, систематизація операційного складу використовуваних засобів відповідно до приналежності до кожного з них, визначення раціональної послідовності </w:t>
      </w:r>
      <w:r w:rsidRPr="002660EF">
        <w:rPr>
          <w:color w:val="000000"/>
          <w:sz w:val="28"/>
          <w:szCs w:val="28"/>
          <w:lang w:val="uk-UA" w:eastAsia="uk-UA"/>
        </w:rPr>
        <w:lastRenderedPageBreak/>
        <w:t xml:space="preserve">проходження учбового матеріалу, </w:t>
      </w:r>
      <w:r w:rsidR="00E46CEE" w:rsidRPr="002660EF">
        <w:rPr>
          <w:color w:val="000000"/>
          <w:sz w:val="28"/>
          <w:szCs w:val="28"/>
          <w:lang w:val="uk-UA" w:eastAsia="uk-UA"/>
        </w:rPr>
        <w:t>обґрунтування</w:t>
      </w:r>
      <w:r w:rsidRPr="002660EF">
        <w:rPr>
          <w:color w:val="000000"/>
          <w:sz w:val="28"/>
          <w:szCs w:val="28"/>
          <w:lang w:val="uk-UA" w:eastAsia="uk-UA"/>
        </w:rPr>
        <w:t xml:space="preserve"> методичної концепції технічної підготовки борців на етапі початкової спортивної спеціалізації з використанням можливостей інформаційних технологій.</w:t>
      </w:r>
    </w:p>
    <w:p w:rsidR="009E73D6" w:rsidRPr="002660EF" w:rsidRDefault="009E73D6" w:rsidP="002660EF">
      <w:pPr>
        <w:widowControl w:val="0"/>
        <w:spacing w:line="360" w:lineRule="auto"/>
        <w:ind w:right="-365" w:firstLine="902"/>
        <w:jc w:val="both"/>
        <w:rPr>
          <w:sz w:val="28"/>
          <w:szCs w:val="28"/>
          <w:lang w:val="uk-UA" w:eastAsia="uk-UA"/>
        </w:rPr>
      </w:pPr>
      <w:r w:rsidRPr="002660EF">
        <w:rPr>
          <w:color w:val="000000"/>
          <w:sz w:val="28"/>
          <w:szCs w:val="28"/>
          <w:lang w:val="uk-UA" w:eastAsia="uk-UA"/>
        </w:rPr>
        <w:t xml:space="preserve">В результаті вивчення стану питання стало очевидне, що </w:t>
      </w:r>
      <w:r w:rsidRPr="002660EF">
        <w:rPr>
          <w:sz w:val="28"/>
          <w:szCs w:val="28"/>
          <w:lang w:val="uk-UA" w:eastAsia="uk-UA"/>
        </w:rPr>
        <w:t>проблема навчання базовій техніці рухових дій борців вольного стилю з використанням сучасних інформаційних технологій стоїть як ніколи, гостро і актуально.</w:t>
      </w:r>
    </w:p>
    <w:p w:rsidR="009E73D6" w:rsidRDefault="009E73D6" w:rsidP="002660EF">
      <w:pPr>
        <w:widowControl w:val="0"/>
        <w:spacing w:line="360" w:lineRule="auto"/>
        <w:ind w:right="-365" w:firstLine="902"/>
        <w:jc w:val="both"/>
        <w:rPr>
          <w:sz w:val="28"/>
          <w:szCs w:val="28"/>
          <w:lang w:val="uk-UA" w:eastAsia="uk-UA"/>
        </w:rPr>
      </w:pPr>
      <w:r w:rsidRPr="002660EF">
        <w:rPr>
          <w:sz w:val="28"/>
          <w:szCs w:val="28"/>
          <w:lang w:val="uk-UA" w:eastAsia="uk-UA"/>
        </w:rPr>
        <w:t>Дані даного розділу опубліковані в наступних роботах автора 156, 159, 160, 161.</w:t>
      </w:r>
    </w:p>
    <w:p w:rsidR="002660EF" w:rsidRPr="002660EF" w:rsidRDefault="002660EF" w:rsidP="002660EF">
      <w:pPr>
        <w:widowControl w:val="0"/>
        <w:spacing w:line="360" w:lineRule="auto"/>
        <w:ind w:right="-365" w:firstLine="902"/>
        <w:jc w:val="both"/>
        <w:rPr>
          <w:sz w:val="28"/>
          <w:szCs w:val="28"/>
          <w:lang w:val="uk-UA" w:eastAsia="uk-UA"/>
        </w:rPr>
      </w:pPr>
    </w:p>
    <w:p w:rsidR="009E73D6" w:rsidRPr="002660EF" w:rsidRDefault="009E73D6" w:rsidP="002660EF">
      <w:pPr>
        <w:widowControl w:val="0"/>
        <w:autoSpaceDE w:val="0"/>
        <w:autoSpaceDN w:val="0"/>
        <w:adjustRightInd w:val="0"/>
        <w:spacing w:line="240" w:lineRule="exact"/>
        <w:jc w:val="right"/>
        <w:rPr>
          <w:i/>
          <w:iCs/>
          <w:lang w:val="uk-UA"/>
        </w:rPr>
      </w:pPr>
      <w:r w:rsidRPr="002660EF">
        <w:rPr>
          <w:i/>
          <w:iCs/>
          <w:lang w:val="uk-UA" w:eastAsia="uk-UA"/>
        </w:rPr>
        <w:t>Таблиця 1.1</w:t>
      </w:r>
    </w:p>
    <w:p w:rsidR="009E73D6" w:rsidRPr="002660EF" w:rsidRDefault="009E73D6" w:rsidP="002660EF">
      <w:pPr>
        <w:widowControl w:val="0"/>
        <w:autoSpaceDE w:val="0"/>
        <w:autoSpaceDN w:val="0"/>
        <w:adjustRightInd w:val="0"/>
        <w:spacing w:line="240" w:lineRule="exact"/>
        <w:jc w:val="center"/>
        <w:rPr>
          <w:b/>
          <w:bCs/>
          <w:i/>
          <w:iCs/>
          <w:lang w:val="uk-UA"/>
        </w:rPr>
      </w:pPr>
      <w:r w:rsidRPr="002660EF">
        <w:rPr>
          <w:b/>
          <w:bCs/>
          <w:lang w:val="uk-UA" w:eastAsia="uk-UA"/>
        </w:rPr>
        <w:t xml:space="preserve">Модель побудови тренування борців на початковому етапі </w:t>
      </w:r>
      <w:r w:rsidRPr="002660EF">
        <w:rPr>
          <w:sz w:val="28"/>
          <w:szCs w:val="28"/>
          <w:lang w:val="uk-UA" w:eastAsia="uk-UA"/>
        </w:rPr>
        <w:t>[25]</w:t>
      </w:r>
    </w:p>
    <w:p w:rsidR="009E73D6" w:rsidRPr="002660EF" w:rsidRDefault="009E73D6" w:rsidP="002660EF">
      <w:pPr>
        <w:widowControl w:val="0"/>
        <w:tabs>
          <w:tab w:val="left" w:pos="5387"/>
        </w:tabs>
        <w:autoSpaceDE w:val="0"/>
        <w:autoSpaceDN w:val="0"/>
        <w:adjustRightInd w:val="0"/>
      </w:pPr>
    </w:p>
    <w:tbl>
      <w:tblPr>
        <w:tblW w:w="91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07"/>
        <w:gridCol w:w="6489"/>
      </w:tblGrid>
      <w:tr w:rsidR="009E73D6" w:rsidRPr="0075709E" w:rsidTr="0075709E">
        <w:trPr>
          <w:trHeight w:val="189"/>
        </w:trPr>
        <w:tc>
          <w:tcPr>
            <w:tcW w:w="2707" w:type="dxa"/>
          </w:tcPr>
          <w:p w:rsidR="009E73D6" w:rsidRPr="0075709E" w:rsidRDefault="009E73D6" w:rsidP="0075709E">
            <w:pPr>
              <w:widowControl w:val="0"/>
              <w:autoSpaceDE w:val="0"/>
              <w:autoSpaceDN w:val="0"/>
              <w:adjustRightInd w:val="0"/>
              <w:rPr>
                <w:b/>
                <w:bCs/>
                <w:lang w:val="uk-UA" w:eastAsia="uk-UA"/>
              </w:rPr>
            </w:pPr>
            <w:r w:rsidRPr="0075709E">
              <w:rPr>
                <w:b/>
                <w:bCs/>
                <w:lang w:val="uk-UA" w:eastAsia="uk-UA"/>
              </w:rPr>
              <w:t>Компоненти</w:t>
            </w:r>
          </w:p>
          <w:p w:rsidR="009E73D6" w:rsidRPr="0075709E" w:rsidRDefault="009E73D6" w:rsidP="0075709E">
            <w:pPr>
              <w:widowControl w:val="0"/>
              <w:autoSpaceDE w:val="0"/>
              <w:autoSpaceDN w:val="0"/>
              <w:adjustRightInd w:val="0"/>
              <w:rPr>
                <w:b/>
                <w:bCs/>
                <w:lang w:val="uk-UA" w:eastAsia="uk-UA"/>
              </w:rPr>
            </w:pPr>
            <w:r w:rsidRPr="0075709E">
              <w:rPr>
                <w:b/>
                <w:bCs/>
                <w:lang w:val="uk-UA" w:eastAsia="uk-UA"/>
              </w:rPr>
              <w:t>підготовки</w:t>
            </w:r>
          </w:p>
        </w:tc>
        <w:tc>
          <w:tcPr>
            <w:tcW w:w="6489" w:type="dxa"/>
          </w:tcPr>
          <w:p w:rsidR="009E73D6" w:rsidRPr="0075709E" w:rsidRDefault="009E73D6" w:rsidP="0075709E">
            <w:pPr>
              <w:widowControl w:val="0"/>
              <w:autoSpaceDE w:val="0"/>
              <w:autoSpaceDN w:val="0"/>
              <w:adjustRightInd w:val="0"/>
              <w:jc w:val="center"/>
              <w:rPr>
                <w:b/>
                <w:bCs/>
                <w:lang w:val="uk-UA" w:eastAsia="uk-UA"/>
              </w:rPr>
            </w:pPr>
            <w:r w:rsidRPr="0075709E">
              <w:rPr>
                <w:b/>
                <w:bCs/>
                <w:lang w:val="uk-UA" w:eastAsia="uk-UA"/>
              </w:rPr>
              <w:t>Етап початкової підготовки</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ind w:left="43" w:right="24"/>
              <w:rPr>
                <w:b/>
                <w:bCs/>
                <w:i/>
                <w:iCs/>
                <w:lang w:val="uk-UA"/>
              </w:rPr>
            </w:pPr>
            <w:r w:rsidRPr="0075709E">
              <w:rPr>
                <w:b/>
                <w:bCs/>
                <w:i/>
                <w:iCs/>
                <w:lang w:val="uk-UA" w:eastAsia="uk-UA"/>
              </w:rPr>
              <w:t>Спортсмени</w:t>
            </w:r>
          </w:p>
        </w:tc>
        <w:tc>
          <w:tcPr>
            <w:tcW w:w="6489" w:type="dxa"/>
          </w:tcPr>
          <w:p w:rsidR="009E73D6" w:rsidRPr="0075709E" w:rsidRDefault="009E73D6" w:rsidP="0075709E">
            <w:pPr>
              <w:widowControl w:val="0"/>
              <w:autoSpaceDE w:val="0"/>
              <w:autoSpaceDN w:val="0"/>
              <w:adjustRightInd w:val="0"/>
              <w:ind w:left="48" w:right="24"/>
              <w:rPr>
                <w:lang w:val="uk-UA" w:eastAsia="uk-UA"/>
              </w:rPr>
            </w:pPr>
            <w:r w:rsidRPr="0075709E">
              <w:rPr>
                <w:lang w:val="uk-UA" w:eastAsia="uk-UA"/>
              </w:rPr>
              <w:t>Новачки 10-12 років, придатні за станом здоров'я і допущені лікарем</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rPr>
                <w:b/>
                <w:bCs/>
                <w:i/>
                <w:iCs/>
                <w:lang w:val="uk-UA" w:eastAsia="uk-UA"/>
              </w:rPr>
            </w:pPr>
            <w:r w:rsidRPr="0075709E">
              <w:rPr>
                <w:b/>
                <w:bCs/>
                <w:i/>
                <w:iCs/>
                <w:lang w:val="uk-UA" w:eastAsia="uk-UA"/>
              </w:rPr>
              <w:t>Групи підготовки</w:t>
            </w:r>
          </w:p>
        </w:tc>
        <w:tc>
          <w:tcPr>
            <w:tcW w:w="6489" w:type="dxa"/>
          </w:tcPr>
          <w:p w:rsidR="009E73D6" w:rsidRPr="0075709E" w:rsidRDefault="009E73D6" w:rsidP="0075709E">
            <w:pPr>
              <w:widowControl w:val="0"/>
              <w:autoSpaceDE w:val="0"/>
              <w:autoSpaceDN w:val="0"/>
              <w:adjustRightInd w:val="0"/>
              <w:ind w:left="48" w:right="24"/>
              <w:rPr>
                <w:lang w:val="uk-UA" w:eastAsia="uk-UA"/>
              </w:rPr>
            </w:pPr>
            <w:r w:rsidRPr="0075709E">
              <w:rPr>
                <w:lang w:val="uk-UA" w:eastAsia="uk-UA"/>
              </w:rPr>
              <w:t>Групи початкової підготовки</w:t>
            </w:r>
          </w:p>
        </w:tc>
      </w:tr>
      <w:tr w:rsidR="009E73D6" w:rsidRPr="002660EF" w:rsidTr="0075709E">
        <w:trPr>
          <w:trHeight w:val="200"/>
        </w:trPr>
        <w:tc>
          <w:tcPr>
            <w:tcW w:w="2707" w:type="dxa"/>
          </w:tcPr>
          <w:p w:rsidR="009E73D6" w:rsidRPr="0075709E" w:rsidRDefault="009E73D6" w:rsidP="0075709E">
            <w:pPr>
              <w:widowControl w:val="0"/>
              <w:autoSpaceDE w:val="0"/>
              <w:autoSpaceDN w:val="0"/>
              <w:adjustRightInd w:val="0"/>
              <w:rPr>
                <w:b/>
                <w:bCs/>
                <w:i/>
                <w:iCs/>
                <w:lang w:val="uk-UA" w:eastAsia="uk-UA"/>
              </w:rPr>
            </w:pPr>
            <w:r w:rsidRPr="0075709E">
              <w:rPr>
                <w:b/>
                <w:bCs/>
                <w:i/>
                <w:iCs/>
                <w:lang w:val="uk-UA" w:eastAsia="uk-UA"/>
              </w:rPr>
              <w:t>Тренери</w:t>
            </w:r>
          </w:p>
        </w:tc>
        <w:tc>
          <w:tcPr>
            <w:tcW w:w="6489" w:type="dxa"/>
          </w:tcPr>
          <w:p w:rsidR="009E73D6" w:rsidRPr="0075709E" w:rsidRDefault="009E73D6" w:rsidP="0075709E">
            <w:pPr>
              <w:widowControl w:val="0"/>
              <w:autoSpaceDE w:val="0"/>
              <w:autoSpaceDN w:val="0"/>
              <w:adjustRightInd w:val="0"/>
              <w:ind w:left="48" w:right="24"/>
              <w:rPr>
                <w:lang w:val="uk-UA" w:eastAsia="uk-UA"/>
              </w:rPr>
            </w:pPr>
            <w:r w:rsidRPr="0075709E">
              <w:rPr>
                <w:lang w:val="uk-UA" w:eastAsia="uk-UA"/>
              </w:rPr>
              <w:t>Фахівці, що володіють методами відбору, початкової підготовки і формування мотивації і стійкого інтересу до регулярних систематичних занять спортивною боротьбою</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ind w:left="52" w:right="24"/>
              <w:rPr>
                <w:b/>
                <w:bCs/>
                <w:i/>
                <w:iCs/>
                <w:lang w:val="uk-UA" w:eastAsia="uk-UA"/>
              </w:rPr>
            </w:pPr>
            <w:r w:rsidRPr="0075709E">
              <w:rPr>
                <w:b/>
                <w:bCs/>
                <w:i/>
                <w:iCs/>
                <w:lang w:val="uk-UA" w:eastAsia="uk-UA"/>
              </w:rPr>
              <w:t>Техн</w:t>
            </w:r>
            <w:r w:rsidR="00E46CEE" w:rsidRPr="0075709E">
              <w:rPr>
                <w:b/>
                <w:bCs/>
                <w:i/>
                <w:iCs/>
                <w:lang w:val="uk-UA" w:eastAsia="uk-UA"/>
              </w:rPr>
              <w:t>і</w:t>
            </w:r>
            <w:r w:rsidRPr="0075709E">
              <w:rPr>
                <w:b/>
                <w:bCs/>
                <w:i/>
                <w:iCs/>
                <w:lang w:val="uk-UA" w:eastAsia="uk-UA"/>
              </w:rPr>
              <w:t>ко-тактична підготовка</w:t>
            </w:r>
          </w:p>
        </w:tc>
        <w:tc>
          <w:tcPr>
            <w:tcW w:w="6489" w:type="dxa"/>
          </w:tcPr>
          <w:p w:rsidR="009E73D6" w:rsidRPr="0075709E" w:rsidRDefault="009E73D6" w:rsidP="0075709E">
            <w:pPr>
              <w:widowControl w:val="0"/>
              <w:autoSpaceDE w:val="0"/>
              <w:autoSpaceDN w:val="0"/>
              <w:adjustRightInd w:val="0"/>
              <w:ind w:left="57" w:right="24"/>
              <w:rPr>
                <w:lang w:val="uk-UA" w:eastAsia="uk-UA"/>
              </w:rPr>
            </w:pPr>
            <w:r w:rsidRPr="0075709E">
              <w:rPr>
                <w:lang w:val="uk-UA" w:eastAsia="uk-UA"/>
              </w:rPr>
              <w:t>Формування основ ведення єдиноборства; оволодіння елементами техніки і тактики виду боротьби, іграми з елементами єдиноборства</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ind w:left="52" w:right="24"/>
              <w:rPr>
                <w:b/>
                <w:bCs/>
                <w:i/>
                <w:iCs/>
                <w:lang w:val="uk-UA" w:eastAsia="uk-UA"/>
              </w:rPr>
            </w:pPr>
            <w:r w:rsidRPr="0075709E">
              <w:rPr>
                <w:b/>
                <w:bCs/>
                <w:i/>
                <w:iCs/>
                <w:lang w:val="uk-UA" w:eastAsia="uk-UA"/>
              </w:rPr>
              <w:t>Основні методи тренування</w:t>
            </w:r>
          </w:p>
        </w:tc>
        <w:tc>
          <w:tcPr>
            <w:tcW w:w="6489" w:type="dxa"/>
          </w:tcPr>
          <w:p w:rsidR="009E73D6" w:rsidRPr="0075709E" w:rsidRDefault="009E73D6" w:rsidP="0075709E">
            <w:pPr>
              <w:widowControl w:val="0"/>
              <w:autoSpaceDE w:val="0"/>
              <w:autoSpaceDN w:val="0"/>
              <w:adjustRightInd w:val="0"/>
              <w:rPr>
                <w:lang w:val="uk-UA" w:eastAsia="uk-UA"/>
              </w:rPr>
            </w:pPr>
            <w:r w:rsidRPr="0075709E">
              <w:rPr>
                <w:lang w:val="uk-UA" w:eastAsia="uk-UA"/>
              </w:rPr>
              <w:t>Ігровий, рівномірний, повторний</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ind w:left="52" w:right="24"/>
              <w:rPr>
                <w:b/>
                <w:bCs/>
                <w:i/>
                <w:iCs/>
                <w:lang w:val="uk-UA" w:eastAsia="uk-UA"/>
              </w:rPr>
            </w:pPr>
            <w:r w:rsidRPr="0075709E">
              <w:rPr>
                <w:b/>
                <w:bCs/>
                <w:i/>
                <w:iCs/>
                <w:lang w:val="uk-UA" w:eastAsia="uk-UA"/>
              </w:rPr>
              <w:t>Форми організації тренувального процесу</w:t>
            </w:r>
          </w:p>
        </w:tc>
        <w:tc>
          <w:tcPr>
            <w:tcW w:w="6489" w:type="dxa"/>
          </w:tcPr>
          <w:p w:rsidR="009E73D6" w:rsidRPr="0075709E" w:rsidRDefault="009E73D6" w:rsidP="0075709E">
            <w:pPr>
              <w:widowControl w:val="0"/>
              <w:autoSpaceDE w:val="0"/>
              <w:autoSpaceDN w:val="0"/>
              <w:adjustRightInd w:val="0"/>
              <w:ind w:left="57" w:right="24"/>
              <w:rPr>
                <w:lang w:val="uk-UA" w:eastAsia="uk-UA"/>
              </w:rPr>
            </w:pPr>
            <w:r w:rsidRPr="0075709E">
              <w:rPr>
                <w:lang w:val="uk-UA" w:eastAsia="uk-UA"/>
              </w:rPr>
              <w:t>Групові учбові і учбово-тренувальні заняття комплексної спрямованості</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rPr>
                <w:b/>
                <w:bCs/>
                <w:i/>
                <w:iCs/>
                <w:lang w:val="uk-UA" w:eastAsia="uk-UA"/>
              </w:rPr>
            </w:pPr>
            <w:r w:rsidRPr="0075709E">
              <w:rPr>
                <w:b/>
                <w:bCs/>
                <w:i/>
                <w:iCs/>
                <w:lang w:val="uk-UA" w:eastAsia="uk-UA"/>
              </w:rPr>
              <w:t>Умови підготовки</w:t>
            </w:r>
          </w:p>
        </w:tc>
        <w:tc>
          <w:tcPr>
            <w:tcW w:w="6489" w:type="dxa"/>
          </w:tcPr>
          <w:p w:rsidR="009E73D6" w:rsidRPr="0075709E" w:rsidRDefault="009E73D6" w:rsidP="0075709E">
            <w:pPr>
              <w:widowControl w:val="0"/>
              <w:autoSpaceDE w:val="0"/>
              <w:autoSpaceDN w:val="0"/>
              <w:adjustRightInd w:val="0"/>
              <w:ind w:left="57" w:right="24"/>
              <w:rPr>
                <w:lang w:val="uk-UA" w:eastAsia="uk-UA"/>
              </w:rPr>
            </w:pPr>
            <w:r w:rsidRPr="0075709E">
              <w:rPr>
                <w:lang w:val="uk-UA" w:eastAsia="uk-UA"/>
              </w:rPr>
              <w:t>Спортивний зал з відповідним устаткуванням, ігрові майданчики, спортивний табір</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rPr>
                <w:b/>
                <w:bCs/>
                <w:i/>
                <w:iCs/>
                <w:lang w:val="uk-UA" w:eastAsia="uk-UA"/>
              </w:rPr>
            </w:pPr>
            <w:r w:rsidRPr="0075709E">
              <w:rPr>
                <w:b/>
                <w:bCs/>
                <w:i/>
                <w:iCs/>
                <w:lang w:val="uk-UA" w:eastAsia="uk-UA"/>
              </w:rPr>
              <w:t>Мета підготовки</w:t>
            </w:r>
          </w:p>
        </w:tc>
        <w:tc>
          <w:tcPr>
            <w:tcW w:w="6489" w:type="dxa"/>
          </w:tcPr>
          <w:p w:rsidR="009E73D6" w:rsidRPr="0075709E" w:rsidRDefault="009E73D6" w:rsidP="0075709E">
            <w:pPr>
              <w:widowControl w:val="0"/>
              <w:autoSpaceDE w:val="0"/>
              <w:autoSpaceDN w:val="0"/>
              <w:adjustRightInd w:val="0"/>
              <w:rPr>
                <w:lang w:val="uk-UA" w:eastAsia="uk-UA"/>
              </w:rPr>
            </w:pPr>
            <w:r w:rsidRPr="0075709E">
              <w:rPr>
                <w:lang w:val="uk-UA" w:eastAsia="uk-UA"/>
              </w:rPr>
              <w:t>Залучення дітей до регулярних систематичних занять фізичною культурою і вибраним видом спорту, формування стійкого інтересу до занять спортивною боротьбою</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ind w:right="24"/>
              <w:rPr>
                <w:b/>
                <w:bCs/>
                <w:i/>
                <w:iCs/>
                <w:lang w:val="uk-UA" w:eastAsia="uk-UA"/>
              </w:rPr>
            </w:pPr>
            <w:r w:rsidRPr="0075709E">
              <w:rPr>
                <w:b/>
                <w:bCs/>
                <w:i/>
                <w:iCs/>
                <w:lang w:val="uk-UA" w:eastAsia="uk-UA"/>
              </w:rPr>
              <w:t>Основні завдання по видах підготовки:</w:t>
            </w:r>
          </w:p>
          <w:p w:rsidR="009E73D6" w:rsidRPr="0075709E" w:rsidRDefault="009E73D6" w:rsidP="0075709E">
            <w:pPr>
              <w:widowControl w:val="0"/>
              <w:autoSpaceDE w:val="0"/>
              <w:autoSpaceDN w:val="0"/>
              <w:adjustRightInd w:val="0"/>
              <w:ind w:right="24"/>
              <w:rPr>
                <w:lang w:val="uk-UA" w:eastAsia="uk-UA"/>
              </w:rPr>
            </w:pPr>
            <w:r w:rsidRPr="0075709E">
              <w:rPr>
                <w:lang w:val="uk-UA" w:eastAsia="uk-UA"/>
              </w:rPr>
              <w:t>а) Ідейно-політичне і етичне виховання</w:t>
            </w:r>
          </w:p>
          <w:p w:rsidR="009E73D6" w:rsidRPr="0075709E" w:rsidRDefault="009E73D6" w:rsidP="0075709E">
            <w:pPr>
              <w:widowControl w:val="0"/>
              <w:autoSpaceDE w:val="0"/>
              <w:autoSpaceDN w:val="0"/>
              <w:adjustRightInd w:val="0"/>
              <w:rPr>
                <w:lang w:val="uk-UA"/>
              </w:rPr>
            </w:pPr>
          </w:p>
          <w:p w:rsidR="009E73D6" w:rsidRPr="0075709E" w:rsidRDefault="009E73D6" w:rsidP="0075709E">
            <w:pPr>
              <w:widowControl w:val="0"/>
              <w:autoSpaceDE w:val="0"/>
              <w:autoSpaceDN w:val="0"/>
              <w:adjustRightInd w:val="0"/>
              <w:rPr>
                <w:lang w:val="uk-UA" w:eastAsia="uk-UA"/>
              </w:rPr>
            </w:pPr>
          </w:p>
          <w:p w:rsidR="009E73D6" w:rsidRPr="0075709E" w:rsidRDefault="009E73D6" w:rsidP="0075709E">
            <w:pPr>
              <w:widowControl w:val="0"/>
              <w:autoSpaceDE w:val="0"/>
              <w:autoSpaceDN w:val="0"/>
              <w:adjustRightInd w:val="0"/>
              <w:rPr>
                <w:lang w:val="uk-UA" w:eastAsia="uk-UA"/>
              </w:rPr>
            </w:pPr>
            <w:r w:rsidRPr="0075709E">
              <w:rPr>
                <w:lang w:val="uk-UA" w:eastAsia="uk-UA"/>
              </w:rPr>
              <w:t>б) Теоретична підготовка</w:t>
            </w:r>
          </w:p>
          <w:p w:rsidR="009E73D6" w:rsidRPr="0075709E" w:rsidRDefault="009E73D6" w:rsidP="0075709E">
            <w:pPr>
              <w:widowControl w:val="0"/>
              <w:autoSpaceDE w:val="0"/>
              <w:autoSpaceDN w:val="0"/>
              <w:adjustRightInd w:val="0"/>
              <w:rPr>
                <w:lang w:val="uk-UA"/>
              </w:rPr>
            </w:pPr>
          </w:p>
          <w:p w:rsidR="009E73D6" w:rsidRPr="0075709E" w:rsidRDefault="009E73D6" w:rsidP="0075709E">
            <w:pPr>
              <w:widowControl w:val="0"/>
              <w:autoSpaceDE w:val="0"/>
              <w:autoSpaceDN w:val="0"/>
              <w:adjustRightInd w:val="0"/>
              <w:rPr>
                <w:lang w:val="uk-UA"/>
              </w:rPr>
            </w:pPr>
            <w:r w:rsidRPr="0075709E">
              <w:rPr>
                <w:lang w:val="uk-UA" w:eastAsia="uk-UA"/>
              </w:rPr>
              <w:t xml:space="preserve">в) Спеціальна психологічна </w:t>
            </w:r>
            <w:r w:rsidRPr="0075709E">
              <w:rPr>
                <w:lang w:val="uk-UA" w:eastAsia="uk-UA"/>
              </w:rPr>
              <w:lastRenderedPageBreak/>
              <w:t>підготовка</w:t>
            </w:r>
          </w:p>
          <w:p w:rsidR="009E73D6" w:rsidRPr="0075709E" w:rsidRDefault="009E73D6" w:rsidP="0075709E">
            <w:pPr>
              <w:widowControl w:val="0"/>
              <w:autoSpaceDE w:val="0"/>
              <w:autoSpaceDN w:val="0"/>
              <w:adjustRightInd w:val="0"/>
              <w:ind w:right="24"/>
              <w:rPr>
                <w:lang w:val="uk-UA" w:eastAsia="uk-UA"/>
              </w:rPr>
            </w:pPr>
            <w:r w:rsidRPr="0075709E">
              <w:rPr>
                <w:lang w:val="uk-UA" w:eastAsia="uk-UA"/>
              </w:rPr>
              <w:t>г) Фізична підготовка</w:t>
            </w:r>
          </w:p>
        </w:tc>
        <w:tc>
          <w:tcPr>
            <w:tcW w:w="6489" w:type="dxa"/>
          </w:tcPr>
          <w:p w:rsidR="009E73D6" w:rsidRPr="0075709E" w:rsidRDefault="009E73D6" w:rsidP="0075709E">
            <w:pPr>
              <w:widowControl w:val="0"/>
              <w:autoSpaceDE w:val="0"/>
              <w:autoSpaceDN w:val="0"/>
              <w:adjustRightInd w:val="0"/>
              <w:rPr>
                <w:lang w:val="uk-UA" w:eastAsia="uk-UA"/>
              </w:rPr>
            </w:pPr>
          </w:p>
          <w:p w:rsidR="009E73D6" w:rsidRPr="0075709E" w:rsidRDefault="009E73D6" w:rsidP="0075709E">
            <w:pPr>
              <w:widowControl w:val="0"/>
              <w:autoSpaceDE w:val="0"/>
              <w:autoSpaceDN w:val="0"/>
              <w:adjustRightInd w:val="0"/>
              <w:rPr>
                <w:lang w:val="uk-UA" w:eastAsia="uk-UA"/>
              </w:rPr>
            </w:pPr>
          </w:p>
          <w:p w:rsidR="009E73D6" w:rsidRPr="0075709E" w:rsidRDefault="009E73D6" w:rsidP="0075709E">
            <w:pPr>
              <w:widowControl w:val="0"/>
              <w:autoSpaceDE w:val="0"/>
              <w:autoSpaceDN w:val="0"/>
              <w:adjustRightInd w:val="0"/>
              <w:rPr>
                <w:i/>
                <w:iCs/>
                <w:lang w:val="uk-UA"/>
              </w:rPr>
            </w:pPr>
            <w:r w:rsidRPr="0075709E">
              <w:rPr>
                <w:lang w:val="uk-UA" w:eastAsia="uk-UA"/>
              </w:rPr>
              <w:t>геро</w:t>
            </w:r>
            <w:r w:rsidR="00D21303" w:rsidRPr="0075709E">
              <w:rPr>
                <w:lang w:val="uk-UA" w:eastAsia="uk-UA"/>
              </w:rPr>
              <w:t>ї</w:t>
            </w:r>
            <w:r w:rsidRPr="0075709E">
              <w:rPr>
                <w:lang w:val="uk-UA" w:eastAsia="uk-UA"/>
              </w:rPr>
              <w:t>ко-патріотичне виховання; формування ціннісного відношення до спорту; формування етичних якостей: працьовитості, сумлінності, дисциплінованості, свідомості, організованості; виховання відчуття колективізму і товариства, культури поведінки</w:t>
            </w:r>
          </w:p>
          <w:p w:rsidR="009E73D6" w:rsidRPr="0075709E" w:rsidRDefault="009E73D6" w:rsidP="0075709E">
            <w:pPr>
              <w:widowControl w:val="0"/>
              <w:autoSpaceDE w:val="0"/>
              <w:autoSpaceDN w:val="0"/>
              <w:adjustRightInd w:val="0"/>
              <w:ind w:right="24"/>
              <w:rPr>
                <w:lang w:val="uk-UA"/>
              </w:rPr>
            </w:pPr>
            <w:r w:rsidRPr="0075709E">
              <w:rPr>
                <w:lang w:val="uk-UA" w:eastAsia="uk-UA"/>
              </w:rPr>
              <w:t>Формування знань про вид спорту, його місце і значення в системі фізичного виховання, правилах змагань, змісті і організації занять по спортивній боротьбі</w:t>
            </w:r>
          </w:p>
          <w:p w:rsidR="009E73D6" w:rsidRPr="0075709E" w:rsidRDefault="009E73D6" w:rsidP="0075709E">
            <w:pPr>
              <w:widowControl w:val="0"/>
              <w:autoSpaceDE w:val="0"/>
              <w:autoSpaceDN w:val="0"/>
              <w:adjustRightInd w:val="0"/>
              <w:ind w:right="24"/>
              <w:rPr>
                <w:lang w:val="uk-UA"/>
              </w:rPr>
            </w:pPr>
            <w:r w:rsidRPr="0075709E">
              <w:rPr>
                <w:lang w:val="uk-UA" w:eastAsia="uk-UA"/>
              </w:rPr>
              <w:t xml:space="preserve">Формування мотивації до занять боротьбою, виховання </w:t>
            </w:r>
            <w:r w:rsidRPr="0075709E">
              <w:rPr>
                <w:lang w:val="uk-UA" w:eastAsia="uk-UA"/>
              </w:rPr>
              <w:lastRenderedPageBreak/>
              <w:t>вольових якостей</w:t>
            </w:r>
          </w:p>
          <w:p w:rsidR="009E73D6" w:rsidRPr="0075709E" w:rsidRDefault="009E73D6" w:rsidP="0075709E">
            <w:pPr>
              <w:widowControl w:val="0"/>
              <w:autoSpaceDE w:val="0"/>
              <w:autoSpaceDN w:val="0"/>
              <w:adjustRightInd w:val="0"/>
              <w:rPr>
                <w:lang w:val="uk-UA"/>
              </w:rPr>
            </w:pPr>
          </w:p>
          <w:p w:rsidR="009E73D6" w:rsidRPr="0075709E" w:rsidRDefault="009E73D6" w:rsidP="0075709E">
            <w:pPr>
              <w:widowControl w:val="0"/>
              <w:autoSpaceDE w:val="0"/>
              <w:autoSpaceDN w:val="0"/>
              <w:adjustRightInd w:val="0"/>
              <w:rPr>
                <w:lang w:val="uk-UA" w:eastAsia="uk-UA"/>
              </w:rPr>
            </w:pPr>
            <w:r w:rsidRPr="0075709E">
              <w:rPr>
                <w:lang w:val="uk-UA" w:eastAsia="uk-UA"/>
              </w:rPr>
              <w:t xml:space="preserve">Зміцнення здоров'я і </w:t>
            </w:r>
            <w:r w:rsidR="00D21303" w:rsidRPr="0075709E">
              <w:rPr>
                <w:lang w:val="uk-UA" w:eastAsia="uk-UA"/>
              </w:rPr>
              <w:t>всебічний</w:t>
            </w:r>
            <w:r w:rsidRPr="0075709E">
              <w:rPr>
                <w:lang w:val="uk-UA" w:eastAsia="uk-UA"/>
              </w:rPr>
              <w:t xml:space="preserve"> фізичний розвиток на основ</w:t>
            </w:r>
            <w:r w:rsidR="00D21303" w:rsidRPr="0075709E">
              <w:rPr>
                <w:lang w:val="uk-UA" w:eastAsia="uk-UA"/>
              </w:rPr>
              <w:t>і широкого застосування загально</w:t>
            </w:r>
            <w:r w:rsidRPr="0075709E">
              <w:rPr>
                <w:lang w:val="uk-UA" w:eastAsia="uk-UA"/>
              </w:rPr>
              <w:t>підготовчих вправ</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rPr>
                <w:b/>
                <w:bCs/>
                <w:i/>
                <w:iCs/>
                <w:lang w:val="uk-UA" w:eastAsia="uk-UA"/>
              </w:rPr>
            </w:pPr>
            <w:r w:rsidRPr="0075709E">
              <w:rPr>
                <w:b/>
                <w:bCs/>
                <w:i/>
                <w:iCs/>
                <w:lang w:val="uk-UA" w:eastAsia="uk-UA"/>
              </w:rPr>
              <w:lastRenderedPageBreak/>
              <w:t>Живлення</w:t>
            </w:r>
          </w:p>
        </w:tc>
        <w:tc>
          <w:tcPr>
            <w:tcW w:w="6489" w:type="dxa"/>
          </w:tcPr>
          <w:p w:rsidR="009E73D6" w:rsidRPr="0075709E" w:rsidRDefault="009E73D6" w:rsidP="0075709E">
            <w:pPr>
              <w:widowControl w:val="0"/>
              <w:autoSpaceDE w:val="0"/>
              <w:autoSpaceDN w:val="0"/>
              <w:adjustRightInd w:val="0"/>
              <w:ind w:right="24"/>
              <w:rPr>
                <w:lang w:val="uk-UA" w:eastAsia="uk-UA"/>
              </w:rPr>
            </w:pPr>
            <w:r w:rsidRPr="0075709E">
              <w:rPr>
                <w:lang w:val="uk-UA" w:eastAsia="uk-UA"/>
              </w:rPr>
              <w:t>Своєчасне і різноманітне</w:t>
            </w:r>
          </w:p>
        </w:tc>
      </w:tr>
      <w:tr w:rsidR="009E73D6" w:rsidRPr="0075709E" w:rsidTr="0075709E">
        <w:trPr>
          <w:trHeight w:val="200"/>
        </w:trPr>
        <w:tc>
          <w:tcPr>
            <w:tcW w:w="2707" w:type="dxa"/>
          </w:tcPr>
          <w:p w:rsidR="009E73D6" w:rsidRPr="0075709E" w:rsidRDefault="009E73D6" w:rsidP="0075709E">
            <w:pPr>
              <w:widowControl w:val="0"/>
              <w:autoSpaceDE w:val="0"/>
              <w:autoSpaceDN w:val="0"/>
              <w:adjustRightInd w:val="0"/>
              <w:ind w:right="24"/>
              <w:rPr>
                <w:b/>
                <w:bCs/>
                <w:i/>
                <w:iCs/>
                <w:lang w:val="uk-UA" w:eastAsia="uk-UA"/>
              </w:rPr>
            </w:pPr>
            <w:r w:rsidRPr="0075709E">
              <w:rPr>
                <w:b/>
                <w:bCs/>
                <w:i/>
                <w:iCs/>
                <w:lang w:val="uk-UA" w:eastAsia="uk-UA"/>
              </w:rPr>
              <w:t xml:space="preserve">Засоби </w:t>
            </w:r>
            <w:r w:rsidR="00D21303" w:rsidRPr="0075709E">
              <w:rPr>
                <w:b/>
                <w:bCs/>
                <w:i/>
                <w:iCs/>
                <w:lang w:val="uk-UA" w:eastAsia="uk-UA"/>
              </w:rPr>
              <w:t>відновлення</w:t>
            </w:r>
          </w:p>
        </w:tc>
        <w:tc>
          <w:tcPr>
            <w:tcW w:w="6489" w:type="dxa"/>
          </w:tcPr>
          <w:p w:rsidR="009E73D6" w:rsidRPr="0075709E" w:rsidRDefault="009E73D6" w:rsidP="0075709E">
            <w:pPr>
              <w:widowControl w:val="0"/>
              <w:autoSpaceDE w:val="0"/>
              <w:autoSpaceDN w:val="0"/>
              <w:adjustRightInd w:val="0"/>
              <w:ind w:right="24"/>
              <w:rPr>
                <w:lang w:val="uk-UA" w:eastAsia="uk-UA"/>
              </w:rPr>
            </w:pPr>
            <w:r w:rsidRPr="0075709E">
              <w:rPr>
                <w:lang w:val="uk-UA" w:eastAsia="uk-UA"/>
              </w:rPr>
              <w:t xml:space="preserve">Педагогічні - прогулянки, плавання, ігри на свіжому повітрі; фізіотерапевтичні - душ, </w:t>
            </w:r>
            <w:r w:rsidR="00D21303" w:rsidRPr="0075709E">
              <w:rPr>
                <w:lang w:val="uk-UA" w:eastAsia="uk-UA"/>
              </w:rPr>
              <w:t>баня</w:t>
            </w:r>
          </w:p>
        </w:tc>
      </w:tr>
      <w:tr w:rsidR="009E73D6" w:rsidRPr="0075709E" w:rsidTr="0075709E">
        <w:trPr>
          <w:trHeight w:val="189"/>
        </w:trPr>
        <w:tc>
          <w:tcPr>
            <w:tcW w:w="2707" w:type="dxa"/>
          </w:tcPr>
          <w:p w:rsidR="009E73D6" w:rsidRPr="0075709E" w:rsidRDefault="009E73D6" w:rsidP="0075709E">
            <w:pPr>
              <w:widowControl w:val="0"/>
              <w:autoSpaceDE w:val="0"/>
              <w:autoSpaceDN w:val="0"/>
              <w:adjustRightInd w:val="0"/>
              <w:ind w:right="24"/>
              <w:rPr>
                <w:b/>
                <w:bCs/>
                <w:i/>
                <w:iCs/>
                <w:lang w:val="uk-UA" w:eastAsia="uk-UA"/>
              </w:rPr>
            </w:pPr>
            <w:r w:rsidRPr="0075709E">
              <w:rPr>
                <w:b/>
                <w:bCs/>
                <w:i/>
                <w:iCs/>
                <w:lang w:val="uk-UA" w:eastAsia="uk-UA"/>
              </w:rPr>
              <w:t>Медичне і науково-методичне забезпечення</w:t>
            </w:r>
          </w:p>
        </w:tc>
        <w:tc>
          <w:tcPr>
            <w:tcW w:w="6489" w:type="dxa"/>
          </w:tcPr>
          <w:p w:rsidR="009E73D6" w:rsidRPr="0075709E" w:rsidRDefault="009E73D6" w:rsidP="0075709E">
            <w:pPr>
              <w:widowControl w:val="0"/>
              <w:autoSpaceDE w:val="0"/>
              <w:autoSpaceDN w:val="0"/>
              <w:adjustRightInd w:val="0"/>
              <w:ind w:right="24"/>
              <w:rPr>
                <w:lang w:val="uk-UA" w:eastAsia="uk-UA"/>
              </w:rPr>
            </w:pPr>
            <w:r w:rsidRPr="0075709E">
              <w:rPr>
                <w:lang w:val="uk-UA" w:eastAsia="uk-UA"/>
              </w:rPr>
              <w:t>Етапне медичне і педагогічне обстеження фізичного розвитку і фізичної підготовленості</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ind w:left="38" w:right="24"/>
              <w:rPr>
                <w:b/>
                <w:bCs/>
                <w:i/>
                <w:iCs/>
                <w:lang w:val="uk-UA" w:eastAsia="uk-UA"/>
              </w:rPr>
            </w:pPr>
            <w:r w:rsidRPr="0075709E">
              <w:rPr>
                <w:b/>
                <w:bCs/>
                <w:i/>
                <w:iCs/>
                <w:lang w:val="uk-UA" w:eastAsia="uk-UA"/>
              </w:rPr>
              <w:t>Система контролю:</w:t>
            </w:r>
          </w:p>
          <w:p w:rsidR="009E73D6" w:rsidRPr="0075709E" w:rsidRDefault="009E73D6" w:rsidP="0075709E">
            <w:pPr>
              <w:widowControl w:val="0"/>
              <w:autoSpaceDE w:val="0"/>
              <w:autoSpaceDN w:val="0"/>
              <w:adjustRightInd w:val="0"/>
              <w:ind w:left="38" w:right="24"/>
              <w:rPr>
                <w:lang w:val="uk-UA" w:eastAsia="uk-UA"/>
              </w:rPr>
            </w:pPr>
            <w:r w:rsidRPr="0075709E">
              <w:rPr>
                <w:lang w:val="uk-UA" w:eastAsia="uk-UA"/>
              </w:rPr>
              <w:t>а) організації системи підготовки</w:t>
            </w:r>
          </w:p>
        </w:tc>
        <w:tc>
          <w:tcPr>
            <w:tcW w:w="6489" w:type="dxa"/>
          </w:tcPr>
          <w:p w:rsidR="009E73D6" w:rsidRPr="0075709E" w:rsidRDefault="009E73D6" w:rsidP="0075709E">
            <w:pPr>
              <w:widowControl w:val="0"/>
              <w:autoSpaceDE w:val="0"/>
              <w:autoSpaceDN w:val="0"/>
              <w:adjustRightInd w:val="0"/>
              <w:ind w:left="76" w:right="24"/>
              <w:rPr>
                <w:lang w:val="uk-UA" w:eastAsia="uk-UA"/>
              </w:rPr>
            </w:pPr>
          </w:p>
          <w:p w:rsidR="009E73D6" w:rsidRPr="0075709E" w:rsidRDefault="009E73D6" w:rsidP="0075709E">
            <w:pPr>
              <w:widowControl w:val="0"/>
              <w:autoSpaceDE w:val="0"/>
              <w:autoSpaceDN w:val="0"/>
              <w:adjustRightInd w:val="0"/>
              <w:ind w:left="76" w:right="24"/>
              <w:rPr>
                <w:lang w:val="uk-UA" w:eastAsia="uk-UA"/>
              </w:rPr>
            </w:pPr>
            <w:r w:rsidRPr="0075709E">
              <w:rPr>
                <w:lang w:val="uk-UA" w:eastAsia="uk-UA"/>
              </w:rPr>
              <w:t>Наповнюваність учбових груп, систематичність і відвідуваність занять</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rPr>
                <w:lang w:val="uk-UA" w:eastAsia="uk-UA"/>
              </w:rPr>
            </w:pPr>
            <w:r w:rsidRPr="0075709E">
              <w:rPr>
                <w:lang w:val="uk-UA" w:eastAsia="uk-UA"/>
              </w:rPr>
              <w:t>б) теоретичної підготовки</w:t>
            </w:r>
          </w:p>
        </w:tc>
        <w:tc>
          <w:tcPr>
            <w:tcW w:w="6489" w:type="dxa"/>
          </w:tcPr>
          <w:p w:rsidR="009E73D6" w:rsidRPr="0075709E" w:rsidRDefault="009E73D6" w:rsidP="0075709E">
            <w:pPr>
              <w:widowControl w:val="0"/>
              <w:autoSpaceDE w:val="0"/>
              <w:autoSpaceDN w:val="0"/>
              <w:adjustRightInd w:val="0"/>
              <w:rPr>
                <w:lang w:val="uk-UA" w:eastAsia="uk-UA"/>
              </w:rPr>
            </w:pPr>
            <w:r w:rsidRPr="0075709E">
              <w:rPr>
                <w:lang w:val="uk-UA" w:eastAsia="uk-UA"/>
              </w:rPr>
              <w:t>Залік по теорії і методиці вольної боротьби в об'ємі, передбаченому програмою для відповідного року навчання</w:t>
            </w:r>
          </w:p>
        </w:tc>
      </w:tr>
      <w:tr w:rsidR="009E73D6" w:rsidRPr="0075709E" w:rsidTr="0075709E">
        <w:trPr>
          <w:trHeight w:val="189"/>
        </w:trPr>
        <w:tc>
          <w:tcPr>
            <w:tcW w:w="2707" w:type="dxa"/>
          </w:tcPr>
          <w:p w:rsidR="009E73D6" w:rsidRPr="0075709E" w:rsidRDefault="009E73D6" w:rsidP="0075709E">
            <w:pPr>
              <w:widowControl w:val="0"/>
              <w:autoSpaceDE w:val="0"/>
              <w:autoSpaceDN w:val="0"/>
              <w:adjustRightInd w:val="0"/>
              <w:rPr>
                <w:lang w:val="uk-UA" w:eastAsia="uk-UA"/>
              </w:rPr>
            </w:pPr>
            <w:r w:rsidRPr="0075709E">
              <w:rPr>
                <w:lang w:val="uk-UA" w:eastAsia="uk-UA"/>
              </w:rPr>
              <w:t>в) спеціальної психологічної підготовки</w:t>
            </w:r>
          </w:p>
        </w:tc>
        <w:tc>
          <w:tcPr>
            <w:tcW w:w="6489" w:type="dxa"/>
          </w:tcPr>
          <w:p w:rsidR="009E73D6" w:rsidRPr="0075709E" w:rsidRDefault="009E73D6" w:rsidP="0075709E">
            <w:pPr>
              <w:widowControl w:val="0"/>
              <w:autoSpaceDE w:val="0"/>
              <w:autoSpaceDN w:val="0"/>
              <w:adjustRightInd w:val="0"/>
              <w:rPr>
                <w:lang w:val="uk-UA" w:eastAsia="uk-UA"/>
              </w:rPr>
            </w:pPr>
            <w:r w:rsidRPr="0075709E">
              <w:rPr>
                <w:lang w:val="uk-UA" w:eastAsia="uk-UA"/>
              </w:rPr>
              <w:t>Виділення значущих чинників спортивної діяльності і особливості мотивації спортсменів; визначення ступеня дисциплінованості, працьовитості, культури поведінки; контроль успішності, відносини до занять, спортивного інвентаря, спортсменів, тренерів і навколишніх людей; контроль рівня розвитку вольових якостей, здібності до саморегуляції емоційних станів і психологічної стійкості</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rPr>
                <w:lang w:val="uk-UA" w:eastAsia="uk-UA"/>
              </w:rPr>
            </w:pPr>
            <w:r w:rsidRPr="0075709E">
              <w:rPr>
                <w:lang w:val="uk-UA" w:eastAsia="uk-UA"/>
              </w:rPr>
              <w:t>г) фізичної підготовки</w:t>
            </w:r>
          </w:p>
        </w:tc>
        <w:tc>
          <w:tcPr>
            <w:tcW w:w="6489" w:type="dxa"/>
          </w:tcPr>
          <w:p w:rsidR="009E73D6" w:rsidRPr="0075709E" w:rsidRDefault="009E73D6" w:rsidP="0075709E">
            <w:pPr>
              <w:widowControl w:val="0"/>
              <w:autoSpaceDE w:val="0"/>
              <w:autoSpaceDN w:val="0"/>
              <w:adjustRightInd w:val="0"/>
              <w:rPr>
                <w:lang w:val="uk-UA" w:eastAsia="uk-UA"/>
              </w:rPr>
            </w:pPr>
            <w:r w:rsidRPr="0075709E">
              <w:rPr>
                <w:lang w:val="uk-UA" w:eastAsia="uk-UA"/>
              </w:rPr>
              <w:t>Виконання контрольних нормативів по загальній і спеціальній фізичній підготовці відповідно до вимог Програми для відповідного року навчання</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ind w:left="38" w:right="24"/>
              <w:rPr>
                <w:lang w:val="uk-UA" w:eastAsia="uk-UA"/>
              </w:rPr>
            </w:pPr>
            <w:r w:rsidRPr="0075709E">
              <w:rPr>
                <w:lang w:val="uk-UA" w:eastAsia="uk-UA"/>
              </w:rPr>
              <w:t>д) техніко-тактичної підготовки</w:t>
            </w:r>
          </w:p>
        </w:tc>
        <w:tc>
          <w:tcPr>
            <w:tcW w:w="6489" w:type="dxa"/>
          </w:tcPr>
          <w:p w:rsidR="009E73D6" w:rsidRPr="0075709E" w:rsidRDefault="009E73D6" w:rsidP="0075709E">
            <w:pPr>
              <w:widowControl w:val="0"/>
              <w:autoSpaceDE w:val="0"/>
              <w:autoSpaceDN w:val="0"/>
              <w:adjustRightInd w:val="0"/>
              <w:ind w:left="76" w:right="24"/>
              <w:rPr>
                <w:lang w:val="uk-UA" w:eastAsia="uk-UA"/>
              </w:rPr>
            </w:pPr>
            <w:r w:rsidRPr="0075709E">
              <w:rPr>
                <w:lang w:val="uk-UA" w:eastAsia="uk-UA"/>
              </w:rPr>
              <w:t>Ступінь впадання основами ведення єдиноборства, елементами техніки і тактики</w:t>
            </w:r>
          </w:p>
          <w:p w:rsidR="009E73D6" w:rsidRPr="0075709E" w:rsidRDefault="009E73D6" w:rsidP="0075709E">
            <w:pPr>
              <w:widowControl w:val="0"/>
              <w:autoSpaceDE w:val="0"/>
              <w:autoSpaceDN w:val="0"/>
              <w:adjustRightInd w:val="0"/>
              <w:rPr>
                <w:lang w:val="uk-UA" w:eastAsia="uk-UA"/>
              </w:rPr>
            </w:pPr>
            <w:r w:rsidRPr="0075709E">
              <w:rPr>
                <w:lang w:val="uk-UA" w:eastAsia="uk-UA"/>
              </w:rPr>
              <w:t>виду боротьби, іграми з елементами єдиноборства, передбаченими програмою</w:t>
            </w:r>
          </w:p>
        </w:tc>
      </w:tr>
      <w:tr w:rsidR="009E73D6" w:rsidRPr="002660EF" w:rsidTr="0075709E">
        <w:trPr>
          <w:trHeight w:val="189"/>
        </w:trPr>
        <w:tc>
          <w:tcPr>
            <w:tcW w:w="2707" w:type="dxa"/>
          </w:tcPr>
          <w:p w:rsidR="009E73D6" w:rsidRPr="0075709E" w:rsidRDefault="009E73D6" w:rsidP="0075709E">
            <w:pPr>
              <w:widowControl w:val="0"/>
              <w:rPr>
                <w:lang w:val="uk-UA"/>
              </w:rPr>
            </w:pPr>
            <w:r w:rsidRPr="0075709E">
              <w:rPr>
                <w:lang w:val="uk-UA" w:eastAsia="uk-UA"/>
              </w:rPr>
              <w:t>е) підготовки змагання</w:t>
            </w:r>
          </w:p>
        </w:tc>
        <w:tc>
          <w:tcPr>
            <w:tcW w:w="6489" w:type="dxa"/>
          </w:tcPr>
          <w:p w:rsidR="009E73D6" w:rsidRPr="0075709E" w:rsidRDefault="009E73D6" w:rsidP="0075709E">
            <w:pPr>
              <w:widowControl w:val="0"/>
              <w:autoSpaceDE w:val="0"/>
              <w:autoSpaceDN w:val="0"/>
              <w:adjustRightInd w:val="0"/>
              <w:rPr>
                <w:lang w:val="uk-UA" w:eastAsia="uk-UA"/>
              </w:rPr>
            </w:pPr>
            <w:r w:rsidRPr="0075709E">
              <w:rPr>
                <w:lang w:val="uk-UA" w:eastAsia="uk-UA"/>
              </w:rPr>
              <w:t>Контроль динаміки, надійності і стабільності спортивних результатів по різних критеріях і показниках спортивної майстерності</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rPr>
                <w:b/>
                <w:bCs/>
                <w:lang w:val="uk-UA" w:eastAsia="uk-UA"/>
              </w:rPr>
            </w:pPr>
            <w:r w:rsidRPr="0075709E">
              <w:rPr>
                <w:b/>
                <w:bCs/>
                <w:i/>
                <w:iCs/>
                <w:lang w:val="uk-UA" w:eastAsia="uk-UA"/>
              </w:rPr>
              <w:t>Обмеження функц</w:t>
            </w:r>
            <w:r w:rsidR="00D21303" w:rsidRPr="0075709E">
              <w:rPr>
                <w:b/>
                <w:bCs/>
                <w:i/>
                <w:iCs/>
                <w:lang w:val="uk-UA" w:eastAsia="uk-UA"/>
              </w:rPr>
              <w:t>і</w:t>
            </w:r>
            <w:r w:rsidRPr="0075709E">
              <w:rPr>
                <w:b/>
                <w:bCs/>
                <w:i/>
                <w:iCs/>
                <w:lang w:val="uk-UA" w:eastAsia="uk-UA"/>
              </w:rPr>
              <w:t>он</w:t>
            </w:r>
            <w:r w:rsidR="00D21303" w:rsidRPr="0075709E">
              <w:rPr>
                <w:b/>
                <w:bCs/>
                <w:i/>
                <w:iCs/>
                <w:lang w:val="uk-UA" w:eastAsia="uk-UA"/>
              </w:rPr>
              <w:t>у</w:t>
            </w:r>
            <w:r w:rsidRPr="0075709E">
              <w:rPr>
                <w:b/>
                <w:bCs/>
                <w:i/>
                <w:iCs/>
                <w:lang w:val="uk-UA" w:eastAsia="uk-UA"/>
              </w:rPr>
              <w:t>ван</w:t>
            </w:r>
            <w:r w:rsidR="00D21303" w:rsidRPr="0075709E">
              <w:rPr>
                <w:b/>
                <w:bCs/>
                <w:i/>
                <w:iCs/>
                <w:lang w:val="uk-UA" w:eastAsia="uk-UA"/>
              </w:rPr>
              <w:t>н</w:t>
            </w:r>
            <w:r w:rsidRPr="0075709E">
              <w:rPr>
                <w:b/>
                <w:bCs/>
                <w:i/>
                <w:iCs/>
                <w:lang w:val="uk-UA" w:eastAsia="uk-UA"/>
              </w:rPr>
              <w:t>я</w:t>
            </w:r>
          </w:p>
        </w:tc>
        <w:tc>
          <w:tcPr>
            <w:tcW w:w="6489" w:type="dxa"/>
          </w:tcPr>
          <w:p w:rsidR="009E73D6" w:rsidRPr="0075709E" w:rsidRDefault="009E73D6" w:rsidP="0075709E">
            <w:pPr>
              <w:widowControl w:val="0"/>
              <w:autoSpaceDE w:val="0"/>
              <w:autoSpaceDN w:val="0"/>
              <w:adjustRightInd w:val="0"/>
              <w:ind w:left="62" w:right="24"/>
              <w:rPr>
                <w:lang w:val="uk-UA" w:eastAsia="uk-UA"/>
              </w:rPr>
            </w:pPr>
            <w:r w:rsidRPr="0075709E">
              <w:rPr>
                <w:lang w:val="uk-UA" w:eastAsia="uk-UA"/>
              </w:rPr>
              <w:t>Відсутність специфічних рухових здібностей до занять боротьбою, відхилення і вікові особливості фізичного розвитку</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rPr>
                <w:b/>
                <w:bCs/>
                <w:lang w:val="uk-UA" w:eastAsia="uk-UA"/>
              </w:rPr>
            </w:pPr>
            <w:r w:rsidRPr="0075709E">
              <w:rPr>
                <w:b/>
                <w:bCs/>
                <w:i/>
                <w:iCs/>
                <w:lang w:val="uk-UA" w:eastAsia="uk-UA"/>
              </w:rPr>
              <w:t>Очікувані результати</w:t>
            </w:r>
          </w:p>
        </w:tc>
        <w:tc>
          <w:tcPr>
            <w:tcW w:w="6489" w:type="dxa"/>
          </w:tcPr>
          <w:p w:rsidR="009E73D6" w:rsidRPr="0075709E" w:rsidRDefault="009E73D6" w:rsidP="0075709E">
            <w:pPr>
              <w:widowControl w:val="0"/>
              <w:autoSpaceDE w:val="0"/>
              <w:autoSpaceDN w:val="0"/>
              <w:adjustRightInd w:val="0"/>
              <w:ind w:left="62" w:right="24"/>
              <w:rPr>
                <w:lang w:val="uk-UA" w:eastAsia="uk-UA"/>
              </w:rPr>
            </w:pPr>
            <w:r w:rsidRPr="0075709E">
              <w:rPr>
                <w:lang w:val="uk-UA" w:eastAsia="uk-UA"/>
              </w:rPr>
              <w:t xml:space="preserve">Комплектування учбових груп; </w:t>
            </w:r>
            <w:r w:rsidR="00D21303" w:rsidRPr="0075709E">
              <w:rPr>
                <w:lang w:val="uk-UA" w:eastAsia="uk-UA"/>
              </w:rPr>
              <w:t>всебічний</w:t>
            </w:r>
            <w:r w:rsidRPr="0075709E">
              <w:rPr>
                <w:lang w:val="uk-UA" w:eastAsia="uk-UA"/>
              </w:rPr>
              <w:t xml:space="preserve"> гармонійний розвиток дітей, оволодіння основами ведення єдиноборства; виконання перекладних і контрольних нормативів</w:t>
            </w:r>
          </w:p>
        </w:tc>
      </w:tr>
      <w:tr w:rsidR="009E73D6" w:rsidRPr="002660EF" w:rsidTr="0075709E">
        <w:trPr>
          <w:trHeight w:val="189"/>
        </w:trPr>
        <w:tc>
          <w:tcPr>
            <w:tcW w:w="2707" w:type="dxa"/>
          </w:tcPr>
          <w:p w:rsidR="009E73D6" w:rsidRPr="0075709E" w:rsidRDefault="009E73D6" w:rsidP="0075709E">
            <w:pPr>
              <w:widowControl w:val="0"/>
              <w:autoSpaceDE w:val="0"/>
              <w:autoSpaceDN w:val="0"/>
              <w:adjustRightInd w:val="0"/>
              <w:ind w:left="28" w:right="24"/>
              <w:rPr>
                <w:b/>
                <w:bCs/>
                <w:i/>
                <w:iCs/>
                <w:lang w:val="uk-UA" w:eastAsia="uk-UA"/>
              </w:rPr>
            </w:pPr>
            <w:r w:rsidRPr="0075709E">
              <w:rPr>
                <w:b/>
                <w:bCs/>
                <w:i/>
                <w:iCs/>
                <w:lang w:val="uk-UA" w:eastAsia="uk-UA"/>
              </w:rPr>
              <w:t>Основні параметри тренувальних і змагань навантажень:</w:t>
            </w:r>
          </w:p>
          <w:p w:rsidR="009E73D6" w:rsidRPr="0075709E" w:rsidRDefault="009E73D6" w:rsidP="0075709E">
            <w:pPr>
              <w:widowControl w:val="0"/>
              <w:autoSpaceDE w:val="0"/>
              <w:autoSpaceDN w:val="0"/>
              <w:adjustRightInd w:val="0"/>
              <w:ind w:right="24"/>
              <w:rPr>
                <w:lang w:val="uk-UA" w:eastAsia="uk-UA"/>
              </w:rPr>
            </w:pPr>
            <w:r w:rsidRPr="0075709E">
              <w:rPr>
                <w:lang w:val="uk-UA" w:eastAsia="uk-UA"/>
              </w:rPr>
              <w:t>- тренувальних днів (у рік)</w:t>
            </w:r>
          </w:p>
          <w:p w:rsidR="009E73D6" w:rsidRPr="0075709E" w:rsidRDefault="009E73D6" w:rsidP="0075709E">
            <w:pPr>
              <w:widowControl w:val="0"/>
              <w:autoSpaceDE w:val="0"/>
              <w:autoSpaceDN w:val="0"/>
              <w:adjustRightInd w:val="0"/>
              <w:ind w:right="24"/>
              <w:rPr>
                <w:lang w:val="uk-UA" w:eastAsia="uk-UA"/>
              </w:rPr>
            </w:pPr>
            <w:r w:rsidRPr="0075709E">
              <w:rPr>
                <w:lang w:val="uk-UA" w:eastAsia="uk-UA"/>
              </w:rPr>
              <w:t>- тренувальних занять(у рік)</w:t>
            </w:r>
          </w:p>
          <w:p w:rsidR="0084466F" w:rsidRPr="0075709E" w:rsidRDefault="0084466F" w:rsidP="0075709E">
            <w:pPr>
              <w:widowControl w:val="0"/>
              <w:autoSpaceDE w:val="0"/>
              <w:autoSpaceDN w:val="0"/>
              <w:adjustRightInd w:val="0"/>
              <w:ind w:right="24"/>
              <w:rPr>
                <w:lang w:val="uk-UA" w:eastAsia="uk-UA"/>
              </w:rPr>
            </w:pPr>
          </w:p>
        </w:tc>
        <w:tc>
          <w:tcPr>
            <w:tcW w:w="6489" w:type="dxa"/>
          </w:tcPr>
          <w:p w:rsidR="009E73D6" w:rsidRPr="0075709E" w:rsidRDefault="009E73D6" w:rsidP="0075709E">
            <w:pPr>
              <w:widowControl w:val="0"/>
              <w:autoSpaceDE w:val="0"/>
              <w:autoSpaceDN w:val="0"/>
              <w:adjustRightInd w:val="0"/>
              <w:ind w:left="62" w:right="24"/>
              <w:jc w:val="center"/>
              <w:rPr>
                <w:lang w:val="uk-UA" w:eastAsia="uk-UA"/>
              </w:rPr>
            </w:pPr>
          </w:p>
          <w:p w:rsidR="009E73D6" w:rsidRPr="0075709E" w:rsidRDefault="009E73D6" w:rsidP="0075709E">
            <w:pPr>
              <w:widowControl w:val="0"/>
              <w:autoSpaceDE w:val="0"/>
              <w:autoSpaceDN w:val="0"/>
              <w:adjustRightInd w:val="0"/>
              <w:ind w:right="24"/>
              <w:jc w:val="center"/>
              <w:rPr>
                <w:lang w:val="uk-UA"/>
              </w:rPr>
            </w:pPr>
          </w:p>
          <w:p w:rsidR="00E46CEE" w:rsidRPr="0075709E" w:rsidRDefault="00E46CEE" w:rsidP="0075709E">
            <w:pPr>
              <w:widowControl w:val="0"/>
              <w:autoSpaceDE w:val="0"/>
              <w:autoSpaceDN w:val="0"/>
              <w:adjustRightInd w:val="0"/>
              <w:ind w:right="24"/>
              <w:jc w:val="center"/>
              <w:rPr>
                <w:lang w:val="uk-UA"/>
              </w:rPr>
            </w:pPr>
          </w:p>
          <w:p w:rsidR="00E46CEE" w:rsidRPr="0075709E" w:rsidRDefault="00E46CEE" w:rsidP="0075709E">
            <w:pPr>
              <w:widowControl w:val="0"/>
              <w:autoSpaceDE w:val="0"/>
              <w:autoSpaceDN w:val="0"/>
              <w:adjustRightInd w:val="0"/>
              <w:ind w:right="24"/>
              <w:jc w:val="center"/>
              <w:rPr>
                <w:lang w:val="uk-UA"/>
              </w:rPr>
            </w:pPr>
          </w:p>
          <w:p w:rsidR="009E73D6" w:rsidRPr="0075709E" w:rsidRDefault="009E73D6" w:rsidP="0075709E">
            <w:pPr>
              <w:widowControl w:val="0"/>
              <w:autoSpaceDE w:val="0"/>
              <w:autoSpaceDN w:val="0"/>
              <w:adjustRightInd w:val="0"/>
              <w:ind w:left="62" w:right="24"/>
              <w:jc w:val="center"/>
              <w:rPr>
                <w:lang w:val="uk-UA"/>
              </w:rPr>
            </w:pPr>
          </w:p>
          <w:p w:rsidR="009E73D6" w:rsidRPr="0075709E" w:rsidRDefault="009E73D6" w:rsidP="0075709E">
            <w:pPr>
              <w:widowControl w:val="0"/>
              <w:autoSpaceDE w:val="0"/>
              <w:autoSpaceDN w:val="0"/>
              <w:adjustRightInd w:val="0"/>
              <w:ind w:left="62" w:right="24"/>
              <w:jc w:val="center"/>
              <w:rPr>
                <w:lang w:val="uk-UA" w:eastAsia="uk-UA"/>
              </w:rPr>
            </w:pPr>
            <w:r w:rsidRPr="0075709E">
              <w:rPr>
                <w:lang w:val="uk-UA" w:eastAsia="uk-UA"/>
              </w:rPr>
              <w:t>216-242</w:t>
            </w:r>
          </w:p>
          <w:p w:rsidR="00E46CEE" w:rsidRPr="0075709E" w:rsidRDefault="00E46CEE" w:rsidP="0075709E">
            <w:pPr>
              <w:widowControl w:val="0"/>
              <w:autoSpaceDE w:val="0"/>
              <w:autoSpaceDN w:val="0"/>
              <w:adjustRightInd w:val="0"/>
              <w:ind w:left="62" w:right="24"/>
              <w:jc w:val="center"/>
              <w:rPr>
                <w:lang w:val="uk-UA"/>
              </w:rPr>
            </w:pPr>
          </w:p>
          <w:p w:rsidR="009E73D6" w:rsidRPr="0075709E" w:rsidRDefault="009E73D6" w:rsidP="0075709E">
            <w:pPr>
              <w:widowControl w:val="0"/>
              <w:autoSpaceDE w:val="0"/>
              <w:autoSpaceDN w:val="0"/>
              <w:adjustRightInd w:val="0"/>
              <w:jc w:val="center"/>
              <w:rPr>
                <w:lang w:val="uk-UA" w:eastAsia="uk-UA"/>
              </w:rPr>
            </w:pPr>
            <w:r w:rsidRPr="0075709E">
              <w:rPr>
                <w:lang w:val="uk-UA" w:eastAsia="uk-UA"/>
              </w:rPr>
              <w:t>216-242</w:t>
            </w:r>
          </w:p>
        </w:tc>
      </w:tr>
      <w:tr w:rsidR="009E73D6" w:rsidRPr="002660EF" w:rsidTr="0075709E">
        <w:trPr>
          <w:trHeight w:val="189"/>
        </w:trPr>
        <w:tc>
          <w:tcPr>
            <w:tcW w:w="2707" w:type="dxa"/>
            <w:vAlign w:val="center"/>
          </w:tcPr>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 змагань</w:t>
            </w:r>
          </w:p>
        </w:tc>
        <w:tc>
          <w:tcPr>
            <w:tcW w:w="6489" w:type="dxa"/>
            <w:vAlign w:val="center"/>
          </w:tcPr>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4-5</w:t>
            </w:r>
          </w:p>
        </w:tc>
      </w:tr>
      <w:tr w:rsidR="009E73D6" w:rsidRPr="002660EF" w:rsidTr="0075709E">
        <w:trPr>
          <w:trHeight w:val="189"/>
        </w:trPr>
        <w:tc>
          <w:tcPr>
            <w:tcW w:w="2707" w:type="dxa"/>
            <w:vAlign w:val="center"/>
          </w:tcPr>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 днів змагань</w:t>
            </w:r>
          </w:p>
        </w:tc>
        <w:tc>
          <w:tcPr>
            <w:tcW w:w="6489" w:type="dxa"/>
            <w:vAlign w:val="center"/>
          </w:tcPr>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4-7</w:t>
            </w:r>
          </w:p>
        </w:tc>
      </w:tr>
      <w:tr w:rsidR="009E73D6" w:rsidRPr="002660EF" w:rsidTr="0075709E">
        <w:trPr>
          <w:trHeight w:val="189"/>
        </w:trPr>
        <w:tc>
          <w:tcPr>
            <w:tcW w:w="2707" w:type="dxa"/>
            <w:vAlign w:val="center"/>
          </w:tcPr>
          <w:p w:rsidR="009E73D6" w:rsidRPr="0075709E" w:rsidRDefault="009E73D6" w:rsidP="0075709E">
            <w:pPr>
              <w:widowControl w:val="0"/>
              <w:autoSpaceDE w:val="0"/>
              <w:autoSpaceDN w:val="0"/>
              <w:adjustRightInd w:val="0"/>
              <w:ind w:right="24"/>
              <w:rPr>
                <w:lang w:val="uk-UA" w:eastAsia="uk-UA"/>
              </w:rPr>
            </w:pPr>
            <w:r w:rsidRPr="0075709E">
              <w:rPr>
                <w:lang w:val="uk-UA" w:eastAsia="uk-UA"/>
              </w:rPr>
              <w:t>- сутичок змагань</w:t>
            </w:r>
          </w:p>
        </w:tc>
        <w:tc>
          <w:tcPr>
            <w:tcW w:w="6489" w:type="dxa"/>
            <w:vAlign w:val="center"/>
          </w:tcPr>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8-12</w:t>
            </w:r>
          </w:p>
        </w:tc>
      </w:tr>
      <w:tr w:rsidR="009E73D6" w:rsidRPr="002660EF" w:rsidTr="0075709E">
        <w:trPr>
          <w:trHeight w:val="189"/>
        </w:trPr>
        <w:tc>
          <w:tcPr>
            <w:tcW w:w="2707" w:type="dxa"/>
            <w:vAlign w:val="center"/>
          </w:tcPr>
          <w:p w:rsidR="009E73D6" w:rsidRPr="0075709E" w:rsidRDefault="009E73D6" w:rsidP="0075709E">
            <w:pPr>
              <w:widowControl w:val="0"/>
              <w:autoSpaceDE w:val="0"/>
              <w:autoSpaceDN w:val="0"/>
              <w:adjustRightInd w:val="0"/>
              <w:ind w:right="24"/>
              <w:rPr>
                <w:lang w:val="uk-UA" w:eastAsia="uk-UA"/>
              </w:rPr>
            </w:pPr>
            <w:r w:rsidRPr="0075709E">
              <w:rPr>
                <w:lang w:val="uk-UA" w:eastAsia="uk-UA"/>
              </w:rPr>
              <w:lastRenderedPageBreak/>
              <w:t>- тренувальних днів в тиждень</w:t>
            </w:r>
          </w:p>
        </w:tc>
        <w:tc>
          <w:tcPr>
            <w:tcW w:w="6489" w:type="dxa"/>
            <w:vAlign w:val="center"/>
          </w:tcPr>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3-6</w:t>
            </w:r>
          </w:p>
        </w:tc>
      </w:tr>
      <w:tr w:rsidR="009E73D6" w:rsidRPr="002660EF" w:rsidTr="0075709E">
        <w:trPr>
          <w:trHeight w:val="189"/>
        </w:trPr>
        <w:tc>
          <w:tcPr>
            <w:tcW w:w="2707" w:type="dxa"/>
            <w:vAlign w:val="center"/>
          </w:tcPr>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 тренувальних занять:</w:t>
            </w:r>
          </w:p>
          <w:p w:rsidR="009E73D6" w:rsidRPr="0075709E" w:rsidRDefault="009E73D6" w:rsidP="0075709E">
            <w:pPr>
              <w:widowControl w:val="0"/>
              <w:autoSpaceDE w:val="0"/>
              <w:autoSpaceDN w:val="0"/>
              <w:adjustRightInd w:val="0"/>
              <w:ind w:left="264" w:right="24"/>
              <w:rPr>
                <w:lang w:val="uk-UA" w:eastAsia="uk-UA"/>
              </w:rPr>
            </w:pPr>
            <w:r w:rsidRPr="0075709E">
              <w:rPr>
                <w:lang w:val="uk-UA" w:eastAsia="uk-UA"/>
              </w:rPr>
              <w:t>у день</w:t>
            </w:r>
          </w:p>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у тиждень</w:t>
            </w:r>
          </w:p>
        </w:tc>
        <w:tc>
          <w:tcPr>
            <w:tcW w:w="6489" w:type="dxa"/>
            <w:vAlign w:val="center"/>
          </w:tcPr>
          <w:p w:rsidR="009E73D6" w:rsidRPr="0075709E" w:rsidRDefault="009E73D6" w:rsidP="0075709E">
            <w:pPr>
              <w:widowControl w:val="0"/>
              <w:autoSpaceDE w:val="0"/>
              <w:autoSpaceDN w:val="0"/>
              <w:adjustRightInd w:val="0"/>
              <w:ind w:left="81" w:right="24"/>
              <w:jc w:val="center"/>
              <w:rPr>
                <w:lang w:val="uk-UA" w:eastAsia="uk-UA"/>
              </w:rPr>
            </w:pPr>
          </w:p>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1-2</w:t>
            </w:r>
          </w:p>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3-6</w:t>
            </w:r>
          </w:p>
        </w:tc>
      </w:tr>
      <w:tr w:rsidR="009E73D6" w:rsidRPr="002660EF" w:rsidTr="0075709E">
        <w:trPr>
          <w:trHeight w:val="189"/>
        </w:trPr>
        <w:tc>
          <w:tcPr>
            <w:tcW w:w="2707" w:type="dxa"/>
            <w:vAlign w:val="center"/>
          </w:tcPr>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 xml:space="preserve">- питома вага </w:t>
            </w:r>
            <w:r w:rsidRPr="002660EF">
              <w:rPr>
                <w:lang w:eastAsia="uk-UA"/>
              </w:rPr>
              <w:t>ОФП</w:t>
            </w:r>
            <w:r w:rsidRPr="0075709E">
              <w:rPr>
                <w:lang w:val="uk-UA" w:eastAsia="uk-UA"/>
              </w:rPr>
              <w:t xml:space="preserve"> (%)</w:t>
            </w:r>
          </w:p>
        </w:tc>
        <w:tc>
          <w:tcPr>
            <w:tcW w:w="6489" w:type="dxa"/>
            <w:vAlign w:val="center"/>
          </w:tcPr>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50-40</w:t>
            </w:r>
          </w:p>
        </w:tc>
      </w:tr>
      <w:tr w:rsidR="009E73D6" w:rsidRPr="002660EF" w:rsidTr="0075709E">
        <w:trPr>
          <w:trHeight w:val="189"/>
        </w:trPr>
        <w:tc>
          <w:tcPr>
            <w:tcW w:w="2707" w:type="dxa"/>
            <w:vAlign w:val="center"/>
          </w:tcPr>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 xml:space="preserve">- питома вага </w:t>
            </w:r>
            <w:r w:rsidRPr="002660EF">
              <w:rPr>
                <w:lang w:eastAsia="uk-UA"/>
              </w:rPr>
              <w:t>СФП</w:t>
            </w:r>
            <w:r w:rsidRPr="0075709E">
              <w:rPr>
                <w:lang w:val="uk-UA" w:eastAsia="uk-UA"/>
              </w:rPr>
              <w:t xml:space="preserve"> (%)</w:t>
            </w:r>
          </w:p>
        </w:tc>
        <w:tc>
          <w:tcPr>
            <w:tcW w:w="6489" w:type="dxa"/>
            <w:vAlign w:val="center"/>
          </w:tcPr>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15-17</w:t>
            </w:r>
          </w:p>
        </w:tc>
      </w:tr>
      <w:tr w:rsidR="009E73D6" w:rsidRPr="002660EF" w:rsidTr="0075709E">
        <w:trPr>
          <w:trHeight w:val="189"/>
        </w:trPr>
        <w:tc>
          <w:tcPr>
            <w:tcW w:w="2707" w:type="dxa"/>
            <w:vAlign w:val="center"/>
          </w:tcPr>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 питома вага СП (%)</w:t>
            </w:r>
          </w:p>
        </w:tc>
        <w:tc>
          <w:tcPr>
            <w:tcW w:w="6489" w:type="dxa"/>
            <w:vAlign w:val="center"/>
          </w:tcPr>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22-30</w:t>
            </w:r>
          </w:p>
        </w:tc>
      </w:tr>
      <w:tr w:rsidR="009E73D6" w:rsidRPr="002660EF" w:rsidTr="0075709E">
        <w:trPr>
          <w:trHeight w:val="189"/>
        </w:trPr>
        <w:tc>
          <w:tcPr>
            <w:tcW w:w="2707" w:type="dxa"/>
            <w:vAlign w:val="center"/>
          </w:tcPr>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 річний об'єм роботи (%) в зонах інтенсивності:</w:t>
            </w:r>
          </w:p>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1-4 (</w:t>
            </w:r>
            <w:r w:rsidRPr="002660EF">
              <w:rPr>
                <w:lang w:eastAsia="uk-UA"/>
              </w:rPr>
              <w:t>ЧСС</w:t>
            </w:r>
            <w:r w:rsidRPr="0075709E">
              <w:rPr>
                <w:lang w:val="uk-UA" w:eastAsia="uk-UA"/>
              </w:rPr>
              <w:t xml:space="preserve"> до 150 уд/</w:t>
            </w:r>
            <w:r w:rsidR="00D21303" w:rsidRPr="0075709E">
              <w:rPr>
                <w:lang w:val="uk-UA" w:eastAsia="uk-UA"/>
              </w:rPr>
              <w:t>хв</w:t>
            </w:r>
            <w:r w:rsidRPr="0075709E">
              <w:rPr>
                <w:lang w:val="uk-UA" w:eastAsia="uk-UA"/>
              </w:rPr>
              <w:t>)</w:t>
            </w:r>
          </w:p>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5-6 (</w:t>
            </w:r>
            <w:r w:rsidRPr="002660EF">
              <w:rPr>
                <w:lang w:eastAsia="uk-UA"/>
              </w:rPr>
              <w:t>ЧСС</w:t>
            </w:r>
            <w:r w:rsidRPr="0075709E">
              <w:rPr>
                <w:lang w:val="uk-UA" w:eastAsia="uk-UA"/>
              </w:rPr>
              <w:t xml:space="preserve"> 150-174 уд/</w:t>
            </w:r>
            <w:r w:rsidR="00D21303" w:rsidRPr="0075709E">
              <w:rPr>
                <w:lang w:val="uk-UA" w:eastAsia="uk-UA"/>
              </w:rPr>
              <w:t>хв</w:t>
            </w:r>
            <w:r w:rsidRPr="0075709E">
              <w:rPr>
                <w:lang w:val="uk-UA" w:eastAsia="uk-UA"/>
              </w:rPr>
              <w:t>)</w:t>
            </w:r>
          </w:p>
          <w:p w:rsidR="009E73D6" w:rsidRPr="0075709E" w:rsidRDefault="009E73D6" w:rsidP="0075709E">
            <w:pPr>
              <w:widowControl w:val="0"/>
              <w:autoSpaceDE w:val="0"/>
              <w:autoSpaceDN w:val="0"/>
              <w:adjustRightInd w:val="0"/>
              <w:ind w:left="67" w:right="24"/>
              <w:rPr>
                <w:lang w:val="uk-UA" w:eastAsia="uk-UA"/>
              </w:rPr>
            </w:pPr>
            <w:r w:rsidRPr="0075709E">
              <w:rPr>
                <w:lang w:val="uk-UA" w:eastAsia="uk-UA"/>
              </w:rPr>
              <w:t>7-8 (</w:t>
            </w:r>
            <w:r w:rsidRPr="002660EF">
              <w:rPr>
                <w:lang w:eastAsia="uk-UA"/>
              </w:rPr>
              <w:t>ЧСС</w:t>
            </w:r>
            <w:r w:rsidRPr="0075709E">
              <w:rPr>
                <w:lang w:val="uk-UA" w:eastAsia="uk-UA"/>
              </w:rPr>
              <w:t xml:space="preserve"> 175 уд/</w:t>
            </w:r>
            <w:r w:rsidR="00D21303" w:rsidRPr="0075709E">
              <w:rPr>
                <w:lang w:val="uk-UA" w:eastAsia="uk-UA"/>
              </w:rPr>
              <w:t>хв</w:t>
            </w:r>
            <w:r w:rsidRPr="0075709E">
              <w:rPr>
                <w:lang w:val="uk-UA" w:eastAsia="uk-UA"/>
              </w:rPr>
              <w:t xml:space="preserve"> і вище)</w:t>
            </w:r>
          </w:p>
        </w:tc>
        <w:tc>
          <w:tcPr>
            <w:tcW w:w="6489" w:type="dxa"/>
            <w:vAlign w:val="center"/>
          </w:tcPr>
          <w:p w:rsidR="009E73D6" w:rsidRPr="0075709E" w:rsidRDefault="009E73D6" w:rsidP="0075709E">
            <w:pPr>
              <w:widowControl w:val="0"/>
              <w:autoSpaceDE w:val="0"/>
              <w:autoSpaceDN w:val="0"/>
              <w:adjustRightInd w:val="0"/>
              <w:ind w:left="81" w:right="24"/>
              <w:jc w:val="center"/>
              <w:rPr>
                <w:lang w:val="uk-UA" w:eastAsia="uk-UA"/>
              </w:rPr>
            </w:pPr>
          </w:p>
          <w:p w:rsidR="009E73D6" w:rsidRPr="0075709E" w:rsidRDefault="009E73D6" w:rsidP="0075709E">
            <w:pPr>
              <w:widowControl w:val="0"/>
              <w:autoSpaceDE w:val="0"/>
              <w:autoSpaceDN w:val="0"/>
              <w:adjustRightInd w:val="0"/>
              <w:ind w:left="81" w:right="24"/>
              <w:jc w:val="center"/>
              <w:rPr>
                <w:lang w:val="uk-UA" w:eastAsia="uk-UA"/>
              </w:rPr>
            </w:pPr>
          </w:p>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90-94</w:t>
            </w:r>
          </w:p>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5-8</w:t>
            </w:r>
          </w:p>
          <w:p w:rsidR="009E73D6" w:rsidRPr="0075709E" w:rsidRDefault="009E73D6" w:rsidP="0075709E">
            <w:pPr>
              <w:widowControl w:val="0"/>
              <w:autoSpaceDE w:val="0"/>
              <w:autoSpaceDN w:val="0"/>
              <w:adjustRightInd w:val="0"/>
              <w:ind w:left="81" w:right="24"/>
              <w:jc w:val="center"/>
              <w:rPr>
                <w:lang w:val="uk-UA" w:eastAsia="uk-UA"/>
              </w:rPr>
            </w:pPr>
            <w:r w:rsidRPr="0075709E">
              <w:rPr>
                <w:lang w:val="uk-UA" w:eastAsia="uk-UA"/>
              </w:rPr>
              <w:t>1-2</w:t>
            </w:r>
          </w:p>
        </w:tc>
      </w:tr>
    </w:tbl>
    <w:p w:rsidR="009E73D6" w:rsidRPr="002660EF" w:rsidRDefault="009E73D6" w:rsidP="002660EF">
      <w:pPr>
        <w:widowControl w:val="0"/>
        <w:rPr>
          <w:lang w:val="en-US"/>
        </w:rPr>
      </w:pPr>
    </w:p>
    <w:p w:rsidR="009E73D6" w:rsidRPr="002660EF" w:rsidRDefault="009E73D6" w:rsidP="002660EF">
      <w:pPr>
        <w:pStyle w:val="BodyText21"/>
        <w:widowControl w:val="0"/>
        <w:tabs>
          <w:tab w:val="left" w:pos="1800"/>
        </w:tabs>
        <w:spacing w:after="0" w:line="360" w:lineRule="auto"/>
        <w:ind w:right="-81" w:firstLine="900"/>
        <w:jc w:val="center"/>
        <w:outlineLvl w:val="0"/>
        <w:rPr>
          <w:b/>
          <w:sz w:val="28"/>
          <w:szCs w:val="28"/>
          <w:lang w:val="uk-UA" w:eastAsia="uk-UA"/>
        </w:rPr>
      </w:pPr>
      <w:r w:rsidRPr="002660EF">
        <w:rPr>
          <w:sz w:val="28"/>
          <w:szCs w:val="28"/>
          <w:lang w:val="uk-UA"/>
        </w:rPr>
        <w:br w:type="page"/>
      </w:r>
      <w:r w:rsidRPr="002660EF">
        <w:rPr>
          <w:b/>
          <w:sz w:val="28"/>
          <w:szCs w:val="28"/>
          <w:lang w:val="uk-UA" w:eastAsia="uk-UA"/>
        </w:rPr>
        <w:lastRenderedPageBreak/>
        <w:t>РОЗДІЛ 2</w:t>
      </w:r>
    </w:p>
    <w:p w:rsidR="009E73D6" w:rsidRPr="002660EF" w:rsidRDefault="009E73D6" w:rsidP="002660EF">
      <w:pPr>
        <w:pStyle w:val="BodyText21"/>
        <w:widowControl w:val="0"/>
        <w:tabs>
          <w:tab w:val="left" w:pos="1800"/>
        </w:tabs>
        <w:spacing w:after="0" w:line="360" w:lineRule="auto"/>
        <w:ind w:right="-81" w:firstLine="900"/>
        <w:jc w:val="center"/>
        <w:outlineLvl w:val="0"/>
        <w:rPr>
          <w:b/>
          <w:sz w:val="28"/>
          <w:szCs w:val="28"/>
          <w:lang w:val="uk-UA" w:eastAsia="uk-UA"/>
        </w:rPr>
      </w:pPr>
      <w:r w:rsidRPr="002660EF">
        <w:rPr>
          <w:b/>
          <w:sz w:val="28"/>
          <w:szCs w:val="28"/>
          <w:lang w:val="uk-UA" w:eastAsia="uk-UA"/>
        </w:rPr>
        <w:t>МЕТОДИ І ОРГАНІЗАЦІЯ ДОСЛІДЖЕНЬ</w:t>
      </w:r>
    </w:p>
    <w:p w:rsidR="009E73D6" w:rsidRPr="002660EF" w:rsidRDefault="009E73D6" w:rsidP="002660EF">
      <w:pPr>
        <w:pStyle w:val="BodyText21"/>
        <w:widowControl w:val="0"/>
        <w:tabs>
          <w:tab w:val="left" w:pos="1800"/>
        </w:tabs>
        <w:spacing w:after="0" w:line="360" w:lineRule="auto"/>
        <w:ind w:right="-81" w:firstLine="900"/>
        <w:jc w:val="center"/>
        <w:outlineLvl w:val="0"/>
        <w:rPr>
          <w:b/>
          <w:sz w:val="28"/>
          <w:szCs w:val="28"/>
          <w:lang w:val="uk-UA" w:eastAsia="uk-UA"/>
        </w:rPr>
      </w:pPr>
      <w:r w:rsidRPr="002660EF">
        <w:rPr>
          <w:b/>
          <w:sz w:val="28"/>
          <w:szCs w:val="28"/>
          <w:lang w:val="uk-UA" w:eastAsia="uk-UA"/>
        </w:rPr>
        <w:t>2.1. Методи  дослідження</w:t>
      </w:r>
    </w:p>
    <w:p w:rsidR="009E73D6" w:rsidRPr="00E46CEE" w:rsidRDefault="009E73D6" w:rsidP="00E46CEE">
      <w:pPr>
        <w:widowControl w:val="0"/>
        <w:tabs>
          <w:tab w:val="left" w:pos="1800"/>
        </w:tabs>
        <w:spacing w:line="360" w:lineRule="auto"/>
        <w:ind w:left="360" w:right="-81" w:firstLine="900"/>
        <w:jc w:val="both"/>
        <w:rPr>
          <w:sz w:val="28"/>
          <w:szCs w:val="28"/>
          <w:lang w:val="uk-UA" w:eastAsia="uk-UA"/>
        </w:rPr>
      </w:pPr>
      <w:r w:rsidRPr="00E46CEE">
        <w:rPr>
          <w:sz w:val="28"/>
          <w:szCs w:val="28"/>
          <w:lang w:val="uk-UA" w:eastAsia="uk-UA"/>
        </w:rPr>
        <w:t>Для вирішення поставлених завдань нами  використовувалися наступні методи дослідження:</w:t>
      </w:r>
    </w:p>
    <w:p w:rsidR="009E73D6" w:rsidRPr="00E46CEE" w:rsidRDefault="009E73D6" w:rsidP="002660EF">
      <w:pPr>
        <w:widowControl w:val="0"/>
        <w:numPr>
          <w:ilvl w:val="0"/>
          <w:numId w:val="46"/>
        </w:numPr>
        <w:tabs>
          <w:tab w:val="left" w:pos="1800"/>
        </w:tabs>
        <w:spacing w:line="360" w:lineRule="auto"/>
        <w:ind w:right="-81"/>
        <w:rPr>
          <w:sz w:val="28"/>
          <w:szCs w:val="28"/>
          <w:lang w:val="uk-UA" w:eastAsia="uk-UA"/>
        </w:rPr>
      </w:pPr>
      <w:r w:rsidRPr="00E46CEE">
        <w:rPr>
          <w:sz w:val="28"/>
          <w:szCs w:val="28"/>
          <w:lang w:val="uk-UA" w:eastAsia="uk-UA"/>
        </w:rPr>
        <w:t>аналіз спеціальної науково-методичної літератури;</w:t>
      </w:r>
    </w:p>
    <w:p w:rsidR="009E73D6" w:rsidRPr="00E46CEE" w:rsidRDefault="00E46CEE" w:rsidP="002660EF">
      <w:pPr>
        <w:widowControl w:val="0"/>
        <w:numPr>
          <w:ilvl w:val="0"/>
          <w:numId w:val="46"/>
        </w:numPr>
        <w:tabs>
          <w:tab w:val="left" w:pos="1800"/>
        </w:tabs>
        <w:spacing w:line="360" w:lineRule="auto"/>
        <w:ind w:right="-81"/>
        <w:rPr>
          <w:sz w:val="28"/>
          <w:szCs w:val="28"/>
          <w:lang w:val="uk-UA" w:eastAsia="uk-UA"/>
        </w:rPr>
      </w:pPr>
      <w:r>
        <w:rPr>
          <w:sz w:val="28"/>
          <w:szCs w:val="28"/>
          <w:lang w:val="uk-UA" w:eastAsia="uk-UA"/>
        </w:rPr>
        <w:t>опитування</w:t>
      </w:r>
      <w:r w:rsidR="009E73D6" w:rsidRPr="00E46CEE">
        <w:rPr>
          <w:sz w:val="28"/>
          <w:szCs w:val="28"/>
          <w:lang w:val="uk-UA" w:eastAsia="uk-UA"/>
        </w:rPr>
        <w:t>;</w:t>
      </w:r>
    </w:p>
    <w:p w:rsidR="009E73D6" w:rsidRPr="00E46CEE" w:rsidRDefault="009E73D6" w:rsidP="002660EF">
      <w:pPr>
        <w:widowControl w:val="0"/>
        <w:numPr>
          <w:ilvl w:val="0"/>
          <w:numId w:val="46"/>
        </w:numPr>
        <w:tabs>
          <w:tab w:val="left" w:pos="1800"/>
        </w:tabs>
        <w:spacing w:line="360" w:lineRule="auto"/>
        <w:ind w:right="-81"/>
        <w:rPr>
          <w:sz w:val="28"/>
          <w:szCs w:val="28"/>
          <w:lang w:val="uk-UA" w:eastAsia="uk-UA"/>
        </w:rPr>
      </w:pPr>
      <w:r w:rsidRPr="00E46CEE">
        <w:rPr>
          <w:sz w:val="28"/>
          <w:szCs w:val="28"/>
          <w:lang w:val="uk-UA" w:eastAsia="uk-UA"/>
        </w:rPr>
        <w:t>педагогічні методи дослідження;</w:t>
      </w:r>
    </w:p>
    <w:p w:rsidR="009E73D6" w:rsidRPr="00E46CEE" w:rsidRDefault="009E73D6" w:rsidP="002660EF">
      <w:pPr>
        <w:widowControl w:val="0"/>
        <w:numPr>
          <w:ilvl w:val="0"/>
          <w:numId w:val="46"/>
        </w:numPr>
        <w:tabs>
          <w:tab w:val="left" w:pos="1800"/>
        </w:tabs>
        <w:spacing w:line="360" w:lineRule="auto"/>
        <w:ind w:right="-81"/>
        <w:rPr>
          <w:sz w:val="28"/>
          <w:szCs w:val="28"/>
          <w:lang w:val="uk-UA" w:eastAsia="uk-UA"/>
        </w:rPr>
      </w:pPr>
      <w:r w:rsidRPr="00E46CEE">
        <w:rPr>
          <w:sz w:val="28"/>
          <w:szCs w:val="28"/>
          <w:lang w:val="uk-UA" w:eastAsia="uk-UA"/>
        </w:rPr>
        <w:t>кваліметрія;</w:t>
      </w:r>
    </w:p>
    <w:p w:rsidR="009E73D6" w:rsidRPr="00E46CEE" w:rsidRDefault="009E73D6" w:rsidP="002660EF">
      <w:pPr>
        <w:widowControl w:val="0"/>
        <w:numPr>
          <w:ilvl w:val="0"/>
          <w:numId w:val="46"/>
        </w:numPr>
        <w:tabs>
          <w:tab w:val="left" w:pos="1800"/>
        </w:tabs>
        <w:spacing w:line="360" w:lineRule="auto"/>
        <w:ind w:right="-81"/>
        <w:rPr>
          <w:sz w:val="28"/>
          <w:szCs w:val="28"/>
          <w:lang w:val="uk-UA" w:eastAsia="uk-UA"/>
        </w:rPr>
      </w:pPr>
      <w:r w:rsidRPr="00E46CEE">
        <w:rPr>
          <w:sz w:val="28"/>
          <w:szCs w:val="28"/>
          <w:lang w:eastAsia="uk-UA"/>
        </w:rPr>
        <w:t>в</w:t>
      </w:r>
      <w:r w:rsidR="00D21303" w:rsidRPr="00E46CEE">
        <w:rPr>
          <w:sz w:val="28"/>
          <w:szCs w:val="28"/>
          <w:lang w:val="uk-UA" w:eastAsia="uk-UA"/>
        </w:rPr>
        <w:t>і</w:t>
      </w:r>
      <w:r w:rsidRPr="00E46CEE">
        <w:rPr>
          <w:sz w:val="28"/>
          <w:szCs w:val="28"/>
          <w:lang w:eastAsia="uk-UA"/>
        </w:rPr>
        <w:t>деометр</w:t>
      </w:r>
      <w:r w:rsidR="00D21303" w:rsidRPr="00E46CEE">
        <w:rPr>
          <w:sz w:val="28"/>
          <w:szCs w:val="28"/>
          <w:lang w:val="uk-UA" w:eastAsia="uk-UA"/>
        </w:rPr>
        <w:t>і</w:t>
      </w:r>
      <w:r w:rsidRPr="00E46CEE">
        <w:rPr>
          <w:sz w:val="28"/>
          <w:szCs w:val="28"/>
          <w:lang w:eastAsia="uk-UA"/>
        </w:rPr>
        <w:t>я</w:t>
      </w:r>
      <w:r w:rsidRPr="00E46CEE">
        <w:rPr>
          <w:sz w:val="28"/>
          <w:szCs w:val="28"/>
          <w:lang w:val="uk-UA" w:eastAsia="uk-UA"/>
        </w:rPr>
        <w:t>;</w:t>
      </w:r>
    </w:p>
    <w:p w:rsidR="009E73D6" w:rsidRPr="00E46CEE" w:rsidRDefault="009E73D6" w:rsidP="002660EF">
      <w:pPr>
        <w:widowControl w:val="0"/>
        <w:numPr>
          <w:ilvl w:val="0"/>
          <w:numId w:val="46"/>
        </w:numPr>
        <w:tabs>
          <w:tab w:val="left" w:pos="1800"/>
        </w:tabs>
        <w:spacing w:line="360" w:lineRule="auto"/>
        <w:ind w:right="-81"/>
        <w:rPr>
          <w:sz w:val="28"/>
          <w:szCs w:val="28"/>
          <w:lang w:val="uk-UA" w:eastAsia="uk-UA"/>
        </w:rPr>
      </w:pPr>
      <w:r w:rsidRPr="00E46CEE">
        <w:rPr>
          <w:sz w:val="28"/>
          <w:szCs w:val="28"/>
          <w:lang w:val="uk-UA" w:eastAsia="uk-UA"/>
        </w:rPr>
        <w:t>біомеханічний відеокомп'ютерний аналіз;</w:t>
      </w:r>
    </w:p>
    <w:p w:rsidR="009E73D6" w:rsidRPr="00E46CEE" w:rsidRDefault="009E73D6" w:rsidP="002660EF">
      <w:pPr>
        <w:widowControl w:val="0"/>
        <w:numPr>
          <w:ilvl w:val="0"/>
          <w:numId w:val="46"/>
        </w:numPr>
        <w:tabs>
          <w:tab w:val="left" w:pos="1800"/>
        </w:tabs>
        <w:spacing w:line="360" w:lineRule="auto"/>
        <w:ind w:right="-81"/>
        <w:rPr>
          <w:sz w:val="28"/>
          <w:szCs w:val="28"/>
          <w:lang w:val="uk-UA" w:eastAsia="uk-UA"/>
        </w:rPr>
      </w:pPr>
      <w:r w:rsidRPr="00E46CEE">
        <w:rPr>
          <w:sz w:val="28"/>
          <w:szCs w:val="28"/>
          <w:lang w:val="uk-UA" w:eastAsia="uk-UA"/>
        </w:rPr>
        <w:t>методи математичної статистики.</w:t>
      </w:r>
    </w:p>
    <w:p w:rsidR="009E73D6" w:rsidRPr="00E46CEE" w:rsidRDefault="009E73D6" w:rsidP="002660EF">
      <w:pPr>
        <w:pStyle w:val="BodyText21"/>
        <w:widowControl w:val="0"/>
        <w:tabs>
          <w:tab w:val="left" w:pos="1800"/>
        </w:tabs>
        <w:spacing w:after="0" w:line="360" w:lineRule="auto"/>
        <w:ind w:right="-81" w:firstLine="900"/>
        <w:jc w:val="center"/>
        <w:outlineLvl w:val="0"/>
        <w:rPr>
          <w:b/>
          <w:sz w:val="28"/>
          <w:szCs w:val="28"/>
        </w:rPr>
      </w:pPr>
    </w:p>
    <w:p w:rsidR="009E73D6" w:rsidRPr="002660EF" w:rsidRDefault="009E73D6" w:rsidP="002660EF">
      <w:pPr>
        <w:widowControl w:val="0"/>
        <w:shd w:val="clear" w:color="auto" w:fill="FFFFFF"/>
        <w:tabs>
          <w:tab w:val="left" w:pos="1800"/>
        </w:tabs>
        <w:spacing w:line="360" w:lineRule="auto"/>
        <w:ind w:left="360" w:right="-81" w:firstLine="900"/>
        <w:jc w:val="both"/>
        <w:rPr>
          <w:color w:val="000000"/>
          <w:sz w:val="28"/>
          <w:szCs w:val="28"/>
          <w:lang w:val="uk-UA" w:eastAsia="uk-UA"/>
        </w:rPr>
      </w:pPr>
      <w:r w:rsidRPr="00E46CEE">
        <w:rPr>
          <w:b/>
          <w:sz w:val="28"/>
          <w:szCs w:val="28"/>
          <w:lang w:val="uk-UA" w:eastAsia="uk-UA"/>
        </w:rPr>
        <w:t xml:space="preserve">2.1.1. Аналіз спеціальної науково-методичної літератури </w:t>
      </w:r>
      <w:r w:rsidRPr="00E46CEE">
        <w:rPr>
          <w:sz w:val="28"/>
          <w:szCs w:val="28"/>
          <w:lang w:val="uk-UA" w:eastAsia="uk-UA"/>
        </w:rPr>
        <w:t xml:space="preserve"> – це різновид вторинного аналізу інформації, що полягає у вивченні, порівнянні результатів досліджень різних авторів, проведених в різний час і описаних</w:t>
      </w:r>
      <w:r w:rsidRPr="002660EF">
        <w:rPr>
          <w:sz w:val="28"/>
          <w:szCs w:val="28"/>
          <w:lang w:val="uk-UA" w:eastAsia="uk-UA"/>
        </w:rPr>
        <w:t xml:space="preserve"> в літературних джерелах [10].</w:t>
      </w:r>
    </w:p>
    <w:p w:rsidR="009E73D6" w:rsidRPr="002660EF" w:rsidRDefault="009E73D6" w:rsidP="002660EF">
      <w:pPr>
        <w:widowControl w:val="0"/>
        <w:shd w:val="clear" w:color="auto" w:fill="FFFFFF"/>
        <w:tabs>
          <w:tab w:val="left" w:pos="1800"/>
        </w:tabs>
        <w:spacing w:line="360" w:lineRule="auto"/>
        <w:ind w:left="360" w:right="-81" w:firstLine="900"/>
        <w:jc w:val="both"/>
        <w:rPr>
          <w:sz w:val="28"/>
          <w:szCs w:val="28"/>
          <w:lang w:val="uk-UA" w:eastAsia="uk-UA"/>
        </w:rPr>
      </w:pPr>
      <w:r w:rsidRPr="002660EF">
        <w:rPr>
          <w:color w:val="000000"/>
          <w:sz w:val="28"/>
          <w:szCs w:val="28"/>
          <w:lang w:val="uk-UA" w:eastAsia="uk-UA"/>
        </w:rPr>
        <w:t>Вивчення літературних джерел і методичних матеріалів здійснювалося в наступних напрямах:</w:t>
      </w:r>
    </w:p>
    <w:p w:rsidR="009E73D6" w:rsidRPr="002660EF" w:rsidRDefault="009E73D6" w:rsidP="002660EF">
      <w:pPr>
        <w:widowControl w:val="0"/>
        <w:numPr>
          <w:ilvl w:val="0"/>
          <w:numId w:val="7"/>
        </w:numPr>
        <w:shd w:val="clear" w:color="auto" w:fill="FFFFFF"/>
        <w:tabs>
          <w:tab w:val="clear" w:pos="720"/>
          <w:tab w:val="num" w:pos="360"/>
          <w:tab w:val="left" w:pos="1584"/>
          <w:tab w:val="left" w:pos="1800"/>
        </w:tabs>
        <w:autoSpaceDE w:val="0"/>
        <w:autoSpaceDN w:val="0"/>
        <w:adjustRightInd w:val="0"/>
        <w:spacing w:line="360" w:lineRule="auto"/>
        <w:ind w:left="360" w:right="-81" w:firstLine="900"/>
        <w:jc w:val="both"/>
        <w:rPr>
          <w:color w:val="000000"/>
          <w:sz w:val="28"/>
          <w:szCs w:val="28"/>
          <w:lang w:val="uk-UA" w:eastAsia="uk-UA"/>
        </w:rPr>
      </w:pPr>
      <w:r w:rsidRPr="002660EF">
        <w:rPr>
          <w:color w:val="000000"/>
          <w:sz w:val="28"/>
          <w:szCs w:val="28"/>
          <w:lang w:val="uk-UA" w:eastAsia="uk-UA"/>
        </w:rPr>
        <w:t xml:space="preserve">  вивчалися   літературні   джерела,   в   яких   освітлювали</w:t>
      </w:r>
      <w:r w:rsidRPr="002660EF">
        <w:rPr>
          <w:color w:val="000000"/>
          <w:sz w:val="28"/>
          <w:szCs w:val="28"/>
          <w:lang w:val="uk-UA" w:eastAsia="uk-UA"/>
        </w:rPr>
        <w:br/>
        <w:t>питання технічної підготовки в сучасному спорті;</w:t>
      </w:r>
    </w:p>
    <w:p w:rsidR="009E73D6" w:rsidRPr="002660EF" w:rsidRDefault="009E73D6" w:rsidP="002660EF">
      <w:pPr>
        <w:widowControl w:val="0"/>
        <w:numPr>
          <w:ilvl w:val="0"/>
          <w:numId w:val="7"/>
        </w:numPr>
        <w:shd w:val="clear" w:color="auto" w:fill="FFFFFF"/>
        <w:tabs>
          <w:tab w:val="clear" w:pos="720"/>
          <w:tab w:val="num" w:pos="360"/>
          <w:tab w:val="left" w:pos="1584"/>
          <w:tab w:val="left" w:pos="1800"/>
        </w:tabs>
        <w:autoSpaceDE w:val="0"/>
        <w:autoSpaceDN w:val="0"/>
        <w:adjustRightInd w:val="0"/>
        <w:spacing w:line="360" w:lineRule="auto"/>
        <w:ind w:left="360" w:right="-81" w:firstLine="900"/>
        <w:jc w:val="both"/>
        <w:rPr>
          <w:color w:val="000000"/>
          <w:sz w:val="28"/>
          <w:szCs w:val="28"/>
          <w:lang w:val="uk-UA" w:eastAsia="uk-UA"/>
        </w:rPr>
      </w:pPr>
      <w:r w:rsidRPr="002660EF">
        <w:rPr>
          <w:color w:val="000000"/>
          <w:sz w:val="28"/>
          <w:szCs w:val="28"/>
          <w:lang w:val="uk-UA" w:eastAsia="uk-UA"/>
        </w:rPr>
        <w:t xml:space="preserve"> аналізувалися матеріали, що відображають особливості підготовки борців на початковому етапі, методичні підходи до навчання техніці рухових дій в спортивній боротьбі;</w:t>
      </w:r>
    </w:p>
    <w:p w:rsidR="009E73D6" w:rsidRPr="002660EF" w:rsidRDefault="009E73D6" w:rsidP="002660EF">
      <w:pPr>
        <w:widowControl w:val="0"/>
        <w:numPr>
          <w:ilvl w:val="0"/>
          <w:numId w:val="7"/>
        </w:numPr>
        <w:shd w:val="clear" w:color="auto" w:fill="FFFFFF"/>
        <w:tabs>
          <w:tab w:val="clear" w:pos="720"/>
          <w:tab w:val="num" w:pos="360"/>
          <w:tab w:val="left" w:pos="1584"/>
          <w:tab w:val="left" w:pos="1800"/>
        </w:tabs>
        <w:autoSpaceDE w:val="0"/>
        <w:autoSpaceDN w:val="0"/>
        <w:adjustRightInd w:val="0"/>
        <w:spacing w:line="360" w:lineRule="auto"/>
        <w:ind w:left="357" w:right="-79" w:firstLine="902"/>
        <w:jc w:val="both"/>
        <w:rPr>
          <w:color w:val="000000"/>
          <w:sz w:val="28"/>
          <w:szCs w:val="28"/>
          <w:lang w:val="uk-UA" w:eastAsia="uk-UA"/>
        </w:rPr>
      </w:pPr>
      <w:r w:rsidRPr="002660EF">
        <w:rPr>
          <w:color w:val="000000"/>
          <w:sz w:val="28"/>
          <w:szCs w:val="28"/>
          <w:lang w:val="uk-UA" w:eastAsia="uk-UA"/>
        </w:rPr>
        <w:t xml:space="preserve">узагальнювалися     </w:t>
      </w:r>
      <w:r w:rsidR="00E46CEE">
        <w:rPr>
          <w:color w:val="000000"/>
          <w:sz w:val="28"/>
          <w:szCs w:val="28"/>
          <w:lang w:val="uk-UA" w:eastAsia="uk-UA"/>
        </w:rPr>
        <w:t>матеріали</w:t>
      </w:r>
      <w:r w:rsidRPr="002660EF">
        <w:rPr>
          <w:color w:val="000000"/>
          <w:sz w:val="28"/>
          <w:szCs w:val="28"/>
          <w:lang w:val="uk-UA" w:eastAsia="uk-UA"/>
        </w:rPr>
        <w:t xml:space="preserve">     </w:t>
      </w:r>
      <w:r w:rsidR="00E46CEE">
        <w:rPr>
          <w:color w:val="000000"/>
          <w:sz w:val="28"/>
          <w:szCs w:val="28"/>
          <w:lang w:val="uk-UA" w:eastAsia="uk-UA"/>
        </w:rPr>
        <w:t>щодо     використання</w:t>
      </w:r>
      <w:r w:rsidRPr="002660EF">
        <w:rPr>
          <w:color w:val="000000"/>
          <w:sz w:val="28"/>
          <w:szCs w:val="28"/>
          <w:lang w:val="uk-UA" w:eastAsia="uk-UA"/>
        </w:rPr>
        <w:t xml:space="preserve"> інформаційних технологій в навчанні техн</w:t>
      </w:r>
      <w:r w:rsidR="00E46CEE">
        <w:rPr>
          <w:color w:val="000000"/>
          <w:sz w:val="28"/>
          <w:szCs w:val="28"/>
          <w:lang w:val="uk-UA" w:eastAsia="uk-UA"/>
        </w:rPr>
        <w:t>і</w:t>
      </w:r>
      <w:r w:rsidRPr="002660EF">
        <w:rPr>
          <w:color w:val="000000"/>
          <w:sz w:val="28"/>
          <w:szCs w:val="28"/>
          <w:lang w:val="uk-UA" w:eastAsia="uk-UA"/>
        </w:rPr>
        <w:t>ко-тактичним діям юних спортсменів.</w:t>
      </w:r>
    </w:p>
    <w:p w:rsidR="009E73D6" w:rsidRPr="002660EF" w:rsidRDefault="009E73D6" w:rsidP="002660EF">
      <w:pPr>
        <w:widowControl w:val="0"/>
        <w:shd w:val="clear" w:color="auto" w:fill="FFFFFF"/>
        <w:tabs>
          <w:tab w:val="left" w:pos="1262"/>
          <w:tab w:val="left" w:pos="1800"/>
        </w:tabs>
        <w:spacing w:line="360" w:lineRule="auto"/>
        <w:ind w:left="357" w:right="-79" w:firstLine="902"/>
        <w:jc w:val="both"/>
        <w:rPr>
          <w:sz w:val="28"/>
          <w:szCs w:val="28"/>
          <w:lang w:val="uk-UA" w:eastAsia="uk-UA"/>
        </w:rPr>
      </w:pPr>
      <w:r w:rsidRPr="002660EF">
        <w:rPr>
          <w:color w:val="000000"/>
          <w:sz w:val="28"/>
          <w:szCs w:val="28"/>
          <w:lang w:val="uk-UA" w:eastAsia="uk-UA"/>
        </w:rPr>
        <w:t xml:space="preserve">Аналіз літературних джерел дозволив вибрати методологічну основу і шляхи організації досліджень по наміченій темі, виявити велику </w:t>
      </w:r>
      <w:r w:rsidRPr="002660EF">
        <w:rPr>
          <w:color w:val="000000"/>
          <w:sz w:val="28"/>
          <w:szCs w:val="28"/>
          <w:lang w:val="uk-UA" w:eastAsia="uk-UA"/>
        </w:rPr>
        <w:lastRenderedPageBreak/>
        <w:t xml:space="preserve">різноманітність думок фахівців щодо змісту початкової підготовки борців. Узагальнення матеріалів науково-методичної літератури з питань навчання техніці виконання прийомів в спортивній боротьбі борців вольного стилю, що починають, дозволило конкретизувати завдання справжньої роботи і </w:t>
      </w:r>
      <w:r w:rsidR="002660EF" w:rsidRPr="002660EF">
        <w:rPr>
          <w:color w:val="000000"/>
          <w:sz w:val="28"/>
          <w:szCs w:val="28"/>
          <w:lang w:val="uk-UA" w:eastAsia="uk-UA"/>
        </w:rPr>
        <w:t>обґрунтувати</w:t>
      </w:r>
      <w:r w:rsidRPr="002660EF">
        <w:rPr>
          <w:color w:val="000000"/>
          <w:sz w:val="28"/>
          <w:szCs w:val="28"/>
          <w:lang w:val="uk-UA" w:eastAsia="uk-UA"/>
        </w:rPr>
        <w:t xml:space="preserve"> її експериментальну частину. </w:t>
      </w:r>
    </w:p>
    <w:p w:rsidR="009E73D6" w:rsidRPr="002660EF" w:rsidRDefault="009E73D6" w:rsidP="002660EF">
      <w:pPr>
        <w:pStyle w:val="Normal"/>
        <w:widowControl w:val="0"/>
        <w:tabs>
          <w:tab w:val="left" w:pos="1800"/>
        </w:tabs>
        <w:spacing w:before="0" w:line="360" w:lineRule="auto"/>
        <w:ind w:left="360" w:right="-81" w:firstLine="900"/>
        <w:jc w:val="center"/>
        <w:outlineLvl w:val="0"/>
        <w:rPr>
          <w:b/>
          <w:szCs w:val="28"/>
        </w:rPr>
      </w:pPr>
    </w:p>
    <w:p w:rsidR="009E73D6" w:rsidRPr="002660EF" w:rsidRDefault="009E73D6" w:rsidP="002660EF">
      <w:pPr>
        <w:widowControl w:val="0"/>
        <w:tabs>
          <w:tab w:val="left" w:pos="1800"/>
        </w:tabs>
        <w:spacing w:line="360" w:lineRule="auto"/>
        <w:ind w:left="360" w:right="-81" w:firstLine="900"/>
        <w:outlineLvl w:val="0"/>
        <w:rPr>
          <w:b/>
          <w:sz w:val="28"/>
          <w:szCs w:val="28"/>
          <w:lang w:val="uk-UA" w:eastAsia="uk-UA"/>
        </w:rPr>
      </w:pPr>
      <w:r w:rsidRPr="002660EF">
        <w:rPr>
          <w:b/>
          <w:sz w:val="28"/>
          <w:szCs w:val="28"/>
          <w:lang w:val="uk-UA" w:eastAsia="uk-UA"/>
        </w:rPr>
        <w:t>2.1.2. Метод опиту</w:t>
      </w:r>
      <w:r w:rsidR="002660EF" w:rsidRPr="002660EF">
        <w:rPr>
          <w:b/>
          <w:sz w:val="28"/>
          <w:szCs w:val="28"/>
          <w:lang w:val="uk-UA" w:eastAsia="uk-UA"/>
        </w:rPr>
        <w:t>вання</w:t>
      </w:r>
      <w:r w:rsidRPr="002660EF">
        <w:rPr>
          <w:b/>
          <w:sz w:val="28"/>
          <w:szCs w:val="28"/>
          <w:lang w:val="uk-UA" w:eastAsia="uk-UA"/>
        </w:rPr>
        <w:t xml:space="preserve"> </w:t>
      </w:r>
      <w:r w:rsidRPr="002660EF">
        <w:rPr>
          <w:sz w:val="28"/>
          <w:szCs w:val="28"/>
          <w:lang w:val="uk-UA" w:eastAsia="uk-UA"/>
        </w:rPr>
        <w:t xml:space="preserve">використовувався з метою отримання інформації з окремих проблем дослідження. </w:t>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В процесі роботи використовувалися наступні різновиди опиту</w:t>
      </w:r>
      <w:r w:rsidR="002660EF" w:rsidRPr="002660EF">
        <w:rPr>
          <w:sz w:val="28"/>
          <w:szCs w:val="28"/>
          <w:lang w:val="uk-UA" w:eastAsia="uk-UA"/>
        </w:rPr>
        <w:t>вання</w:t>
      </w:r>
      <w:r w:rsidRPr="002660EF">
        <w:rPr>
          <w:sz w:val="28"/>
          <w:szCs w:val="28"/>
          <w:lang w:val="uk-UA" w:eastAsia="uk-UA"/>
        </w:rPr>
        <w:t>:</w:t>
      </w:r>
    </w:p>
    <w:p w:rsidR="009E73D6" w:rsidRPr="002660EF" w:rsidRDefault="009E73D6" w:rsidP="002660EF">
      <w:pPr>
        <w:widowControl w:val="0"/>
        <w:numPr>
          <w:ilvl w:val="0"/>
          <w:numId w:val="8"/>
        </w:numPr>
        <w:tabs>
          <w:tab w:val="clear" w:pos="720"/>
          <w:tab w:val="num" w:pos="360"/>
          <w:tab w:val="left" w:pos="1800"/>
        </w:tabs>
        <w:autoSpaceDE w:val="0"/>
        <w:autoSpaceDN w:val="0"/>
        <w:adjustRightInd w:val="0"/>
        <w:spacing w:line="360" w:lineRule="auto"/>
        <w:ind w:left="360" w:right="-81" w:firstLine="900"/>
        <w:jc w:val="both"/>
        <w:rPr>
          <w:sz w:val="28"/>
          <w:szCs w:val="28"/>
          <w:lang w:val="uk-UA" w:eastAsia="uk-UA"/>
        </w:rPr>
      </w:pPr>
      <w:r w:rsidRPr="002660EF">
        <w:rPr>
          <w:sz w:val="28"/>
          <w:szCs w:val="28"/>
          <w:lang w:val="uk-UA" w:eastAsia="uk-UA"/>
        </w:rPr>
        <w:t>бесіда – проводилася з тренерами і спортсменами високої кваліфікації з метою отримання глибших уявлень з питань, що вивчалися.</w:t>
      </w:r>
    </w:p>
    <w:p w:rsidR="009E73D6" w:rsidRPr="002660EF" w:rsidRDefault="009E73D6" w:rsidP="002660EF">
      <w:pPr>
        <w:widowControl w:val="0"/>
        <w:shd w:val="clear" w:color="auto" w:fill="FFFFFF"/>
        <w:tabs>
          <w:tab w:val="left" w:pos="1800"/>
        </w:tabs>
        <w:spacing w:line="360" w:lineRule="auto"/>
        <w:ind w:left="360" w:right="-81" w:firstLine="900"/>
        <w:jc w:val="both"/>
        <w:rPr>
          <w:b/>
          <w:color w:val="000000"/>
          <w:sz w:val="28"/>
          <w:szCs w:val="28"/>
        </w:rPr>
      </w:pPr>
    </w:p>
    <w:p w:rsidR="009E73D6" w:rsidRPr="002660EF" w:rsidRDefault="009E73D6" w:rsidP="002660EF">
      <w:pPr>
        <w:widowControl w:val="0"/>
        <w:shd w:val="clear" w:color="auto" w:fill="FFFFFF"/>
        <w:tabs>
          <w:tab w:val="left" w:pos="1800"/>
        </w:tabs>
        <w:spacing w:line="360" w:lineRule="auto"/>
        <w:ind w:left="360" w:right="-81" w:firstLine="900"/>
        <w:jc w:val="both"/>
        <w:rPr>
          <w:b/>
          <w:sz w:val="28"/>
          <w:szCs w:val="28"/>
          <w:lang w:val="uk-UA" w:eastAsia="uk-UA"/>
        </w:rPr>
      </w:pPr>
      <w:r w:rsidRPr="002660EF">
        <w:rPr>
          <w:b/>
          <w:color w:val="000000"/>
          <w:sz w:val="28"/>
          <w:szCs w:val="28"/>
          <w:lang w:val="uk-UA" w:eastAsia="uk-UA"/>
        </w:rPr>
        <w:t xml:space="preserve">2.1.3. </w:t>
      </w:r>
      <w:r w:rsidRPr="002660EF">
        <w:rPr>
          <w:b/>
          <w:sz w:val="28"/>
          <w:szCs w:val="28"/>
          <w:lang w:val="uk-UA" w:eastAsia="uk-UA"/>
        </w:rPr>
        <w:t>Педагогічні методи дослідження.</w:t>
      </w:r>
      <w:r w:rsidRPr="002660EF">
        <w:rPr>
          <w:b/>
          <w:color w:val="000000"/>
          <w:sz w:val="28"/>
          <w:szCs w:val="28"/>
          <w:lang w:val="uk-UA" w:eastAsia="uk-UA"/>
        </w:rPr>
        <w:t xml:space="preserve"> Педагогічні спостереження </w:t>
      </w:r>
      <w:r w:rsidRPr="002660EF">
        <w:rPr>
          <w:color w:val="000000"/>
          <w:sz w:val="28"/>
          <w:szCs w:val="28"/>
          <w:lang w:val="uk-UA" w:eastAsia="uk-UA"/>
        </w:rPr>
        <w:t xml:space="preserve">за спортсменами проводилися в період учбово-тренувальних занять і безпосередньо в ході змагань. Спостереження за борцями, що починають, вольного стилю проводилося в Миколаєві, Херсоні, Києві. На тренувальних заняттях юних спортсменів спостереження проводилися з метою вивчення особливостей навчання «базовим» елементам техніки. </w:t>
      </w:r>
    </w:p>
    <w:p w:rsidR="009E73D6" w:rsidRPr="002660EF" w:rsidRDefault="009E73D6" w:rsidP="002660EF">
      <w:pPr>
        <w:widowControl w:val="0"/>
        <w:shd w:val="clear" w:color="auto" w:fill="FFFFFF"/>
        <w:tabs>
          <w:tab w:val="left" w:pos="1176"/>
          <w:tab w:val="left" w:pos="1800"/>
        </w:tabs>
        <w:spacing w:line="360" w:lineRule="auto"/>
        <w:ind w:left="360" w:right="-81" w:firstLine="900"/>
        <w:jc w:val="both"/>
        <w:rPr>
          <w:sz w:val="28"/>
          <w:szCs w:val="28"/>
          <w:lang w:val="uk-UA" w:eastAsia="uk-UA"/>
        </w:rPr>
      </w:pPr>
      <w:r w:rsidRPr="002660EF">
        <w:rPr>
          <w:color w:val="000000"/>
          <w:sz w:val="28"/>
          <w:szCs w:val="28"/>
          <w:lang w:val="uk-UA" w:eastAsia="uk-UA"/>
        </w:rPr>
        <w:t xml:space="preserve">Аналіз діяльності змагання </w:t>
      </w:r>
      <w:r w:rsidRPr="002660EF">
        <w:rPr>
          <w:color w:val="000000"/>
          <w:sz w:val="28"/>
          <w:szCs w:val="28"/>
          <w:lang w:eastAsia="uk-UA"/>
        </w:rPr>
        <w:t>МС</w:t>
      </w:r>
      <w:r w:rsidRPr="002660EF">
        <w:rPr>
          <w:color w:val="000000"/>
          <w:sz w:val="28"/>
          <w:szCs w:val="28"/>
          <w:lang w:val="uk-UA" w:eastAsia="uk-UA"/>
        </w:rPr>
        <w:t xml:space="preserve">, </w:t>
      </w:r>
      <w:r w:rsidRPr="002660EF">
        <w:rPr>
          <w:color w:val="000000"/>
          <w:sz w:val="28"/>
          <w:szCs w:val="28"/>
          <w:lang w:eastAsia="uk-UA"/>
        </w:rPr>
        <w:t>МСМК</w:t>
      </w:r>
      <w:r w:rsidRPr="002660EF">
        <w:rPr>
          <w:color w:val="000000"/>
          <w:sz w:val="28"/>
          <w:szCs w:val="28"/>
          <w:lang w:val="uk-UA" w:eastAsia="uk-UA"/>
        </w:rPr>
        <w:t xml:space="preserve"> і </w:t>
      </w:r>
      <w:r w:rsidRPr="002660EF">
        <w:rPr>
          <w:color w:val="000000"/>
          <w:sz w:val="28"/>
          <w:szCs w:val="28"/>
          <w:lang w:eastAsia="uk-UA"/>
        </w:rPr>
        <w:t>ЗМС</w:t>
      </w:r>
      <w:r w:rsidRPr="002660EF">
        <w:rPr>
          <w:color w:val="000000"/>
          <w:sz w:val="28"/>
          <w:szCs w:val="28"/>
          <w:lang w:val="uk-UA" w:eastAsia="uk-UA"/>
        </w:rPr>
        <w:t xml:space="preserve"> проводився в ході їх боротьби на різних турнірах міжнародного рівня.</w:t>
      </w:r>
    </w:p>
    <w:p w:rsidR="009E73D6" w:rsidRPr="002660EF" w:rsidRDefault="009E73D6" w:rsidP="002660EF">
      <w:pPr>
        <w:widowControl w:val="0"/>
        <w:spacing w:line="360" w:lineRule="auto"/>
        <w:ind w:left="360" w:right="-81" w:firstLine="900"/>
        <w:jc w:val="both"/>
        <w:rPr>
          <w:sz w:val="28"/>
          <w:szCs w:val="28"/>
          <w:lang w:val="uk-UA" w:eastAsia="uk-UA"/>
        </w:rPr>
      </w:pPr>
      <w:r w:rsidRPr="002660EF">
        <w:rPr>
          <w:b/>
          <w:sz w:val="28"/>
          <w:szCs w:val="28"/>
          <w:lang w:val="uk-UA" w:eastAsia="uk-UA"/>
        </w:rPr>
        <w:t xml:space="preserve">Педагогічний експеримент. </w:t>
      </w:r>
      <w:r w:rsidRPr="002660EF">
        <w:rPr>
          <w:sz w:val="28"/>
          <w:szCs w:val="28"/>
          <w:lang w:val="uk-UA" w:eastAsia="uk-UA"/>
        </w:rPr>
        <w:t xml:space="preserve">Проведений попередній педагогічний експеримент, в якому аналізувалися біокінематичні показники техніки базових елементів техніки борців вольного </w:t>
      </w:r>
      <w:r w:rsidRPr="002660EF">
        <w:rPr>
          <w:sz w:val="28"/>
          <w:szCs w:val="28"/>
          <w:lang w:eastAsia="uk-UA"/>
        </w:rPr>
        <w:t>стил</w:t>
      </w:r>
      <w:r w:rsidR="00D21303" w:rsidRPr="002660EF">
        <w:rPr>
          <w:sz w:val="28"/>
          <w:szCs w:val="28"/>
          <w:lang w:val="uk-UA" w:eastAsia="uk-UA"/>
        </w:rPr>
        <w:t>ю</w:t>
      </w:r>
      <w:r w:rsidRPr="002660EF">
        <w:rPr>
          <w:sz w:val="28"/>
          <w:szCs w:val="28"/>
          <w:lang w:val="uk-UA" w:eastAsia="uk-UA"/>
        </w:rPr>
        <w:t xml:space="preserve">. </w:t>
      </w:r>
    </w:p>
    <w:p w:rsidR="009E73D6" w:rsidRPr="002660EF" w:rsidRDefault="009E73D6" w:rsidP="002660EF">
      <w:pPr>
        <w:widowControl w:val="0"/>
        <w:spacing w:line="360" w:lineRule="auto"/>
        <w:ind w:left="360" w:right="-81" w:firstLine="900"/>
        <w:jc w:val="both"/>
        <w:rPr>
          <w:sz w:val="28"/>
          <w:szCs w:val="28"/>
          <w:lang w:val="uk-UA" w:eastAsia="uk-UA"/>
        </w:rPr>
      </w:pPr>
      <w:r w:rsidRPr="002660EF">
        <w:rPr>
          <w:sz w:val="28"/>
          <w:szCs w:val="28"/>
          <w:lang w:val="uk-UA" w:eastAsia="uk-UA"/>
        </w:rPr>
        <w:t xml:space="preserve">Для проведення формуючого педагогічного експерименту власне-випадковим відбором було сформовано три групи спортсменів: дві експериментальних і контрольна, в кожну увійшло по десять борців (діти 10 років). Контрольна група займалася за програмою підготовки </w:t>
      </w:r>
      <w:r w:rsidRPr="002660EF">
        <w:rPr>
          <w:sz w:val="28"/>
          <w:szCs w:val="28"/>
          <w:lang w:eastAsia="uk-UA"/>
        </w:rPr>
        <w:t>ДЮСШ</w:t>
      </w:r>
      <w:r w:rsidRPr="002660EF">
        <w:rPr>
          <w:sz w:val="28"/>
          <w:szCs w:val="28"/>
          <w:lang w:val="uk-UA" w:eastAsia="uk-UA"/>
        </w:rPr>
        <w:t xml:space="preserve">, а </w:t>
      </w:r>
      <w:r w:rsidRPr="002660EF">
        <w:rPr>
          <w:sz w:val="28"/>
          <w:szCs w:val="28"/>
          <w:lang w:val="uk-UA" w:eastAsia="uk-UA"/>
        </w:rPr>
        <w:lastRenderedPageBreak/>
        <w:t>експериментальні – з використанням пропонованих нами методичних рекомендацій, направлених на підвищення ефективності освоєння базових елементів техніки борців вольного стилю на основі використання інформаційних технологій.</w:t>
      </w:r>
    </w:p>
    <w:p w:rsidR="009E73D6" w:rsidRPr="002660EF" w:rsidRDefault="009E73D6" w:rsidP="002660EF">
      <w:pPr>
        <w:widowControl w:val="0"/>
        <w:spacing w:line="360" w:lineRule="auto"/>
        <w:ind w:left="360" w:right="-81" w:firstLine="900"/>
        <w:jc w:val="both"/>
        <w:rPr>
          <w:sz w:val="28"/>
          <w:szCs w:val="28"/>
          <w:lang w:val="uk-UA" w:eastAsia="uk-UA"/>
        </w:rPr>
      </w:pPr>
      <w:r w:rsidRPr="002660EF">
        <w:rPr>
          <w:sz w:val="28"/>
          <w:szCs w:val="28"/>
          <w:lang w:val="uk-UA" w:eastAsia="uk-UA"/>
        </w:rPr>
        <w:t xml:space="preserve">Тривалість експерименту склала 9 місяців. </w:t>
      </w:r>
    </w:p>
    <w:p w:rsidR="009E73D6" w:rsidRPr="002660EF" w:rsidRDefault="009E73D6" w:rsidP="002660EF">
      <w:pPr>
        <w:widowControl w:val="0"/>
        <w:tabs>
          <w:tab w:val="left" w:pos="1800"/>
        </w:tabs>
        <w:spacing w:line="360" w:lineRule="auto"/>
        <w:ind w:left="360" w:right="-81" w:firstLine="900"/>
        <w:jc w:val="both"/>
        <w:rPr>
          <w:b/>
          <w:sz w:val="28"/>
          <w:szCs w:val="28"/>
        </w:rPr>
      </w:pPr>
    </w:p>
    <w:p w:rsidR="009E73D6" w:rsidRPr="002660EF" w:rsidRDefault="009E73D6" w:rsidP="002660EF">
      <w:pPr>
        <w:widowControl w:val="0"/>
        <w:spacing w:line="360" w:lineRule="auto"/>
        <w:ind w:left="360" w:right="-81" w:firstLine="900"/>
        <w:jc w:val="both"/>
        <w:rPr>
          <w:sz w:val="28"/>
          <w:szCs w:val="28"/>
          <w:lang w:val="uk-UA" w:eastAsia="uk-UA"/>
        </w:rPr>
      </w:pPr>
      <w:r w:rsidRPr="002660EF">
        <w:rPr>
          <w:b/>
          <w:sz w:val="28"/>
          <w:szCs w:val="28"/>
          <w:lang w:val="uk-UA" w:eastAsia="uk-UA"/>
        </w:rPr>
        <w:t xml:space="preserve">2.1.4. Кваліметрія. </w:t>
      </w:r>
      <w:r w:rsidRPr="002660EF">
        <w:rPr>
          <w:sz w:val="28"/>
          <w:szCs w:val="28"/>
          <w:lang w:val="uk-UA" w:eastAsia="uk-UA"/>
        </w:rPr>
        <w:t xml:space="preserve">Суть </w:t>
      </w:r>
      <w:r w:rsidRPr="002660EF">
        <w:rPr>
          <w:sz w:val="28"/>
          <w:szCs w:val="28"/>
          <w:lang w:eastAsia="uk-UA"/>
        </w:rPr>
        <w:t>квал</w:t>
      </w:r>
      <w:r w:rsidR="00D21303" w:rsidRPr="002660EF">
        <w:rPr>
          <w:sz w:val="28"/>
          <w:szCs w:val="28"/>
          <w:lang w:val="uk-UA" w:eastAsia="uk-UA"/>
        </w:rPr>
        <w:t>і</w:t>
      </w:r>
      <w:r w:rsidRPr="002660EF">
        <w:rPr>
          <w:sz w:val="28"/>
          <w:szCs w:val="28"/>
          <w:lang w:eastAsia="uk-UA"/>
        </w:rPr>
        <w:t>метрич</w:t>
      </w:r>
      <w:r w:rsidR="00D21303" w:rsidRPr="002660EF">
        <w:rPr>
          <w:sz w:val="28"/>
          <w:szCs w:val="28"/>
          <w:lang w:val="uk-UA" w:eastAsia="uk-UA"/>
        </w:rPr>
        <w:t>н</w:t>
      </w:r>
      <w:r w:rsidRPr="002660EF">
        <w:rPr>
          <w:sz w:val="28"/>
          <w:szCs w:val="28"/>
          <w:lang w:eastAsia="uk-UA"/>
        </w:rPr>
        <w:t>их</w:t>
      </w:r>
      <w:r w:rsidRPr="002660EF">
        <w:rPr>
          <w:sz w:val="28"/>
          <w:szCs w:val="28"/>
          <w:lang w:val="uk-UA" w:eastAsia="uk-UA"/>
        </w:rPr>
        <w:t xml:space="preserve"> методів полягають в тому, що початкові дані виражаються через певні числа, з якими надалі і проводяться розрахунки [24, 106]. У наших дослідженнях ми використовували метод експертних оцінок. Даний метод використовувався нами для </w:t>
      </w:r>
      <w:r w:rsidRPr="002660EF">
        <w:rPr>
          <w:bCs/>
          <w:sz w:val="28"/>
          <w:szCs w:val="28"/>
          <w:lang w:val="uk-UA" w:eastAsia="uk-UA"/>
        </w:rPr>
        <w:t>ранжирування базових елементів спортивної техніки борців вольного стилю, згідно рекомендаціям їх навчання на початковому етапі підготовки</w:t>
      </w:r>
      <w:r w:rsidRPr="002660EF">
        <w:rPr>
          <w:sz w:val="28"/>
          <w:szCs w:val="28"/>
          <w:lang w:val="uk-UA" w:eastAsia="uk-UA"/>
        </w:rPr>
        <w:t xml:space="preserve">.  Для цього була проведена експертиза методом переваги [144]. </w:t>
      </w:r>
    </w:p>
    <w:p w:rsidR="009E73D6" w:rsidRPr="002660EF" w:rsidRDefault="009E73D6" w:rsidP="002660EF">
      <w:pPr>
        <w:widowControl w:val="0"/>
        <w:tabs>
          <w:tab w:val="left" w:pos="1800"/>
        </w:tabs>
        <w:spacing w:line="360" w:lineRule="auto"/>
        <w:ind w:left="360" w:right="-81" w:firstLine="900"/>
        <w:jc w:val="both"/>
        <w:rPr>
          <w:b/>
          <w:sz w:val="28"/>
          <w:szCs w:val="28"/>
          <w:lang w:val="uk-UA" w:eastAsia="uk-UA"/>
        </w:rPr>
      </w:pPr>
      <w:r w:rsidRPr="002660EF">
        <w:rPr>
          <w:sz w:val="28"/>
          <w:szCs w:val="28"/>
          <w:lang w:val="uk-UA" w:eastAsia="uk-UA"/>
        </w:rPr>
        <w:t>Дана процедура включала наступні етапи:</w:t>
      </w:r>
    </w:p>
    <w:p w:rsidR="009E73D6" w:rsidRPr="002660EF" w:rsidRDefault="009E73D6" w:rsidP="002660EF">
      <w:pPr>
        <w:widowControl w:val="0"/>
        <w:numPr>
          <w:ilvl w:val="0"/>
          <w:numId w:val="10"/>
        </w:numPr>
        <w:tabs>
          <w:tab w:val="clear" w:pos="1287"/>
          <w:tab w:val="left" w:pos="1080"/>
          <w:tab w:val="left" w:pos="1800"/>
        </w:tabs>
        <w:spacing w:line="360" w:lineRule="auto"/>
        <w:ind w:left="360" w:right="-81" w:firstLine="900"/>
        <w:jc w:val="both"/>
        <w:rPr>
          <w:sz w:val="28"/>
          <w:szCs w:val="28"/>
          <w:lang w:val="uk-UA" w:eastAsia="uk-UA"/>
        </w:rPr>
      </w:pPr>
      <w:r w:rsidRPr="002660EF">
        <w:rPr>
          <w:sz w:val="28"/>
          <w:szCs w:val="28"/>
          <w:lang w:val="uk-UA" w:eastAsia="uk-UA"/>
        </w:rPr>
        <w:t>визначення проблеми експертизи;</w:t>
      </w:r>
    </w:p>
    <w:p w:rsidR="009E73D6" w:rsidRPr="002660EF" w:rsidRDefault="009E73D6" w:rsidP="002660EF">
      <w:pPr>
        <w:widowControl w:val="0"/>
        <w:numPr>
          <w:ilvl w:val="0"/>
          <w:numId w:val="10"/>
        </w:numPr>
        <w:tabs>
          <w:tab w:val="clear" w:pos="1287"/>
          <w:tab w:val="left" w:pos="1080"/>
          <w:tab w:val="left" w:pos="1800"/>
        </w:tabs>
        <w:spacing w:line="360" w:lineRule="auto"/>
        <w:ind w:left="360" w:right="-81" w:firstLine="900"/>
        <w:jc w:val="both"/>
        <w:rPr>
          <w:sz w:val="28"/>
          <w:szCs w:val="28"/>
          <w:lang w:val="uk-UA" w:eastAsia="uk-UA"/>
        </w:rPr>
      </w:pPr>
      <w:r w:rsidRPr="002660EF">
        <w:rPr>
          <w:sz w:val="28"/>
          <w:szCs w:val="28"/>
          <w:lang w:val="uk-UA" w:eastAsia="uk-UA"/>
        </w:rPr>
        <w:t>вираз чисельної міри представлень експертів;</w:t>
      </w:r>
    </w:p>
    <w:p w:rsidR="009E73D6" w:rsidRPr="002660EF" w:rsidRDefault="009E73D6" w:rsidP="002660EF">
      <w:pPr>
        <w:widowControl w:val="0"/>
        <w:numPr>
          <w:ilvl w:val="0"/>
          <w:numId w:val="10"/>
        </w:numPr>
        <w:tabs>
          <w:tab w:val="clear" w:pos="1287"/>
          <w:tab w:val="left" w:pos="1080"/>
          <w:tab w:val="left" w:pos="1800"/>
        </w:tabs>
        <w:spacing w:line="360" w:lineRule="auto"/>
        <w:ind w:left="360" w:right="-81" w:firstLine="900"/>
        <w:jc w:val="both"/>
        <w:rPr>
          <w:sz w:val="28"/>
          <w:szCs w:val="28"/>
          <w:lang w:val="uk-UA" w:eastAsia="uk-UA"/>
        </w:rPr>
      </w:pPr>
      <w:r w:rsidRPr="002660EF">
        <w:rPr>
          <w:sz w:val="28"/>
          <w:szCs w:val="28"/>
          <w:lang w:val="uk-UA" w:eastAsia="uk-UA"/>
        </w:rPr>
        <w:t>підбір групи експертів (тренера по вольній боротьбі вищої кваліфікації, а також спортсмени – майстри спорту і майстра спорту міжнародного класу);</w:t>
      </w:r>
    </w:p>
    <w:p w:rsidR="009E73D6" w:rsidRPr="002660EF" w:rsidRDefault="009E73D6" w:rsidP="002660EF">
      <w:pPr>
        <w:widowControl w:val="0"/>
        <w:numPr>
          <w:ilvl w:val="0"/>
          <w:numId w:val="10"/>
        </w:numPr>
        <w:tabs>
          <w:tab w:val="clear" w:pos="1287"/>
          <w:tab w:val="left" w:pos="1080"/>
          <w:tab w:val="left" w:pos="1800"/>
        </w:tabs>
        <w:spacing w:line="360" w:lineRule="auto"/>
        <w:ind w:left="360" w:right="-81" w:firstLine="900"/>
        <w:jc w:val="both"/>
        <w:rPr>
          <w:sz w:val="28"/>
          <w:szCs w:val="28"/>
          <w:lang w:val="uk-UA" w:eastAsia="uk-UA"/>
        </w:rPr>
      </w:pPr>
      <w:r w:rsidRPr="002660EF">
        <w:rPr>
          <w:sz w:val="28"/>
          <w:szCs w:val="28"/>
          <w:lang w:val="uk-UA" w:eastAsia="uk-UA"/>
        </w:rPr>
        <w:t>ознайомлення експертів із змістом і формою проведення експертизи;</w:t>
      </w:r>
    </w:p>
    <w:p w:rsidR="009E73D6" w:rsidRPr="002660EF" w:rsidRDefault="009E73D6" w:rsidP="002660EF">
      <w:pPr>
        <w:widowControl w:val="0"/>
        <w:numPr>
          <w:ilvl w:val="0"/>
          <w:numId w:val="10"/>
        </w:numPr>
        <w:tabs>
          <w:tab w:val="clear" w:pos="1287"/>
          <w:tab w:val="left" w:pos="1080"/>
          <w:tab w:val="left" w:pos="1800"/>
        </w:tabs>
        <w:spacing w:line="360" w:lineRule="auto"/>
        <w:ind w:left="360" w:right="-81" w:firstLine="900"/>
        <w:jc w:val="both"/>
        <w:rPr>
          <w:sz w:val="28"/>
          <w:szCs w:val="28"/>
          <w:lang w:val="uk-UA" w:eastAsia="uk-UA"/>
        </w:rPr>
      </w:pPr>
      <w:r w:rsidRPr="002660EF">
        <w:rPr>
          <w:sz w:val="28"/>
          <w:szCs w:val="28"/>
          <w:lang w:val="uk-UA" w:eastAsia="uk-UA"/>
        </w:rPr>
        <w:t>здійснення експертизи;</w:t>
      </w:r>
    </w:p>
    <w:p w:rsidR="009E73D6" w:rsidRPr="002660EF" w:rsidRDefault="009E73D6" w:rsidP="002660EF">
      <w:pPr>
        <w:widowControl w:val="0"/>
        <w:numPr>
          <w:ilvl w:val="0"/>
          <w:numId w:val="10"/>
        </w:numPr>
        <w:tabs>
          <w:tab w:val="clear" w:pos="1287"/>
          <w:tab w:val="left" w:pos="1080"/>
          <w:tab w:val="left" w:pos="1800"/>
        </w:tabs>
        <w:spacing w:line="360" w:lineRule="auto"/>
        <w:ind w:left="360" w:right="-81" w:firstLine="900"/>
        <w:jc w:val="both"/>
        <w:rPr>
          <w:sz w:val="28"/>
          <w:szCs w:val="28"/>
          <w:lang w:val="uk-UA" w:eastAsia="uk-UA"/>
        </w:rPr>
      </w:pPr>
      <w:r w:rsidRPr="002660EF">
        <w:rPr>
          <w:sz w:val="28"/>
          <w:szCs w:val="28"/>
          <w:lang w:val="uk-UA" w:eastAsia="uk-UA"/>
        </w:rPr>
        <w:t>підбиття підсумків експертних оцінок.</w:t>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Для визначення узгодженості думок експертів використовувався коефіцієнт </w:t>
      </w:r>
      <w:r w:rsidRPr="002660EF">
        <w:rPr>
          <w:sz w:val="28"/>
          <w:szCs w:val="28"/>
          <w:lang w:eastAsia="uk-UA"/>
        </w:rPr>
        <w:t>конкордац</w:t>
      </w:r>
      <w:r w:rsidR="00D21303" w:rsidRPr="002660EF">
        <w:rPr>
          <w:sz w:val="28"/>
          <w:szCs w:val="28"/>
          <w:lang w:val="uk-UA" w:eastAsia="uk-UA"/>
        </w:rPr>
        <w:t>ії</w:t>
      </w:r>
      <w:r w:rsidRPr="002660EF">
        <w:rPr>
          <w:sz w:val="28"/>
          <w:szCs w:val="28"/>
          <w:lang w:val="uk-UA" w:eastAsia="uk-UA"/>
        </w:rPr>
        <w:t xml:space="preserve"> (W).</w:t>
      </w:r>
    </w:p>
    <w:p w:rsidR="009E73D6" w:rsidRPr="002660EF" w:rsidRDefault="009E73D6" w:rsidP="002660EF">
      <w:pPr>
        <w:widowControl w:val="0"/>
        <w:shd w:val="clear" w:color="auto" w:fill="FFFFFF"/>
        <w:tabs>
          <w:tab w:val="left" w:pos="1800"/>
        </w:tabs>
        <w:spacing w:line="360" w:lineRule="auto"/>
        <w:ind w:left="360" w:right="-81" w:firstLine="900"/>
        <w:jc w:val="both"/>
        <w:rPr>
          <w:color w:val="000000"/>
          <w:sz w:val="28"/>
          <w:szCs w:val="28"/>
          <w:lang w:val="uk-UA" w:eastAsia="uk-UA"/>
        </w:rPr>
      </w:pPr>
      <w:r w:rsidRPr="002660EF">
        <w:rPr>
          <w:color w:val="000000"/>
          <w:sz w:val="28"/>
          <w:szCs w:val="28"/>
          <w:lang w:val="uk-UA" w:eastAsia="uk-UA"/>
        </w:rPr>
        <w:t xml:space="preserve">Крім того, одному із завдань експертизи оцінка </w:t>
      </w:r>
      <w:r w:rsidRPr="002660EF">
        <w:rPr>
          <w:color w:val="000000"/>
          <w:sz w:val="28"/>
          <w:szCs w:val="28"/>
          <w:lang w:eastAsia="uk-UA"/>
        </w:rPr>
        <w:t>освоенности</w:t>
      </w:r>
      <w:r w:rsidRPr="002660EF">
        <w:rPr>
          <w:color w:val="000000"/>
          <w:sz w:val="28"/>
          <w:szCs w:val="28"/>
          <w:lang w:val="uk-UA" w:eastAsia="uk-UA"/>
        </w:rPr>
        <w:t xml:space="preserve"> техніки рухових дій юними спортсменами. </w:t>
      </w:r>
    </w:p>
    <w:p w:rsidR="009E73D6" w:rsidRPr="002660EF" w:rsidRDefault="009E73D6" w:rsidP="002660EF">
      <w:pPr>
        <w:widowControl w:val="0"/>
        <w:shd w:val="clear" w:color="auto" w:fill="FFFFFF"/>
        <w:tabs>
          <w:tab w:val="left" w:pos="1800"/>
        </w:tabs>
        <w:spacing w:line="360" w:lineRule="auto"/>
        <w:ind w:left="360" w:right="-81" w:firstLine="900"/>
        <w:jc w:val="both"/>
        <w:rPr>
          <w:sz w:val="28"/>
          <w:szCs w:val="28"/>
          <w:lang w:val="uk-UA" w:eastAsia="uk-UA"/>
        </w:rPr>
      </w:pPr>
      <w:r w:rsidRPr="002660EF">
        <w:rPr>
          <w:color w:val="000000"/>
          <w:sz w:val="28"/>
          <w:szCs w:val="28"/>
          <w:lang w:val="uk-UA" w:eastAsia="uk-UA"/>
        </w:rPr>
        <w:t xml:space="preserve">При визначенні якості виконання технічних дій використовувався метод експертних оцінок. До числа респондентів увійшли 20 тренера і 10 </w:t>
      </w:r>
      <w:r w:rsidRPr="002660EF">
        <w:rPr>
          <w:color w:val="000000"/>
          <w:sz w:val="28"/>
          <w:szCs w:val="28"/>
          <w:lang w:val="uk-UA" w:eastAsia="uk-UA"/>
        </w:rPr>
        <w:lastRenderedPageBreak/>
        <w:t>спортсменів високої кваліфікації.</w:t>
      </w:r>
      <w:r w:rsidRPr="002660EF">
        <w:rPr>
          <w:sz w:val="28"/>
          <w:szCs w:val="28"/>
          <w:lang w:val="uk-UA" w:eastAsia="uk-UA"/>
        </w:rPr>
        <w:t xml:space="preserve"> </w:t>
      </w:r>
    </w:p>
    <w:p w:rsidR="009E73D6" w:rsidRPr="002660EF" w:rsidRDefault="009E73D6" w:rsidP="002660EF">
      <w:pPr>
        <w:widowControl w:val="0"/>
        <w:shd w:val="clear" w:color="auto" w:fill="FFFFFF"/>
        <w:tabs>
          <w:tab w:val="left" w:pos="1800"/>
        </w:tabs>
        <w:spacing w:line="360" w:lineRule="auto"/>
        <w:ind w:left="360" w:right="-81" w:firstLine="900"/>
        <w:jc w:val="both"/>
        <w:rPr>
          <w:sz w:val="28"/>
          <w:szCs w:val="28"/>
          <w:lang w:val="uk-UA" w:eastAsia="uk-UA"/>
        </w:rPr>
      </w:pPr>
      <w:r w:rsidRPr="002660EF">
        <w:rPr>
          <w:color w:val="000000"/>
          <w:sz w:val="28"/>
          <w:szCs w:val="28"/>
          <w:lang w:val="uk-UA" w:eastAsia="uk-UA"/>
        </w:rPr>
        <w:t>Питання для тренерів припускали достатню теоретичну підготовленість що анкетуються в питаннях техніки боротьби, знання класифікації прийомів.</w:t>
      </w:r>
    </w:p>
    <w:p w:rsidR="009E73D6" w:rsidRPr="002660EF" w:rsidRDefault="009E73D6" w:rsidP="002660EF">
      <w:pPr>
        <w:widowControl w:val="0"/>
        <w:shd w:val="clear" w:color="auto" w:fill="FFFFFF"/>
        <w:tabs>
          <w:tab w:val="left" w:pos="1800"/>
        </w:tabs>
        <w:spacing w:line="360" w:lineRule="auto"/>
        <w:ind w:left="360" w:right="-81" w:firstLine="900"/>
        <w:jc w:val="both"/>
        <w:rPr>
          <w:color w:val="000000"/>
          <w:sz w:val="28"/>
          <w:szCs w:val="28"/>
          <w:lang w:val="uk-UA" w:eastAsia="uk-UA"/>
        </w:rPr>
      </w:pPr>
      <w:r w:rsidRPr="002660EF">
        <w:rPr>
          <w:color w:val="000000"/>
          <w:sz w:val="28"/>
          <w:szCs w:val="28"/>
          <w:lang w:val="uk-UA" w:eastAsia="uk-UA"/>
        </w:rPr>
        <w:t xml:space="preserve">Питання для висококваліфікованих спортсменів були аналогічні питанням, пропонованих тренерам. </w:t>
      </w:r>
    </w:p>
    <w:p w:rsidR="009E73D6" w:rsidRPr="002660EF" w:rsidRDefault="009E73D6" w:rsidP="002660EF">
      <w:pPr>
        <w:widowControl w:val="0"/>
        <w:shd w:val="clear" w:color="auto" w:fill="FFFFFF"/>
        <w:tabs>
          <w:tab w:val="left" w:pos="1800"/>
        </w:tabs>
        <w:spacing w:line="360" w:lineRule="auto"/>
        <w:ind w:left="360" w:right="-81" w:firstLine="900"/>
        <w:jc w:val="both"/>
        <w:rPr>
          <w:b/>
          <w:sz w:val="28"/>
          <w:szCs w:val="28"/>
        </w:rPr>
      </w:pPr>
    </w:p>
    <w:p w:rsidR="009E73D6" w:rsidRPr="002660EF" w:rsidRDefault="009E73D6" w:rsidP="002660EF">
      <w:pPr>
        <w:widowControl w:val="0"/>
        <w:tabs>
          <w:tab w:val="left" w:pos="1800"/>
        </w:tabs>
        <w:spacing w:line="360" w:lineRule="auto"/>
        <w:ind w:left="360" w:right="-81" w:firstLine="900"/>
        <w:jc w:val="both"/>
        <w:rPr>
          <w:b/>
          <w:sz w:val="28"/>
          <w:szCs w:val="28"/>
          <w:lang w:val="uk-UA" w:eastAsia="uk-UA"/>
        </w:rPr>
      </w:pPr>
      <w:r w:rsidRPr="002660EF">
        <w:rPr>
          <w:b/>
          <w:sz w:val="28"/>
          <w:szCs w:val="28"/>
          <w:lang w:val="uk-UA" w:eastAsia="uk-UA"/>
        </w:rPr>
        <w:t xml:space="preserve">2.1.5. Відеозйомка. </w:t>
      </w:r>
      <w:r w:rsidRPr="002660EF">
        <w:rPr>
          <w:sz w:val="28"/>
          <w:szCs w:val="28"/>
          <w:lang w:val="uk-UA" w:eastAsia="uk-UA"/>
        </w:rPr>
        <w:t xml:space="preserve">Проведення відеозйомки дозволило досліджувати техніку рухових дій борців вольного стилю. З цією метою проводилася відеозйомка з подальшим аналізом відеозображень на відеокомп'ютерному комплексі. </w:t>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Відеозйомка проводилася з урахуванням основних біомеханічних вимог [18, 170]: </w:t>
      </w:r>
    </w:p>
    <w:p w:rsidR="009E73D6" w:rsidRPr="002660EF" w:rsidRDefault="009E73D6" w:rsidP="002660EF">
      <w:pPr>
        <w:widowControl w:val="0"/>
        <w:numPr>
          <w:ilvl w:val="0"/>
          <w:numId w:val="11"/>
        </w:numPr>
        <w:tabs>
          <w:tab w:val="clear" w:pos="1260"/>
          <w:tab w:val="left" w:pos="1620"/>
          <w:tab w:val="left" w:pos="1800"/>
        </w:tabs>
        <w:spacing w:line="360" w:lineRule="auto"/>
        <w:ind w:left="360" w:right="-81" w:firstLine="900"/>
        <w:jc w:val="both"/>
        <w:rPr>
          <w:sz w:val="28"/>
          <w:szCs w:val="28"/>
          <w:lang w:val="uk-UA" w:eastAsia="uk-UA"/>
        </w:rPr>
      </w:pPr>
      <w:r w:rsidRPr="002660EF">
        <w:rPr>
          <w:sz w:val="28"/>
          <w:szCs w:val="28"/>
          <w:lang w:val="uk-UA" w:eastAsia="uk-UA"/>
        </w:rPr>
        <w:t>центри суглобів були відмічені контрастними маркерами;</w:t>
      </w:r>
    </w:p>
    <w:p w:rsidR="009E73D6" w:rsidRPr="002660EF" w:rsidRDefault="009E73D6" w:rsidP="002660EF">
      <w:pPr>
        <w:widowControl w:val="0"/>
        <w:numPr>
          <w:ilvl w:val="0"/>
          <w:numId w:val="11"/>
        </w:numPr>
        <w:tabs>
          <w:tab w:val="clear" w:pos="1260"/>
          <w:tab w:val="left" w:pos="1620"/>
          <w:tab w:val="left" w:pos="1800"/>
        </w:tabs>
        <w:spacing w:line="360" w:lineRule="auto"/>
        <w:ind w:left="360" w:right="-81" w:firstLine="900"/>
        <w:jc w:val="both"/>
        <w:rPr>
          <w:sz w:val="28"/>
          <w:szCs w:val="28"/>
          <w:lang w:val="uk-UA" w:eastAsia="uk-UA"/>
        </w:rPr>
      </w:pPr>
      <w:r w:rsidRPr="002660EF">
        <w:rPr>
          <w:sz w:val="28"/>
          <w:szCs w:val="28"/>
          <w:lang w:val="uk-UA" w:eastAsia="uk-UA"/>
        </w:rPr>
        <w:t>освітлення місця проведення відеозйомки було рівномірним по всьому фронту руху;</w:t>
      </w:r>
    </w:p>
    <w:p w:rsidR="009E73D6" w:rsidRPr="002660EF" w:rsidRDefault="009E73D6" w:rsidP="002660EF">
      <w:pPr>
        <w:widowControl w:val="0"/>
        <w:numPr>
          <w:ilvl w:val="0"/>
          <w:numId w:val="11"/>
        </w:numPr>
        <w:tabs>
          <w:tab w:val="clear" w:pos="1260"/>
          <w:tab w:val="left" w:pos="1620"/>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оптична вісь об'єктиву апарату орієнтована перпендикулярно до лінії основного переміщення на рівні </w:t>
      </w:r>
      <w:r w:rsidR="00D21303"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тіла досліджуваного;</w:t>
      </w:r>
    </w:p>
    <w:p w:rsidR="009E73D6" w:rsidRPr="002660EF" w:rsidRDefault="009E73D6" w:rsidP="002660EF">
      <w:pPr>
        <w:widowControl w:val="0"/>
        <w:numPr>
          <w:ilvl w:val="0"/>
          <w:numId w:val="11"/>
        </w:numPr>
        <w:tabs>
          <w:tab w:val="clear" w:pos="1260"/>
          <w:tab w:val="left" w:pos="1620"/>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у площині об'єкту зйомки розташовувалася масштабна лінійка; </w:t>
      </w:r>
    </w:p>
    <w:p w:rsidR="009E73D6" w:rsidRPr="002660EF" w:rsidRDefault="009E73D6" w:rsidP="002660EF">
      <w:pPr>
        <w:widowControl w:val="0"/>
        <w:numPr>
          <w:ilvl w:val="0"/>
          <w:numId w:val="11"/>
        </w:numPr>
        <w:tabs>
          <w:tab w:val="clear" w:pos="1260"/>
          <w:tab w:val="left" w:pos="1620"/>
          <w:tab w:val="left" w:pos="1800"/>
        </w:tabs>
        <w:spacing w:line="360" w:lineRule="auto"/>
        <w:ind w:left="360" w:right="-81" w:firstLine="900"/>
        <w:jc w:val="both"/>
        <w:rPr>
          <w:sz w:val="28"/>
          <w:szCs w:val="28"/>
          <w:lang w:val="uk-UA" w:eastAsia="uk-UA"/>
        </w:rPr>
      </w:pPr>
      <w:r w:rsidRPr="002660EF">
        <w:rPr>
          <w:sz w:val="28"/>
          <w:szCs w:val="28"/>
          <w:lang w:val="uk-UA" w:eastAsia="uk-UA"/>
        </w:rPr>
        <w:t>камера кріпилася на штативі нерухомо, на оптимальній відстані від об'єкту зйомки (</w:t>
      </w:r>
      <w:smartTag w:uri="urn:schemas-microsoft-com:office:smarttags" w:element="metricconverter">
        <w:smartTagPr>
          <w:attr w:name="ProductID" w:val="10 метров"/>
        </w:smartTagPr>
        <w:r w:rsidRPr="002660EF">
          <w:rPr>
            <w:sz w:val="28"/>
            <w:szCs w:val="28"/>
            <w:lang w:val="uk-UA" w:eastAsia="uk-UA"/>
          </w:rPr>
          <w:t>10 метрів</w:t>
        </w:r>
      </w:smartTag>
      <w:r w:rsidRPr="002660EF">
        <w:rPr>
          <w:sz w:val="28"/>
          <w:szCs w:val="28"/>
          <w:lang w:val="uk-UA" w:eastAsia="uk-UA"/>
        </w:rPr>
        <w:t>);</w:t>
      </w:r>
    </w:p>
    <w:p w:rsidR="009E73D6" w:rsidRPr="002660EF" w:rsidRDefault="009E73D6" w:rsidP="002660EF">
      <w:pPr>
        <w:widowControl w:val="0"/>
        <w:numPr>
          <w:ilvl w:val="0"/>
          <w:numId w:val="11"/>
        </w:numPr>
        <w:tabs>
          <w:tab w:val="clear" w:pos="1260"/>
          <w:tab w:val="left" w:pos="1620"/>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частота зйомки складала 25 </w:t>
      </w:r>
      <w:r w:rsidRPr="002660EF">
        <w:rPr>
          <w:sz w:val="28"/>
          <w:szCs w:val="28"/>
          <w:lang w:val="uk-UA" w:eastAsia="uk-UA"/>
        </w:rPr>
        <w:object w:dxaOrig="940" w:dyaOrig="360">
          <v:shape id="_x0000_i1046" type="#_x0000_t75" style="width:47.25pt;height:18pt" o:ole="">
            <v:imagedata r:id="rId23" o:title=""/>
          </v:shape>
          <o:OLEObject Type="Embed" ProgID="Equation.3" ShapeID="_x0000_i1046" DrawAspect="Content" ObjectID="_1603189985" r:id="rId24"/>
        </w:object>
      </w:r>
      <w:r w:rsidRPr="002660EF">
        <w:rPr>
          <w:sz w:val="28"/>
          <w:szCs w:val="28"/>
          <w:lang w:val="uk-UA" w:eastAsia="uk-UA"/>
        </w:rPr>
        <w:t xml:space="preserve"> (50 </w:t>
      </w:r>
      <w:r w:rsidRPr="002660EF">
        <w:rPr>
          <w:sz w:val="28"/>
          <w:szCs w:val="28"/>
          <w:lang w:val="uk-UA" w:eastAsia="uk-UA"/>
        </w:rPr>
        <w:object w:dxaOrig="1620" w:dyaOrig="360">
          <v:shape id="_x0000_i1047" type="#_x0000_t75" style="width:81pt;height:18pt" o:ole="">
            <v:imagedata r:id="rId25" o:title=""/>
          </v:shape>
          <o:OLEObject Type="Embed" ProgID="Equation.3" ShapeID="_x0000_i1047" DrawAspect="Content" ObjectID="_1603189986" r:id="rId26"/>
        </w:object>
      </w:r>
      <w:r w:rsidRPr="002660EF">
        <w:rPr>
          <w:sz w:val="28"/>
          <w:szCs w:val="28"/>
          <w:lang w:val="uk-UA" w:eastAsia="uk-UA"/>
        </w:rPr>
        <w:t>).</w:t>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Як модель опорно-рухового апарату використовувалася 14-ти сегментний розчленований біокінематичний ланцюг, координати біоланок якої по геометричних характеристиках відповідають координатам положення в просторі біоланок тіла спортсмена [18].</w:t>
      </w:r>
    </w:p>
    <w:p w:rsidR="009E73D6" w:rsidRPr="002660EF" w:rsidRDefault="009E73D6" w:rsidP="002660EF">
      <w:pPr>
        <w:widowControl w:val="0"/>
        <w:tabs>
          <w:tab w:val="left" w:pos="1800"/>
        </w:tabs>
        <w:spacing w:line="360" w:lineRule="auto"/>
        <w:ind w:left="360" w:right="-81" w:firstLine="900"/>
        <w:jc w:val="both"/>
        <w:rPr>
          <w:b/>
          <w:sz w:val="28"/>
          <w:szCs w:val="28"/>
        </w:rPr>
      </w:pPr>
    </w:p>
    <w:p w:rsidR="009E73D6" w:rsidRPr="002660EF" w:rsidRDefault="009E73D6" w:rsidP="002660EF">
      <w:pPr>
        <w:widowControl w:val="0"/>
        <w:tabs>
          <w:tab w:val="left" w:pos="1800"/>
        </w:tabs>
        <w:spacing w:line="360" w:lineRule="auto"/>
        <w:ind w:left="360" w:right="-81" w:firstLine="900"/>
        <w:jc w:val="both"/>
        <w:rPr>
          <w:b/>
          <w:sz w:val="28"/>
          <w:szCs w:val="28"/>
          <w:lang w:val="uk-UA" w:eastAsia="uk-UA"/>
        </w:rPr>
      </w:pPr>
      <w:r w:rsidRPr="002660EF">
        <w:rPr>
          <w:b/>
          <w:sz w:val="28"/>
          <w:szCs w:val="28"/>
          <w:lang w:val="uk-UA" w:eastAsia="uk-UA"/>
        </w:rPr>
        <w:t xml:space="preserve">2.1.6. Біомеханічний відеокомп'ютерний аналіз. </w:t>
      </w:r>
      <w:r w:rsidRPr="002660EF">
        <w:rPr>
          <w:sz w:val="28"/>
          <w:szCs w:val="28"/>
          <w:lang w:val="uk-UA" w:eastAsia="uk-UA"/>
        </w:rPr>
        <w:t xml:space="preserve">Завдяки зусиллям фахівців що працюють в області спорту відеокомп'ютерний </w:t>
      </w:r>
      <w:r w:rsidRPr="002660EF">
        <w:rPr>
          <w:sz w:val="28"/>
          <w:szCs w:val="28"/>
          <w:lang w:val="uk-UA" w:eastAsia="uk-UA"/>
        </w:rPr>
        <w:lastRenderedPageBreak/>
        <w:t>аналіз характеристик рухових дій спортсменів став загальноприйнятим і широко поширеним методом дослідження [69, 144].</w:t>
      </w:r>
    </w:p>
    <w:p w:rsidR="009E73D6" w:rsidRPr="002660EF" w:rsidRDefault="009E73D6" w:rsidP="002660EF">
      <w:pPr>
        <w:pStyle w:val="a4"/>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Для проведення біомеханічного </w:t>
      </w:r>
      <w:r w:rsidRPr="002660EF">
        <w:rPr>
          <w:bCs/>
          <w:sz w:val="28"/>
          <w:szCs w:val="28"/>
          <w:lang w:val="uk-UA" w:eastAsia="uk-UA"/>
        </w:rPr>
        <w:t xml:space="preserve">відеокомп'ютерного аналізу техніки рухових дій борців вольного стилю </w:t>
      </w:r>
      <w:r w:rsidRPr="002660EF">
        <w:rPr>
          <w:sz w:val="28"/>
          <w:szCs w:val="28"/>
          <w:lang w:val="uk-UA" w:eastAsia="uk-UA"/>
        </w:rPr>
        <w:t>в роботі використовувалося розроблене И.В. Хмельницькою, [144] програмне забезпечення «біовідео» з програмним забезпеченням «Ulead VideoStudio 10.0» для захоплення відеозображення. З цією метою проводилася біомеханічна відеозйомка з подальшим аналізом відеозображення на відеокомп'ютерному комплексі, структурна схема якого представлена рис 2.1.</w:t>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Програма  </w:t>
      </w:r>
      <w:r w:rsidRPr="002660EF">
        <w:rPr>
          <w:lang w:val="uk-UA" w:eastAsia="uk-UA"/>
        </w:rPr>
        <w:t>«</w:t>
      </w:r>
      <w:r w:rsidRPr="002660EF">
        <w:rPr>
          <w:sz w:val="28"/>
          <w:szCs w:val="28"/>
          <w:lang w:val="uk-UA" w:eastAsia="uk-UA"/>
        </w:rPr>
        <w:t xml:space="preserve">біовідео» </w:t>
      </w:r>
      <w:r w:rsidRPr="002660EF">
        <w:rPr>
          <w:color w:val="000000"/>
          <w:sz w:val="28"/>
          <w:szCs w:val="28"/>
          <w:lang w:val="uk-UA" w:eastAsia="uk-UA"/>
        </w:rPr>
        <w:t xml:space="preserve">включає </w:t>
      </w:r>
      <w:r w:rsidRPr="002660EF">
        <w:rPr>
          <w:sz w:val="28"/>
          <w:szCs w:val="28"/>
          <w:lang w:val="uk-UA" w:eastAsia="uk-UA"/>
        </w:rPr>
        <w:t xml:space="preserve">чотири модулі: </w:t>
      </w:r>
    </w:p>
    <w:p w:rsidR="009E73D6" w:rsidRPr="002660EF" w:rsidRDefault="009E73D6" w:rsidP="002660EF">
      <w:pPr>
        <w:widowControl w:val="0"/>
        <w:numPr>
          <w:ilvl w:val="0"/>
          <w:numId w:val="9"/>
        </w:numPr>
        <w:tabs>
          <w:tab w:val="clear" w:pos="1364"/>
          <w:tab w:val="num" w:pos="767"/>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модуль конструювання моделей опорно-рухового апарату (ОДА) людини (як модель ОДА використовувалася 14-сегментний розгалужений біокінематичний ланцюг, координати ланок якої по геометричних характеристиках відповідають координатам положення в просторі біоланок тіла людини, а точки відліку — координатам центрів основних суглобів); модуль дозволяє створювати багатоланкові моделі ОДА, що містять до 100 точок відліку </w:t>
      </w:r>
      <w:r w:rsidRPr="002660EF">
        <w:rPr>
          <w:color w:val="000000"/>
          <w:sz w:val="28"/>
          <w:szCs w:val="28"/>
          <w:lang w:val="uk-UA" w:eastAsia="uk-UA"/>
        </w:rPr>
        <w:t>(мал. 2.2)</w:t>
      </w:r>
      <w:r w:rsidRPr="002660EF">
        <w:rPr>
          <w:sz w:val="28"/>
          <w:szCs w:val="28"/>
          <w:lang w:val="uk-UA" w:eastAsia="uk-UA"/>
        </w:rPr>
        <w:t>;</w:t>
      </w:r>
    </w:p>
    <w:p w:rsidR="009E73D6" w:rsidRPr="002660EF" w:rsidRDefault="009E73D6" w:rsidP="002660EF">
      <w:pPr>
        <w:pStyle w:val="a3"/>
        <w:widowControl w:val="0"/>
        <w:numPr>
          <w:ilvl w:val="0"/>
          <w:numId w:val="9"/>
        </w:numPr>
        <w:tabs>
          <w:tab w:val="clear" w:pos="1364"/>
          <w:tab w:val="num" w:pos="708"/>
          <w:tab w:val="left" w:pos="1800"/>
        </w:tabs>
        <w:spacing w:after="0" w:line="360" w:lineRule="auto"/>
        <w:ind w:left="360" w:right="-81" w:firstLine="900"/>
        <w:jc w:val="both"/>
        <w:rPr>
          <w:bCs/>
          <w:color w:val="000000"/>
          <w:sz w:val="28"/>
          <w:szCs w:val="28"/>
          <w:lang w:val="uk-UA" w:eastAsia="uk-UA"/>
        </w:rPr>
      </w:pPr>
      <w:r w:rsidRPr="002660EF">
        <w:rPr>
          <w:sz w:val="28"/>
          <w:szCs w:val="28"/>
          <w:lang w:val="uk-UA" w:eastAsia="uk-UA"/>
        </w:rPr>
        <w:t>модуль визначення координат точок щодо соматичної системи відліку;</w:t>
      </w:r>
    </w:p>
    <w:p w:rsidR="002660EF" w:rsidRPr="002660EF" w:rsidRDefault="002660EF" w:rsidP="002660EF">
      <w:pPr>
        <w:pStyle w:val="a3"/>
        <w:widowControl w:val="0"/>
        <w:numPr>
          <w:ilvl w:val="0"/>
          <w:numId w:val="9"/>
        </w:numPr>
        <w:tabs>
          <w:tab w:val="clear" w:pos="1364"/>
          <w:tab w:val="num" w:pos="708"/>
          <w:tab w:val="left" w:pos="1800"/>
        </w:tabs>
        <w:spacing w:after="0" w:line="360" w:lineRule="auto"/>
        <w:ind w:left="360" w:right="-81" w:firstLine="900"/>
        <w:jc w:val="both"/>
        <w:rPr>
          <w:sz w:val="28"/>
          <w:szCs w:val="28"/>
          <w:lang w:val="uk-UA" w:eastAsia="uk-UA"/>
        </w:rPr>
      </w:pPr>
      <w:r w:rsidRPr="002660EF">
        <w:rPr>
          <w:sz w:val="28"/>
          <w:szCs w:val="28"/>
          <w:lang w:val="uk-UA" w:eastAsia="uk-UA"/>
        </w:rPr>
        <w:t xml:space="preserve">модуль розрахунку біомеханічних </w:t>
      </w:r>
      <w:r w:rsidRPr="002660EF">
        <w:rPr>
          <w:bCs/>
          <w:sz w:val="28"/>
          <w:szCs w:val="28"/>
          <w:lang w:val="uk-UA" w:eastAsia="uk-UA"/>
        </w:rPr>
        <w:t xml:space="preserve">характеристик рухової дії по координатах моделі </w:t>
      </w:r>
      <w:r w:rsidRPr="002660EF">
        <w:rPr>
          <w:sz w:val="28"/>
          <w:szCs w:val="28"/>
          <w:lang w:val="uk-UA" w:eastAsia="uk-UA"/>
        </w:rPr>
        <w:t>ОДА людини</w:t>
      </w:r>
      <w:r w:rsidRPr="002660EF">
        <w:rPr>
          <w:bCs/>
          <w:sz w:val="28"/>
          <w:szCs w:val="28"/>
          <w:lang w:val="uk-UA" w:eastAsia="uk-UA"/>
        </w:rPr>
        <w:t xml:space="preserve">; </w:t>
      </w:r>
      <w:r w:rsidRPr="002660EF">
        <w:rPr>
          <w:sz w:val="28"/>
          <w:szCs w:val="28"/>
          <w:lang w:val="uk-UA" w:eastAsia="uk-UA"/>
        </w:rPr>
        <w:t xml:space="preserve">програмні можливості модуля дозволяють розраховувати локалізацію центрів мас (ЦМ) біоланок і загального центру мас (ЗЦМ) тіла людини; </w:t>
      </w:r>
    </w:p>
    <w:p w:rsidR="009E73D6" w:rsidRPr="002660EF" w:rsidRDefault="002660EF" w:rsidP="002660EF">
      <w:pPr>
        <w:pStyle w:val="a4"/>
        <w:widowControl w:val="0"/>
        <w:tabs>
          <w:tab w:val="left" w:pos="1800"/>
        </w:tabs>
        <w:spacing w:line="360" w:lineRule="auto"/>
        <w:ind w:left="360" w:right="-81" w:firstLine="900"/>
        <w:rPr>
          <w:sz w:val="28"/>
          <w:szCs w:val="28"/>
          <w:lang w:val="uk-UA"/>
        </w:rPr>
      </w:pPr>
      <w:r>
        <w:rPr>
          <w:sz w:val="28"/>
          <w:szCs w:val="28"/>
          <w:lang w:val="uk-UA"/>
        </w:rPr>
        <w:br w:type="page"/>
      </w:r>
    </w:p>
    <w:p w:rsidR="009E73D6" w:rsidRPr="002660EF" w:rsidRDefault="00F32232" w:rsidP="002660EF">
      <w:pPr>
        <w:pStyle w:val="a4"/>
        <w:widowControl w:val="0"/>
        <w:tabs>
          <w:tab w:val="left" w:pos="1800"/>
        </w:tabs>
        <w:spacing w:line="360" w:lineRule="auto"/>
        <w:ind w:left="360" w:right="-81" w:firstLine="900"/>
        <w:jc w:val="right"/>
        <w:rPr>
          <w:sz w:val="28"/>
          <w:szCs w:val="28"/>
        </w:rPr>
      </w:pPr>
      <w:r>
        <w:rPr>
          <w:noProof/>
          <w:sz w:val="28"/>
          <w:szCs w:val="28"/>
        </w:rPr>
        <w:lastRenderedPageBreak/>
        <w:drawing>
          <wp:inline distT="0" distB="0" distL="0" distR="0">
            <wp:extent cx="2171700" cy="1638300"/>
            <wp:effectExtent l="19050" t="0" r="0" b="0"/>
            <wp:docPr id="24" name="Рисунок 24" descr="952977_wrestl_taras_d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52977_wrestl_taras_danko"/>
                    <pic:cNvPicPr>
                      <a:picLocks noChangeAspect="1" noChangeArrowheads="1"/>
                    </pic:cNvPicPr>
                  </pic:nvPicPr>
                  <pic:blipFill>
                    <a:blip r:embed="rId27" cstate="print"/>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9E73D6" w:rsidRPr="002660EF" w:rsidRDefault="009E73D6" w:rsidP="002660EF">
      <w:pPr>
        <w:pStyle w:val="a4"/>
        <w:widowControl w:val="0"/>
        <w:tabs>
          <w:tab w:val="left" w:pos="1800"/>
        </w:tabs>
        <w:spacing w:line="360" w:lineRule="auto"/>
        <w:ind w:left="360" w:right="-81" w:firstLine="900"/>
        <w:rPr>
          <w:sz w:val="28"/>
          <w:szCs w:val="28"/>
        </w:rPr>
      </w:pPr>
      <w:r w:rsidRPr="002660EF">
        <w:rPr>
          <w:sz w:val="28"/>
          <w:szCs w:val="28"/>
        </w:rPr>
        <w:pict>
          <v:group id="_x0000_s1055" style="position:absolute;left:0;text-align:left;margin-left:45pt;margin-top:6.85pt;width:328pt;height:350.2pt;z-index:251654144" coordorigin="3648,4971" coordsize="6560,6824">
            <v:line id="_x0000_s1056" style="position:absolute" from="6598,10115" to="7837,10115">
              <v:stroke endarrow="block"/>
            </v:line>
            <v:shape id="_x0000_s1057" type="#_x0000_t202" style="position:absolute;left:5182;top:11235;width:767;height:560" stroked="f">
              <v:textbox style="mso-next-textbox:#_x0000_s1057">
                <w:txbxContent>
                  <w:p w:rsidR="00AB3C66" w:rsidRDefault="00AB3C66" w:rsidP="009E73D6">
                    <w:pPr>
                      <w:rPr>
                        <w:b/>
                        <w:bCs/>
                        <w:sz w:val="28"/>
                      </w:rPr>
                    </w:pPr>
                    <w:r>
                      <w:rPr>
                        <w:b/>
                        <w:bCs/>
                        <w:sz w:val="28"/>
                      </w:rPr>
                      <w:t>3</w:t>
                    </w:r>
                  </w:p>
                </w:txbxContent>
              </v:textbox>
            </v:shape>
            <v:shape id="_x0000_s1058" type="#_x0000_t202" style="position:absolute;left:8781;top:11235;width:767;height:560" stroked="f">
              <v:textbox style="mso-next-textbox:#_x0000_s1058">
                <w:txbxContent>
                  <w:p w:rsidR="00AB3C66" w:rsidRDefault="00AB3C66" w:rsidP="009E73D6">
                    <w:pPr>
                      <w:rPr>
                        <w:b/>
                        <w:bCs/>
                        <w:sz w:val="28"/>
                      </w:rPr>
                    </w:pPr>
                    <w:r>
                      <w:rPr>
                        <w:b/>
                        <w:bCs/>
                        <w:sz w:val="28"/>
                      </w:rPr>
                      <w:t>4</w:t>
                    </w:r>
                  </w:p>
                </w:txbxContent>
              </v:textbox>
            </v:shape>
            <v:line id="_x0000_s1059" style="position:absolute" from="5123,5235" to="7778,5235">
              <v:stroke endarrow="block"/>
            </v:line>
            <v:line id="_x0000_s1060" style="position:absolute" from="5123,7275" to="5123,8315">
              <v:stroke endarrow="block"/>
            </v:line>
            <v:line id="_x0000_s1061" style="position:absolute" from="6598,10115" to="7837,10115">
              <v:stroke endarrow="block"/>
            </v:line>
            <v:shape id="_x0000_s1062" type="#_x0000_t202" style="position:absolute;left:9441;top:4971;width:767;height:560" stroked="f">
              <v:textbox style="mso-next-textbox:#_x0000_s1062">
                <w:txbxContent>
                  <w:p w:rsidR="00AB3C66" w:rsidRDefault="00AB3C66" w:rsidP="009E73D6">
                    <w:pPr>
                      <w:rPr>
                        <w:b/>
                        <w:bCs/>
                        <w:sz w:val="28"/>
                      </w:rPr>
                    </w:pPr>
                    <w:r>
                      <w:rPr>
                        <w:b/>
                        <w:bCs/>
                        <w:sz w:val="28"/>
                      </w:rPr>
                      <w:t xml:space="preserve">  1</w:t>
                    </w:r>
                  </w:p>
                </w:txbxContent>
              </v:textbox>
            </v:shape>
            <v:shape id="_x0000_s1063" type="#_x0000_t202" style="position:absolute;left:3648;top:7275;width:767;height:560" stroked="f">
              <v:textbox style="mso-next-textbox:#_x0000_s1063">
                <w:txbxContent>
                  <w:p w:rsidR="00AB3C66" w:rsidRDefault="00AB3C66" w:rsidP="009E73D6">
                    <w:pPr>
                      <w:rPr>
                        <w:b/>
                        <w:bCs/>
                        <w:sz w:val="28"/>
                      </w:rPr>
                    </w:pPr>
                    <w:r>
                      <w:rPr>
                        <w:b/>
                        <w:bCs/>
                        <w:sz w:val="28"/>
                      </w:rPr>
                      <w:t>2</w:t>
                    </w:r>
                  </w:p>
                </w:txbxContent>
              </v:textbox>
            </v:shape>
            <v:shape id="_x0000_s1064" type="#_x0000_t202" style="position:absolute;left:5182;top:11235;width:767;height:560" stroked="f">
              <v:textbox style="mso-next-textbox:#_x0000_s1064">
                <w:txbxContent>
                  <w:p w:rsidR="00AB3C66" w:rsidRDefault="00AB3C66" w:rsidP="009E73D6">
                    <w:pPr>
                      <w:rPr>
                        <w:b/>
                        <w:bCs/>
                        <w:sz w:val="28"/>
                      </w:rPr>
                    </w:pPr>
                    <w:r>
                      <w:rPr>
                        <w:b/>
                        <w:bCs/>
                        <w:sz w:val="28"/>
                      </w:rPr>
                      <w:t>3</w:t>
                    </w:r>
                  </w:p>
                </w:txbxContent>
              </v:textbox>
            </v:shape>
            <v:shape id="_x0000_s1065" type="#_x0000_t202" style="position:absolute;left:8781;top:11235;width:767;height:560" stroked="f">
              <v:textbox style="mso-next-textbox:#_x0000_s1065">
                <w:txbxContent>
                  <w:p w:rsidR="00AB3C66" w:rsidRDefault="00AB3C66" w:rsidP="009E73D6">
                    <w:pPr>
                      <w:rPr>
                        <w:b/>
                        <w:bCs/>
                        <w:sz w:val="28"/>
                      </w:rPr>
                    </w:pPr>
                    <w:r>
                      <w:rPr>
                        <w:b/>
                        <w:bCs/>
                        <w:sz w:val="28"/>
                      </w:rPr>
                      <w:t>4</w:t>
                    </w:r>
                  </w:p>
                </w:txbxContent>
              </v:textbox>
            </v:shape>
          </v:group>
        </w:pict>
      </w:r>
      <w:r w:rsidRPr="002660EF">
        <w:rPr>
          <w:sz w:val="28"/>
          <w:szCs w:val="28"/>
        </w:rPr>
        <w:object w:dxaOrig="7219" w:dyaOrig="6419">
          <v:shape id="_x0000_i1049" type="#_x0000_t75" style="width:360.75pt;height:321pt" o:ole="">
            <v:imagedata r:id="rId28" o:title=""/>
          </v:shape>
          <o:OLEObject Type="Embed" ProgID="Photoshop.Image.5" ShapeID="_x0000_i1049" DrawAspect="Content" ObjectID="_1603189987" r:id="rId29">
            <o:FieldCodes>\s</o:FieldCodes>
          </o:OLEObject>
        </w:object>
      </w:r>
    </w:p>
    <w:p w:rsidR="009E73D6" w:rsidRPr="002660EF" w:rsidRDefault="009E73D6" w:rsidP="002660EF">
      <w:pPr>
        <w:pStyle w:val="a4"/>
        <w:widowControl w:val="0"/>
        <w:tabs>
          <w:tab w:val="left" w:pos="1800"/>
        </w:tabs>
        <w:spacing w:line="360" w:lineRule="auto"/>
        <w:ind w:left="360" w:right="-81" w:firstLine="900"/>
        <w:rPr>
          <w:bCs/>
          <w:iCs/>
          <w:sz w:val="28"/>
          <w:szCs w:val="28"/>
        </w:rPr>
      </w:pPr>
    </w:p>
    <w:p w:rsidR="009E73D6" w:rsidRPr="002660EF" w:rsidRDefault="009E73D6" w:rsidP="002660EF">
      <w:pPr>
        <w:pStyle w:val="a4"/>
        <w:widowControl w:val="0"/>
        <w:tabs>
          <w:tab w:val="left" w:pos="1800"/>
        </w:tabs>
        <w:spacing w:line="360" w:lineRule="auto"/>
        <w:ind w:left="360" w:right="-81" w:firstLine="900"/>
        <w:rPr>
          <w:bCs/>
          <w:iCs/>
          <w:sz w:val="28"/>
          <w:szCs w:val="28"/>
          <w:lang w:val="uk-UA" w:eastAsia="uk-UA"/>
        </w:rPr>
      </w:pPr>
      <w:r w:rsidRPr="002660EF">
        <w:rPr>
          <w:bCs/>
          <w:iCs/>
          <w:sz w:val="28"/>
          <w:szCs w:val="28"/>
          <w:lang w:val="uk-UA" w:eastAsia="uk-UA"/>
        </w:rPr>
        <w:t>Мал. 2.1. Структурна схема відеокомп'ютерного комплексу: 1 — об'єкт зйомки, 2 — відеокамера, 3 — персональний  комп'ютер, 4 — принтер</w:t>
      </w:r>
    </w:p>
    <w:p w:rsidR="009E73D6" w:rsidRPr="002660EF" w:rsidRDefault="009E73D6" w:rsidP="002660EF">
      <w:pPr>
        <w:pStyle w:val="a4"/>
        <w:widowControl w:val="0"/>
        <w:tabs>
          <w:tab w:val="left" w:pos="1800"/>
        </w:tabs>
        <w:spacing w:line="360" w:lineRule="auto"/>
        <w:ind w:left="360" w:right="-81" w:firstLine="900"/>
        <w:rPr>
          <w:bCs/>
          <w:iCs/>
          <w:sz w:val="28"/>
          <w:szCs w:val="28"/>
        </w:rPr>
      </w:pPr>
    </w:p>
    <w:p w:rsidR="009E73D6" w:rsidRPr="002660EF" w:rsidRDefault="009E73D6" w:rsidP="002660EF">
      <w:pPr>
        <w:pStyle w:val="a4"/>
        <w:widowControl w:val="0"/>
        <w:tabs>
          <w:tab w:val="left" w:pos="1800"/>
        </w:tabs>
        <w:spacing w:line="360" w:lineRule="auto"/>
        <w:ind w:left="360" w:right="-81" w:firstLine="900"/>
        <w:rPr>
          <w:bCs/>
          <w:iCs/>
          <w:sz w:val="28"/>
          <w:szCs w:val="28"/>
        </w:rPr>
      </w:pPr>
    </w:p>
    <w:p w:rsidR="009E73D6" w:rsidRPr="002660EF" w:rsidRDefault="00F32232" w:rsidP="002660EF">
      <w:pPr>
        <w:widowControl w:val="0"/>
        <w:tabs>
          <w:tab w:val="left" w:pos="1800"/>
        </w:tabs>
        <w:spacing w:line="360" w:lineRule="auto"/>
        <w:ind w:right="-81"/>
        <w:jc w:val="center"/>
        <w:rPr>
          <w:sz w:val="28"/>
          <w:szCs w:val="28"/>
        </w:rPr>
      </w:pPr>
      <w:r>
        <w:rPr>
          <w:noProof/>
          <w:sz w:val="28"/>
          <w:szCs w:val="28"/>
        </w:rPr>
        <w:lastRenderedPageBreak/>
        <w:drawing>
          <wp:inline distT="0" distB="0" distL="0" distR="0">
            <wp:extent cx="3381375" cy="2447925"/>
            <wp:effectExtent l="19050" t="0" r="9525" b="0"/>
            <wp:docPr id="26" name="Рисунок 26"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зымянный2"/>
                    <pic:cNvPicPr>
                      <a:picLocks noChangeAspect="1" noChangeArrowheads="1"/>
                    </pic:cNvPicPr>
                  </pic:nvPicPr>
                  <pic:blipFill>
                    <a:blip r:embed="rId30" cstate="print">
                      <a:lum bright="6000" contrast="-24000"/>
                    </a:blip>
                    <a:srcRect/>
                    <a:stretch>
                      <a:fillRect/>
                    </a:stretch>
                  </pic:blipFill>
                  <pic:spPr bwMode="auto">
                    <a:xfrm>
                      <a:off x="0" y="0"/>
                      <a:ext cx="3381375" cy="2447925"/>
                    </a:xfrm>
                    <a:prstGeom prst="rect">
                      <a:avLst/>
                    </a:prstGeom>
                    <a:noFill/>
                    <a:ln w="9525">
                      <a:noFill/>
                      <a:miter lim="800000"/>
                      <a:headEnd/>
                      <a:tailEnd/>
                    </a:ln>
                  </pic:spPr>
                </pic:pic>
              </a:graphicData>
            </a:graphic>
          </wp:inline>
        </w:drawing>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Мал. 2.2. Вікно програми “біовідео” </w:t>
      </w:r>
      <w:r w:rsidRPr="002660EF">
        <w:rPr>
          <w:color w:val="000000"/>
          <w:sz w:val="28"/>
          <w:szCs w:val="28"/>
          <w:lang w:val="uk-UA" w:eastAsia="uk-UA"/>
        </w:rPr>
        <w:t>(роздрук з екрану монітора)</w:t>
      </w:r>
    </w:p>
    <w:p w:rsidR="009E73D6" w:rsidRPr="002660EF" w:rsidRDefault="009E73D6" w:rsidP="002660EF">
      <w:pPr>
        <w:widowControl w:val="0"/>
        <w:tabs>
          <w:tab w:val="left" w:pos="1800"/>
        </w:tabs>
        <w:spacing w:line="360" w:lineRule="auto"/>
        <w:ind w:right="-81"/>
        <w:jc w:val="both"/>
        <w:rPr>
          <w:sz w:val="28"/>
          <w:szCs w:val="28"/>
        </w:rPr>
      </w:pPr>
    </w:p>
    <w:p w:rsidR="009E73D6" w:rsidRPr="002660EF" w:rsidRDefault="009E73D6" w:rsidP="002660EF">
      <w:pPr>
        <w:pStyle w:val="a3"/>
        <w:widowControl w:val="0"/>
        <w:numPr>
          <w:ilvl w:val="0"/>
          <w:numId w:val="9"/>
        </w:numPr>
        <w:tabs>
          <w:tab w:val="clear" w:pos="1364"/>
          <w:tab w:val="num" w:pos="708"/>
          <w:tab w:val="left" w:pos="1800"/>
        </w:tabs>
        <w:spacing w:after="0" w:line="360" w:lineRule="auto"/>
        <w:ind w:left="360" w:right="-81" w:firstLine="900"/>
        <w:jc w:val="both"/>
        <w:rPr>
          <w:sz w:val="28"/>
          <w:szCs w:val="28"/>
          <w:lang w:val="uk-UA" w:eastAsia="uk-UA"/>
        </w:rPr>
      </w:pPr>
      <w:r w:rsidRPr="002660EF">
        <w:rPr>
          <w:bCs/>
          <w:color w:val="000000"/>
          <w:sz w:val="28"/>
          <w:szCs w:val="28"/>
          <w:lang w:val="uk-UA" w:eastAsia="uk-UA"/>
        </w:rPr>
        <w:t xml:space="preserve">модуль </w:t>
      </w:r>
      <w:r w:rsidRPr="002660EF">
        <w:rPr>
          <w:color w:val="000000"/>
          <w:sz w:val="28"/>
          <w:szCs w:val="28"/>
          <w:lang w:val="uk-UA" w:eastAsia="uk-UA"/>
        </w:rPr>
        <w:t xml:space="preserve">побудови </w:t>
      </w:r>
      <w:r w:rsidRPr="002660EF">
        <w:rPr>
          <w:sz w:val="28"/>
          <w:szCs w:val="28"/>
          <w:lang w:val="uk-UA" w:eastAsia="uk-UA"/>
        </w:rPr>
        <w:t xml:space="preserve">біокінематичної </w:t>
      </w:r>
      <w:r w:rsidRPr="002660EF">
        <w:rPr>
          <w:color w:val="000000"/>
          <w:sz w:val="28"/>
          <w:szCs w:val="28"/>
          <w:lang w:val="uk-UA" w:eastAsia="uk-UA"/>
        </w:rPr>
        <w:t>схеми (</w:t>
      </w:r>
      <w:r w:rsidRPr="002660EF">
        <w:rPr>
          <w:color w:val="000000"/>
          <w:sz w:val="28"/>
          <w:szCs w:val="28"/>
          <w:lang w:eastAsia="uk-UA"/>
        </w:rPr>
        <w:t>БКС</w:t>
      </w:r>
      <w:r w:rsidRPr="002660EF">
        <w:rPr>
          <w:color w:val="000000"/>
          <w:sz w:val="28"/>
          <w:szCs w:val="28"/>
          <w:lang w:val="uk-UA" w:eastAsia="uk-UA"/>
        </w:rPr>
        <w:t xml:space="preserve">) тіла людини після відеограма рухових дій з визначенням </w:t>
      </w:r>
      <w:r w:rsidRPr="002660EF">
        <w:rPr>
          <w:sz w:val="28"/>
          <w:szCs w:val="28"/>
          <w:lang w:val="uk-UA" w:eastAsia="uk-UA"/>
        </w:rPr>
        <w:t xml:space="preserve">траєкторій руху центрів суглобів, </w:t>
      </w:r>
      <w:r w:rsidRPr="002660EF">
        <w:rPr>
          <w:sz w:val="28"/>
          <w:szCs w:val="28"/>
          <w:lang w:eastAsia="uk-UA"/>
        </w:rPr>
        <w:t>ЦМ</w:t>
      </w:r>
      <w:r w:rsidRPr="002660EF">
        <w:rPr>
          <w:sz w:val="28"/>
          <w:szCs w:val="28"/>
          <w:lang w:val="uk-UA" w:eastAsia="uk-UA"/>
        </w:rPr>
        <w:t xml:space="preserve"> біоланок і </w:t>
      </w:r>
      <w:r w:rsidR="00D21303"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w:t>
      </w:r>
      <w:r w:rsidRPr="002660EF">
        <w:rPr>
          <w:color w:val="000000"/>
          <w:sz w:val="28"/>
          <w:szCs w:val="28"/>
          <w:lang w:val="uk-UA" w:eastAsia="uk-UA"/>
        </w:rPr>
        <w:t>тіла людини</w:t>
      </w:r>
      <w:r w:rsidRPr="002660EF">
        <w:rPr>
          <w:sz w:val="28"/>
          <w:szCs w:val="28"/>
          <w:lang w:val="uk-UA" w:eastAsia="uk-UA"/>
        </w:rPr>
        <w:t xml:space="preserve">. </w:t>
      </w:r>
    </w:p>
    <w:p w:rsidR="009E73D6" w:rsidRPr="002660EF" w:rsidRDefault="009E73D6" w:rsidP="002660EF">
      <w:pPr>
        <w:widowControl w:val="0"/>
        <w:tabs>
          <w:tab w:val="left" w:pos="1800"/>
        </w:tabs>
        <w:spacing w:line="360" w:lineRule="auto"/>
        <w:ind w:right="-81"/>
        <w:jc w:val="both"/>
        <w:rPr>
          <w:sz w:val="28"/>
          <w:szCs w:val="28"/>
        </w:rPr>
      </w:pPr>
    </w:p>
    <w:p w:rsidR="009E73D6" w:rsidRPr="002660EF" w:rsidRDefault="009E73D6" w:rsidP="002660EF">
      <w:pPr>
        <w:widowControl w:val="0"/>
        <w:tabs>
          <w:tab w:val="left" w:pos="1800"/>
        </w:tabs>
        <w:spacing w:line="360" w:lineRule="auto"/>
        <w:ind w:left="360" w:right="-81" w:firstLine="900"/>
        <w:jc w:val="both"/>
        <w:rPr>
          <w:b/>
          <w:sz w:val="28"/>
          <w:szCs w:val="28"/>
          <w:lang w:val="uk-UA" w:eastAsia="uk-UA"/>
        </w:rPr>
      </w:pPr>
      <w:r w:rsidRPr="002660EF">
        <w:rPr>
          <w:b/>
          <w:sz w:val="28"/>
          <w:szCs w:val="28"/>
          <w:lang w:val="uk-UA" w:eastAsia="uk-UA"/>
        </w:rPr>
        <w:t>2.1.7. Методи математичної статистики</w:t>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Експериментальні дані оброблялися за допомогою загальноприйнятих методів математичної статистики: вибірковий метод, метод середніх величин [24]. </w:t>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 xml:space="preserve">Застосування методу середніх величин включав три етапи: 1) утворення варіаційних рядів на базі початкової статистичної сукупності; 2) визначення параметрів варіаційних рядів, що характеризують сукупність без втрат інформації; 3) практичну реалізацію знайдених параметрів. При цьому визначалися наступні показники: середня арифметична </w:t>
      </w:r>
      <w:r w:rsidRPr="002660EF">
        <w:rPr>
          <w:sz w:val="28"/>
          <w:szCs w:val="28"/>
          <w:lang w:val="uk-UA" w:eastAsia="uk-UA"/>
        </w:rPr>
        <w:object w:dxaOrig="220" w:dyaOrig="240">
          <v:shape id="_x0000_i1051" type="#_x0000_t75" style="width:11.25pt;height:16.5pt" o:ole="">
            <v:imagedata r:id="rId31" o:title=""/>
          </v:shape>
          <o:OLEObject Type="Embed" ProgID="Equation.3" ShapeID="_x0000_i1051" DrawAspect="Content" ObjectID="_1603189988" r:id="rId32"/>
        </w:object>
      </w:r>
      <w:r w:rsidRPr="002660EF">
        <w:rPr>
          <w:sz w:val="28"/>
          <w:szCs w:val="28"/>
          <w:lang w:val="uk-UA" w:eastAsia="uk-UA"/>
        </w:rPr>
        <w:t>середнє квадратичне відхилення S</w:t>
      </w:r>
      <w:r w:rsidRPr="002660EF">
        <w:rPr>
          <w:sz w:val="28"/>
          <w:szCs w:val="28"/>
          <w:vertAlign w:val="subscript"/>
          <w:lang w:val="uk-UA" w:eastAsia="uk-UA"/>
        </w:rPr>
        <w:t>в</w:t>
      </w:r>
      <w:r w:rsidR="00D21303" w:rsidRPr="002660EF">
        <w:rPr>
          <w:sz w:val="28"/>
          <w:szCs w:val="28"/>
          <w:vertAlign w:val="subscript"/>
          <w:lang w:val="uk-UA" w:eastAsia="uk-UA"/>
        </w:rPr>
        <w:t>и</w:t>
      </w:r>
      <w:r w:rsidRPr="002660EF">
        <w:rPr>
          <w:sz w:val="28"/>
          <w:szCs w:val="28"/>
          <w:vertAlign w:val="subscript"/>
          <w:lang w:val="uk-UA" w:eastAsia="uk-UA"/>
        </w:rPr>
        <w:t>б</w:t>
      </w:r>
      <w:r w:rsidRPr="002660EF">
        <w:rPr>
          <w:sz w:val="28"/>
          <w:szCs w:val="28"/>
          <w:lang w:val="uk-UA" w:eastAsia="uk-UA"/>
        </w:rPr>
        <w:t xml:space="preserve">. </w:t>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sz w:val="28"/>
          <w:szCs w:val="28"/>
          <w:lang w:val="uk-UA" w:eastAsia="uk-UA"/>
        </w:rPr>
        <w:t>Достовірність відмінності статистичних оцінок визначалася за допомогою непараметричного критерію Манна-Уїтні при рівні надійності 95 %.</w:t>
      </w:r>
    </w:p>
    <w:p w:rsidR="009E73D6" w:rsidRPr="002660EF" w:rsidRDefault="002660EF" w:rsidP="002660EF">
      <w:pPr>
        <w:widowControl w:val="0"/>
        <w:shd w:val="clear" w:color="auto" w:fill="FFFFFF"/>
        <w:tabs>
          <w:tab w:val="left" w:pos="1800"/>
        </w:tabs>
        <w:spacing w:line="360" w:lineRule="auto"/>
        <w:ind w:left="360" w:right="-81" w:firstLine="900"/>
        <w:jc w:val="center"/>
        <w:rPr>
          <w:b/>
          <w:color w:val="000000"/>
          <w:sz w:val="28"/>
          <w:szCs w:val="28"/>
          <w:lang w:val="uk-UA"/>
        </w:rPr>
      </w:pPr>
      <w:r>
        <w:rPr>
          <w:b/>
          <w:color w:val="000000"/>
          <w:sz w:val="28"/>
          <w:szCs w:val="28"/>
          <w:lang w:val="uk-UA"/>
        </w:rPr>
        <w:br w:type="page"/>
      </w:r>
    </w:p>
    <w:p w:rsidR="009E73D6" w:rsidRPr="002660EF" w:rsidRDefault="009E73D6" w:rsidP="002660EF">
      <w:pPr>
        <w:widowControl w:val="0"/>
        <w:tabs>
          <w:tab w:val="left" w:pos="1800"/>
        </w:tabs>
        <w:spacing w:line="360" w:lineRule="auto"/>
        <w:ind w:left="360" w:right="-81" w:firstLine="900"/>
        <w:jc w:val="center"/>
        <w:rPr>
          <w:b/>
          <w:sz w:val="28"/>
          <w:szCs w:val="28"/>
          <w:lang w:val="uk-UA" w:eastAsia="uk-UA"/>
        </w:rPr>
      </w:pPr>
      <w:r w:rsidRPr="002660EF">
        <w:rPr>
          <w:b/>
          <w:sz w:val="28"/>
          <w:szCs w:val="28"/>
          <w:lang w:val="uk-UA" w:eastAsia="uk-UA"/>
        </w:rPr>
        <w:lastRenderedPageBreak/>
        <w:t>2.2. Організація досліджень</w:t>
      </w:r>
    </w:p>
    <w:p w:rsidR="009E73D6" w:rsidRPr="002660EF" w:rsidRDefault="009E73D6" w:rsidP="002660EF">
      <w:pPr>
        <w:widowControl w:val="0"/>
        <w:tabs>
          <w:tab w:val="left" w:pos="1800"/>
        </w:tabs>
        <w:spacing w:line="360" w:lineRule="auto"/>
        <w:ind w:left="360" w:right="-81" w:firstLine="900"/>
        <w:jc w:val="both"/>
        <w:rPr>
          <w:sz w:val="28"/>
          <w:szCs w:val="28"/>
          <w:lang w:val="uk-UA" w:eastAsia="uk-UA"/>
        </w:rPr>
      </w:pPr>
      <w:r w:rsidRPr="002660EF">
        <w:rPr>
          <w:bCs/>
          <w:sz w:val="28"/>
          <w:szCs w:val="28"/>
          <w:lang w:val="uk-UA" w:eastAsia="uk-UA"/>
        </w:rPr>
        <w:t xml:space="preserve">Дослідницька </w:t>
      </w:r>
      <w:r w:rsidRPr="002660EF">
        <w:rPr>
          <w:sz w:val="28"/>
          <w:szCs w:val="28"/>
          <w:lang w:val="uk-UA" w:eastAsia="uk-UA"/>
        </w:rPr>
        <w:t xml:space="preserve">робота проводилася на базі на кафедр фізичного виховання Національного університету кораблебудування імені адмірала Макарова і спортивних дисциплін Миколаївського </w:t>
      </w:r>
      <w:r w:rsidR="00270C2F">
        <w:rPr>
          <w:sz w:val="28"/>
          <w:szCs w:val="28"/>
          <w:lang w:val="uk-UA" w:eastAsia="uk-UA"/>
        </w:rPr>
        <w:t>національного</w:t>
      </w:r>
      <w:r w:rsidRPr="002660EF">
        <w:rPr>
          <w:sz w:val="28"/>
          <w:szCs w:val="28"/>
          <w:lang w:val="uk-UA" w:eastAsia="uk-UA"/>
        </w:rPr>
        <w:t xml:space="preserve"> університету імені В.</w:t>
      </w:r>
      <w:r w:rsidR="00D21303" w:rsidRPr="002660EF">
        <w:rPr>
          <w:sz w:val="28"/>
          <w:szCs w:val="28"/>
          <w:lang w:val="uk-UA" w:eastAsia="uk-UA"/>
        </w:rPr>
        <w:t>О</w:t>
      </w:r>
      <w:r w:rsidRPr="002660EF">
        <w:rPr>
          <w:sz w:val="28"/>
          <w:szCs w:val="28"/>
          <w:lang w:val="uk-UA" w:eastAsia="uk-UA"/>
        </w:rPr>
        <w:t>. Сухомл</w:t>
      </w:r>
      <w:r w:rsidR="00D21303" w:rsidRPr="002660EF">
        <w:rPr>
          <w:sz w:val="28"/>
          <w:szCs w:val="28"/>
          <w:lang w:val="uk-UA" w:eastAsia="uk-UA"/>
        </w:rPr>
        <w:t>и</w:t>
      </w:r>
      <w:r w:rsidRPr="002660EF">
        <w:rPr>
          <w:sz w:val="28"/>
          <w:szCs w:val="28"/>
          <w:lang w:val="uk-UA" w:eastAsia="uk-UA"/>
        </w:rPr>
        <w:t>нського</w:t>
      </w:r>
      <w:r w:rsidR="0084466F">
        <w:rPr>
          <w:sz w:val="28"/>
          <w:szCs w:val="28"/>
          <w:lang w:val="uk-UA" w:eastAsia="uk-UA"/>
        </w:rPr>
        <w:t xml:space="preserve"> (</w:t>
      </w:r>
      <w:r w:rsidR="0084466F" w:rsidRPr="002660EF">
        <w:rPr>
          <w:color w:val="000000"/>
          <w:sz w:val="28"/>
          <w:szCs w:val="28"/>
          <w:lang w:val="uk-UA" w:eastAsia="uk-UA"/>
        </w:rPr>
        <w:t>2006 по 2009 роки</w:t>
      </w:r>
      <w:r w:rsidR="0084466F">
        <w:rPr>
          <w:color w:val="000000"/>
          <w:sz w:val="28"/>
          <w:szCs w:val="28"/>
          <w:lang w:val="uk-UA" w:eastAsia="uk-UA"/>
        </w:rPr>
        <w:t>)</w:t>
      </w:r>
      <w:r w:rsidRPr="002660EF">
        <w:rPr>
          <w:sz w:val="28"/>
          <w:szCs w:val="28"/>
          <w:lang w:val="uk-UA" w:eastAsia="uk-UA"/>
        </w:rPr>
        <w:t>. У дослідженнях взяли участь 30 спортсменів 10 років і 12 спортсменів різної кваліфікації.</w:t>
      </w:r>
      <w:r w:rsidRPr="002660EF">
        <w:rPr>
          <w:color w:val="000000"/>
          <w:sz w:val="28"/>
          <w:szCs w:val="28"/>
          <w:lang w:val="uk-UA" w:eastAsia="uk-UA"/>
        </w:rPr>
        <w:t>.</w:t>
      </w:r>
    </w:p>
    <w:p w:rsidR="009E73D6" w:rsidRPr="002660EF" w:rsidRDefault="00D21303" w:rsidP="002660EF">
      <w:pPr>
        <w:widowControl w:val="0"/>
        <w:spacing w:line="360" w:lineRule="auto"/>
        <w:ind w:firstLine="1080"/>
        <w:jc w:val="center"/>
        <w:rPr>
          <w:b/>
          <w:color w:val="000000"/>
          <w:spacing w:val="-3"/>
          <w:sz w:val="28"/>
          <w:szCs w:val="28"/>
          <w:lang w:val="uk-UA" w:eastAsia="uk-UA"/>
        </w:rPr>
      </w:pPr>
      <w:r w:rsidRPr="002660EF">
        <w:rPr>
          <w:b/>
          <w:color w:val="000000"/>
          <w:spacing w:val="-3"/>
          <w:sz w:val="28"/>
          <w:szCs w:val="28"/>
          <w:lang w:val="uk-UA" w:eastAsia="uk-UA"/>
        </w:rPr>
        <w:br w:type="page"/>
      </w:r>
      <w:r w:rsidR="009E73D6" w:rsidRPr="002660EF">
        <w:rPr>
          <w:b/>
          <w:color w:val="000000"/>
          <w:spacing w:val="-3"/>
          <w:sz w:val="28"/>
          <w:szCs w:val="28"/>
          <w:lang w:val="uk-UA" w:eastAsia="uk-UA"/>
        </w:rPr>
        <w:lastRenderedPageBreak/>
        <w:t>РОЗДІЛ 3</w:t>
      </w:r>
    </w:p>
    <w:p w:rsidR="009E73D6" w:rsidRPr="002660EF" w:rsidRDefault="009E73D6" w:rsidP="002660EF">
      <w:pPr>
        <w:widowControl w:val="0"/>
        <w:spacing w:line="360" w:lineRule="auto"/>
        <w:ind w:firstLine="1080"/>
        <w:jc w:val="center"/>
        <w:rPr>
          <w:color w:val="000000"/>
          <w:spacing w:val="-3"/>
          <w:sz w:val="28"/>
          <w:szCs w:val="28"/>
          <w:lang w:val="uk-UA" w:eastAsia="uk-UA"/>
        </w:rPr>
      </w:pPr>
      <w:r w:rsidRPr="002660EF">
        <w:rPr>
          <w:b/>
          <w:sz w:val="28"/>
          <w:szCs w:val="28"/>
          <w:lang w:val="uk-UA" w:eastAsia="uk-UA"/>
        </w:rPr>
        <w:t>КІНЕМАТИЧНА СТРУКТУРА БАЗОВОЇ ТЕХНІКИ РУХОВИХ ДІЙ БОРЦІВ ВОЛЬНОГО СТИЛЮ РІЗНОЇ КВАЛІФІКАЦІЇ</w:t>
      </w:r>
    </w:p>
    <w:p w:rsidR="009E73D6" w:rsidRPr="002660EF" w:rsidRDefault="009E73D6" w:rsidP="002660EF">
      <w:pPr>
        <w:pStyle w:val="a9"/>
        <w:widowControl w:val="0"/>
        <w:spacing w:before="0" w:beforeAutospacing="0" w:after="0" w:afterAutospacing="0" w:line="360" w:lineRule="auto"/>
        <w:ind w:right="-81"/>
        <w:jc w:val="both"/>
        <w:rPr>
          <w:sz w:val="28"/>
          <w:szCs w:val="28"/>
        </w:rPr>
      </w:pPr>
    </w:p>
    <w:p w:rsidR="009E73D6" w:rsidRPr="002660EF" w:rsidRDefault="009E73D6" w:rsidP="002660EF">
      <w:pPr>
        <w:widowControl w:val="0"/>
        <w:tabs>
          <w:tab w:val="left" w:pos="900"/>
        </w:tabs>
        <w:spacing w:line="360" w:lineRule="auto"/>
        <w:ind w:left="900"/>
        <w:jc w:val="both"/>
        <w:rPr>
          <w:b/>
          <w:sz w:val="28"/>
          <w:szCs w:val="28"/>
          <w:lang w:val="uk-UA" w:eastAsia="uk-UA"/>
        </w:rPr>
      </w:pPr>
      <w:r w:rsidRPr="002660EF">
        <w:rPr>
          <w:b/>
          <w:sz w:val="28"/>
          <w:szCs w:val="28"/>
          <w:lang w:val="uk-UA" w:eastAsia="uk-UA"/>
        </w:rPr>
        <w:t>3.1. Дослідження черговості навчання борців вольного стилю техніці базових прийомів на початковому етапі багаторічної спортивної підготовки</w:t>
      </w:r>
    </w:p>
    <w:p w:rsidR="009E73D6" w:rsidRPr="002660EF" w:rsidRDefault="009E73D6" w:rsidP="002660EF">
      <w:pPr>
        <w:widowControl w:val="0"/>
        <w:spacing w:line="360" w:lineRule="auto"/>
        <w:ind w:right="-81" w:firstLine="900"/>
        <w:jc w:val="both"/>
        <w:rPr>
          <w:sz w:val="28"/>
          <w:szCs w:val="28"/>
        </w:rPr>
      </w:pPr>
    </w:p>
    <w:p w:rsidR="009E73D6" w:rsidRPr="002660EF" w:rsidRDefault="009E73D6" w:rsidP="002660EF">
      <w:pPr>
        <w:widowControl w:val="0"/>
        <w:spacing w:line="360" w:lineRule="auto"/>
        <w:ind w:right="-81" w:firstLine="902"/>
        <w:jc w:val="both"/>
        <w:rPr>
          <w:sz w:val="28"/>
          <w:szCs w:val="28"/>
          <w:lang w:val="uk-UA" w:eastAsia="uk-UA"/>
        </w:rPr>
      </w:pPr>
      <w:r w:rsidRPr="002660EF">
        <w:rPr>
          <w:sz w:val="28"/>
          <w:szCs w:val="28"/>
          <w:lang w:val="uk-UA" w:eastAsia="uk-UA"/>
        </w:rPr>
        <w:t xml:space="preserve">У теорії спортивного тренування [99, 120] і в дидактичній біомеханіці [52, 64, 87] значне місце відводитися вирішенню проблем технічної підготовки спортсменів. У системі спортивного тренування технічна підготовка виступає сьогодні як стрижньовою, </w:t>
      </w:r>
      <w:r w:rsidRPr="002660EF">
        <w:rPr>
          <w:sz w:val="28"/>
          <w:szCs w:val="28"/>
          <w:lang w:eastAsia="uk-UA"/>
        </w:rPr>
        <w:t>системо</w:t>
      </w:r>
      <w:r w:rsidR="00D21303" w:rsidRPr="002660EF">
        <w:rPr>
          <w:sz w:val="28"/>
          <w:szCs w:val="28"/>
          <w:lang w:val="uk-UA" w:eastAsia="uk-UA"/>
        </w:rPr>
        <w:t>утворююч</w:t>
      </w:r>
      <w:r w:rsidRPr="002660EF">
        <w:rPr>
          <w:sz w:val="28"/>
          <w:szCs w:val="28"/>
          <w:lang w:eastAsia="uk-UA"/>
        </w:rPr>
        <w:t>ий</w:t>
      </w:r>
      <w:r w:rsidRPr="002660EF">
        <w:rPr>
          <w:sz w:val="28"/>
          <w:szCs w:val="28"/>
          <w:lang w:val="uk-UA" w:eastAsia="uk-UA"/>
        </w:rPr>
        <w:t xml:space="preserve"> елемент всієї багатогранної структури учбово-тренувального процесу [90].</w:t>
      </w:r>
    </w:p>
    <w:p w:rsidR="009E73D6" w:rsidRPr="002660EF" w:rsidRDefault="009E73D6" w:rsidP="002660EF">
      <w:pPr>
        <w:widowControl w:val="0"/>
        <w:spacing w:line="360" w:lineRule="auto"/>
        <w:ind w:right="-81" w:firstLine="902"/>
        <w:jc w:val="both"/>
        <w:rPr>
          <w:sz w:val="28"/>
          <w:szCs w:val="28"/>
          <w:lang w:val="uk-UA" w:eastAsia="uk-UA"/>
        </w:rPr>
      </w:pPr>
      <w:r w:rsidRPr="002660EF">
        <w:rPr>
          <w:sz w:val="28"/>
          <w:szCs w:val="28"/>
          <w:lang w:val="uk-UA" w:eastAsia="uk-UA"/>
        </w:rPr>
        <w:t xml:space="preserve">У існуючій системі підготовки борців вольного стилю в даний час не викликає сумніву той факт, що для того, щоб визначити в якій послідовності навчати елементам боротьби </w:t>
      </w:r>
      <w:r w:rsidRPr="002660EF">
        <w:rPr>
          <w:color w:val="000000"/>
          <w:spacing w:val="-3"/>
          <w:sz w:val="28"/>
          <w:szCs w:val="28"/>
          <w:lang w:val="uk-UA" w:eastAsia="uk-UA"/>
        </w:rPr>
        <w:t xml:space="preserve">необхідне </w:t>
      </w:r>
      <w:r w:rsidRPr="002660EF">
        <w:rPr>
          <w:sz w:val="28"/>
          <w:szCs w:val="28"/>
          <w:lang w:val="uk-UA" w:eastAsia="uk-UA"/>
        </w:rPr>
        <w:t xml:space="preserve">поглиблене наукове дослідження змісту процесу навчання базовим прийомам. </w:t>
      </w:r>
    </w:p>
    <w:p w:rsidR="009E73D6" w:rsidRPr="002660EF" w:rsidRDefault="009E73D6" w:rsidP="002660EF">
      <w:pPr>
        <w:widowControl w:val="0"/>
        <w:spacing w:line="360" w:lineRule="auto"/>
        <w:ind w:right="-81" w:firstLine="902"/>
        <w:jc w:val="both"/>
        <w:rPr>
          <w:sz w:val="28"/>
          <w:szCs w:val="28"/>
          <w:lang w:val="uk-UA" w:eastAsia="uk-UA"/>
        </w:rPr>
      </w:pPr>
      <w:r w:rsidRPr="002660EF">
        <w:rPr>
          <w:sz w:val="28"/>
          <w:szCs w:val="28"/>
          <w:lang w:val="uk-UA" w:eastAsia="uk-UA"/>
        </w:rPr>
        <w:t xml:space="preserve">Незаперечним є і той факт, що, тільки виявивши в ході експериментального дослідження послідовність освоєння юними борцями біомеханічної структури рухових дій, можливо, науково </w:t>
      </w:r>
      <w:r w:rsidR="00D21303" w:rsidRPr="002660EF">
        <w:rPr>
          <w:sz w:val="28"/>
          <w:szCs w:val="28"/>
          <w:lang w:val="uk-UA" w:eastAsia="uk-UA"/>
        </w:rPr>
        <w:t>обґрунтовано</w:t>
      </w:r>
      <w:r w:rsidRPr="002660EF">
        <w:rPr>
          <w:sz w:val="28"/>
          <w:szCs w:val="28"/>
          <w:lang w:val="uk-UA" w:eastAsia="uk-UA"/>
        </w:rPr>
        <w:t xml:space="preserve"> розробити технологію борців техніці базових прийомів. </w:t>
      </w:r>
    </w:p>
    <w:p w:rsidR="009E73D6" w:rsidRPr="002660EF" w:rsidRDefault="009E73D6" w:rsidP="002660EF">
      <w:pPr>
        <w:widowControl w:val="0"/>
        <w:shd w:val="clear" w:color="auto" w:fill="FFFFFF"/>
        <w:autoSpaceDE w:val="0"/>
        <w:autoSpaceDN w:val="0"/>
        <w:adjustRightInd w:val="0"/>
        <w:spacing w:line="360" w:lineRule="auto"/>
        <w:ind w:firstLine="902"/>
        <w:jc w:val="both"/>
        <w:rPr>
          <w:color w:val="000000"/>
          <w:spacing w:val="-2"/>
          <w:sz w:val="28"/>
          <w:szCs w:val="28"/>
          <w:lang w:val="uk-UA" w:eastAsia="uk-UA"/>
        </w:rPr>
      </w:pPr>
      <w:r w:rsidRPr="002660EF">
        <w:rPr>
          <w:color w:val="000000"/>
          <w:spacing w:val="-5"/>
          <w:sz w:val="28"/>
          <w:szCs w:val="28"/>
          <w:lang w:val="uk-UA" w:eastAsia="uk-UA"/>
        </w:rPr>
        <w:t xml:space="preserve">Аналіз спеціальної науково-методичної літератури представлений в першому розділі підтвердив існування проблеми в області </w:t>
      </w:r>
      <w:r w:rsidRPr="002660EF">
        <w:rPr>
          <w:color w:val="000000"/>
          <w:spacing w:val="-3"/>
          <w:sz w:val="28"/>
          <w:szCs w:val="28"/>
          <w:lang w:val="uk-UA" w:eastAsia="uk-UA"/>
        </w:rPr>
        <w:t xml:space="preserve">технічної підготовки борців на  початковому етапі підготовки. Необхідно також відзначити, що у </w:t>
      </w:r>
      <w:r w:rsidRPr="002660EF">
        <w:rPr>
          <w:color w:val="000000"/>
          <w:spacing w:val="8"/>
          <w:sz w:val="28"/>
          <w:szCs w:val="28"/>
          <w:lang w:val="uk-UA" w:eastAsia="uk-UA"/>
        </w:rPr>
        <w:t xml:space="preserve">фахівців в області теорії спортивної боротьби немає єдиної думки про </w:t>
      </w:r>
      <w:r w:rsidRPr="002660EF">
        <w:rPr>
          <w:color w:val="000000"/>
          <w:spacing w:val="-4"/>
          <w:sz w:val="28"/>
          <w:szCs w:val="28"/>
          <w:lang w:val="uk-UA" w:eastAsia="uk-UA"/>
        </w:rPr>
        <w:t xml:space="preserve">спрямованість і </w:t>
      </w:r>
      <w:r w:rsidRPr="002660EF">
        <w:rPr>
          <w:color w:val="000000"/>
          <w:spacing w:val="-2"/>
          <w:sz w:val="28"/>
          <w:szCs w:val="28"/>
          <w:lang w:val="uk-UA" w:eastAsia="uk-UA"/>
        </w:rPr>
        <w:t xml:space="preserve">зміст базової технічної підготовки на початковому етапі підготовки. </w:t>
      </w:r>
    </w:p>
    <w:p w:rsidR="009E73D6" w:rsidRPr="002660EF" w:rsidRDefault="009E73D6" w:rsidP="002660EF">
      <w:pPr>
        <w:widowControl w:val="0"/>
        <w:shd w:val="clear" w:color="auto" w:fill="FFFFFF"/>
        <w:autoSpaceDE w:val="0"/>
        <w:autoSpaceDN w:val="0"/>
        <w:adjustRightInd w:val="0"/>
        <w:spacing w:line="360" w:lineRule="auto"/>
        <w:ind w:firstLine="902"/>
        <w:jc w:val="both"/>
        <w:rPr>
          <w:sz w:val="28"/>
          <w:szCs w:val="28"/>
          <w:lang w:val="uk-UA" w:eastAsia="uk-UA"/>
        </w:rPr>
      </w:pPr>
      <w:r w:rsidRPr="002660EF">
        <w:rPr>
          <w:color w:val="000000"/>
          <w:spacing w:val="-2"/>
          <w:sz w:val="28"/>
          <w:szCs w:val="28"/>
          <w:lang w:val="uk-UA" w:eastAsia="uk-UA"/>
        </w:rPr>
        <w:t xml:space="preserve">Актуальність даної проблеми полягає, перш за все, в </w:t>
      </w:r>
      <w:r w:rsidRPr="002660EF">
        <w:rPr>
          <w:color w:val="000000"/>
          <w:spacing w:val="-4"/>
          <w:sz w:val="28"/>
          <w:szCs w:val="28"/>
          <w:lang w:val="uk-UA" w:eastAsia="uk-UA"/>
        </w:rPr>
        <w:t xml:space="preserve">тому, що допущені прорахунки в технічній підготовці борців на початковому етапі підготовки не </w:t>
      </w:r>
      <w:r w:rsidRPr="002660EF">
        <w:rPr>
          <w:color w:val="000000"/>
          <w:spacing w:val="-5"/>
          <w:sz w:val="28"/>
          <w:szCs w:val="28"/>
          <w:lang w:val="uk-UA" w:eastAsia="uk-UA"/>
        </w:rPr>
        <w:lastRenderedPageBreak/>
        <w:t>дозволяє прогресувати техн</w:t>
      </w:r>
      <w:r w:rsidR="00270C2F">
        <w:rPr>
          <w:color w:val="000000"/>
          <w:spacing w:val="-5"/>
          <w:sz w:val="28"/>
          <w:szCs w:val="28"/>
          <w:lang w:val="uk-UA" w:eastAsia="uk-UA"/>
        </w:rPr>
        <w:t>і</w:t>
      </w:r>
      <w:r w:rsidRPr="002660EF">
        <w:rPr>
          <w:color w:val="000000"/>
          <w:spacing w:val="-5"/>
          <w:sz w:val="28"/>
          <w:szCs w:val="28"/>
          <w:lang w:val="uk-UA" w:eastAsia="uk-UA"/>
        </w:rPr>
        <w:t>ко-тактичн</w:t>
      </w:r>
      <w:r w:rsidR="00270C2F">
        <w:rPr>
          <w:color w:val="000000"/>
          <w:spacing w:val="-5"/>
          <w:sz w:val="28"/>
          <w:szCs w:val="28"/>
          <w:lang w:val="uk-UA" w:eastAsia="uk-UA"/>
        </w:rPr>
        <w:t>у</w:t>
      </w:r>
      <w:r w:rsidRPr="002660EF">
        <w:rPr>
          <w:color w:val="000000"/>
          <w:spacing w:val="-5"/>
          <w:sz w:val="28"/>
          <w:szCs w:val="28"/>
          <w:lang w:val="uk-UA" w:eastAsia="uk-UA"/>
        </w:rPr>
        <w:t xml:space="preserve"> майстерн</w:t>
      </w:r>
      <w:r w:rsidR="00270C2F">
        <w:rPr>
          <w:color w:val="000000"/>
          <w:spacing w:val="-5"/>
          <w:sz w:val="28"/>
          <w:szCs w:val="28"/>
          <w:lang w:val="uk-UA" w:eastAsia="uk-UA"/>
        </w:rPr>
        <w:t>і</w:t>
      </w:r>
      <w:r w:rsidRPr="002660EF">
        <w:rPr>
          <w:color w:val="000000"/>
          <w:spacing w:val="-5"/>
          <w:sz w:val="28"/>
          <w:szCs w:val="28"/>
          <w:lang w:val="uk-UA" w:eastAsia="uk-UA"/>
        </w:rPr>
        <w:t>ст</w:t>
      </w:r>
      <w:r w:rsidR="00270C2F">
        <w:rPr>
          <w:color w:val="000000"/>
          <w:spacing w:val="-5"/>
          <w:sz w:val="28"/>
          <w:szCs w:val="28"/>
          <w:lang w:val="uk-UA" w:eastAsia="uk-UA"/>
        </w:rPr>
        <w:t>ь</w:t>
      </w:r>
      <w:r w:rsidRPr="002660EF">
        <w:rPr>
          <w:color w:val="000000"/>
          <w:spacing w:val="-5"/>
          <w:sz w:val="28"/>
          <w:szCs w:val="28"/>
          <w:lang w:val="uk-UA" w:eastAsia="uk-UA"/>
        </w:rPr>
        <w:t xml:space="preserve"> надалі, </w:t>
      </w:r>
      <w:r w:rsidRPr="002660EF">
        <w:rPr>
          <w:color w:val="000000"/>
          <w:spacing w:val="-3"/>
          <w:sz w:val="28"/>
          <w:szCs w:val="28"/>
          <w:lang w:val="uk-UA" w:eastAsia="uk-UA"/>
        </w:rPr>
        <w:t xml:space="preserve">оскільки саме в цьому періоді закладаються основи майбутньої спортивно-технічної майстерності </w:t>
      </w:r>
      <w:r w:rsidRPr="002660EF">
        <w:rPr>
          <w:color w:val="000000"/>
          <w:spacing w:val="-6"/>
          <w:sz w:val="28"/>
          <w:szCs w:val="28"/>
          <w:lang w:val="uk-UA" w:eastAsia="uk-UA"/>
        </w:rPr>
        <w:t>спортсмена.</w:t>
      </w:r>
    </w:p>
    <w:p w:rsidR="009E73D6" w:rsidRPr="002660EF" w:rsidRDefault="009E73D6" w:rsidP="002660EF">
      <w:pPr>
        <w:widowControl w:val="0"/>
        <w:spacing w:line="360" w:lineRule="auto"/>
        <w:ind w:firstLine="900"/>
        <w:jc w:val="both"/>
        <w:rPr>
          <w:sz w:val="28"/>
          <w:szCs w:val="28"/>
          <w:lang w:val="uk-UA" w:eastAsia="uk-UA"/>
        </w:rPr>
      </w:pPr>
      <w:r w:rsidRPr="002660EF">
        <w:rPr>
          <w:sz w:val="28"/>
          <w:szCs w:val="28"/>
          <w:lang w:val="uk-UA" w:eastAsia="uk-UA"/>
        </w:rPr>
        <w:t xml:space="preserve">На першому етапі констатуючого експерименту нами була проведена експертна оцінка за участю тренерів вищої категорії (n=20) і висококваліфікованих спортсменів (n=10). Фахівцям було запропоновано визначити рекомендовану послідовність навчання базовим прийомам техніки в стійці і партері. </w:t>
      </w:r>
    </w:p>
    <w:p w:rsidR="009E73D6" w:rsidRPr="002660EF" w:rsidRDefault="009E73D6" w:rsidP="002660EF">
      <w:pPr>
        <w:widowControl w:val="0"/>
        <w:shd w:val="clear" w:color="auto" w:fill="FFFFFF"/>
        <w:autoSpaceDE w:val="0"/>
        <w:autoSpaceDN w:val="0"/>
        <w:adjustRightInd w:val="0"/>
        <w:spacing w:line="360" w:lineRule="auto"/>
        <w:ind w:firstLine="900"/>
        <w:jc w:val="both"/>
        <w:rPr>
          <w:sz w:val="28"/>
          <w:szCs w:val="28"/>
          <w:lang w:val="uk-UA" w:eastAsia="uk-UA"/>
        </w:rPr>
      </w:pPr>
      <w:r w:rsidRPr="002660EF">
        <w:rPr>
          <w:bCs/>
          <w:sz w:val="28"/>
          <w:szCs w:val="28"/>
          <w:lang w:val="uk-UA" w:eastAsia="uk-UA"/>
        </w:rPr>
        <w:t>Перед експертами ставилося завдання  методом переваги визначити найбільш значущі базові прийоми техніки вольної боротьби на початковому етапі підготовки, з яких необхідно починати навчання юних спортсменів. Експертам пропонувалися 10 прийомів в стійці, які описані і рекомендовані для навчання в підручниках по боротьбі: переклад ривком за руку і стегно, звалювання збиттям захопленням руки і тулуба із за</w:t>
      </w:r>
      <w:r w:rsidR="00D21303" w:rsidRPr="002660EF">
        <w:rPr>
          <w:bCs/>
          <w:sz w:val="28"/>
          <w:szCs w:val="28"/>
          <w:lang w:val="uk-UA" w:eastAsia="uk-UA"/>
        </w:rPr>
        <w:t>ч</w:t>
      </w:r>
      <w:r w:rsidRPr="002660EF">
        <w:rPr>
          <w:bCs/>
          <w:sz w:val="28"/>
          <w:szCs w:val="28"/>
          <w:lang w:val="uk-UA" w:eastAsia="uk-UA"/>
        </w:rPr>
        <w:t>епом різнойменної ноги зовні, кидок прогинанням захопленням за руку і стегно збоку (нирок під руку), переклад ривком за руку з підсічкою дальньої ноги, звалювання скручуванням захопленням рук з обвивом зсередини (</w:t>
      </w:r>
      <w:r w:rsidR="00D21303" w:rsidRPr="002660EF">
        <w:rPr>
          <w:bCs/>
          <w:sz w:val="28"/>
          <w:szCs w:val="28"/>
          <w:lang w:val="uk-UA" w:eastAsia="uk-UA"/>
        </w:rPr>
        <w:t>від</w:t>
      </w:r>
      <w:r w:rsidRPr="002660EF">
        <w:rPr>
          <w:bCs/>
          <w:sz w:val="28"/>
          <w:szCs w:val="28"/>
          <w:lang w:val="uk-UA" w:eastAsia="uk-UA"/>
        </w:rPr>
        <w:t>хват), кидок прогинанням захопленням за руку і тулуб з обвивом, переклади захопленням за ногу, кидок поворотом захопленням руки і однойменної ноги зсередини (млин), кидок підкоміром захопленням руки через плече з підніжкою, кидок нахилом захопленням за ноги.</w:t>
      </w:r>
    </w:p>
    <w:p w:rsidR="009E73D6" w:rsidRPr="002660EF" w:rsidRDefault="009E73D6" w:rsidP="002660EF">
      <w:pPr>
        <w:widowControl w:val="0"/>
        <w:shd w:val="clear" w:color="auto" w:fill="FFFFFF"/>
        <w:autoSpaceDE w:val="0"/>
        <w:autoSpaceDN w:val="0"/>
        <w:adjustRightInd w:val="0"/>
        <w:spacing w:line="360" w:lineRule="auto"/>
        <w:ind w:firstLine="900"/>
        <w:jc w:val="both"/>
        <w:rPr>
          <w:sz w:val="28"/>
          <w:szCs w:val="28"/>
          <w:lang w:val="uk-UA" w:eastAsia="uk-UA"/>
        </w:rPr>
      </w:pPr>
      <w:r w:rsidRPr="002660EF">
        <w:rPr>
          <w:sz w:val="28"/>
          <w:szCs w:val="28"/>
          <w:lang w:val="uk-UA" w:eastAsia="uk-UA"/>
        </w:rPr>
        <w:t xml:space="preserve">Обертає на себе той факт, що при аналізі прийомів виконуваних спортсменами в стійці, на думку експертів найбільш важливим, на початковому етапі навчання є технічний прийом переклад ривком за руку і стегно. Необхідно також відзначити, що друге місце в перевазі експертів зайняв прийом переклад ривком за руку з підсічкою дальньої ноги. Згідно з отриманими результатами не менш важливим, але стоїть на третьому місці є прийом кидок нахилом із захопленням за ноги. Згідно думки експертів технічний прийом переклад захопленням за ногу займає четверте місце. </w:t>
      </w:r>
      <w:r w:rsidRPr="002660EF">
        <w:rPr>
          <w:sz w:val="28"/>
          <w:szCs w:val="28"/>
          <w:lang w:val="uk-UA" w:eastAsia="uk-UA"/>
        </w:rPr>
        <w:lastRenderedPageBreak/>
        <w:t xml:space="preserve">Прийом кидок поворотом із захопленням руки і однойменної ноги зсередини (млин) – експерти поставили на п'яте місце. Прийом кидок прогинанням із захопленням за руку і стегно збоку (нирок під руку) на їх думку повинен знаходитися на шостому місці, а кидок підкоміром із захопленням руки через плече з підніжкою – на сьомому місці. Восьме місце було визначене за прийомом кидок прогинанням із захопленням за руку і тулуб з </w:t>
      </w:r>
      <w:r w:rsidRPr="002660EF">
        <w:rPr>
          <w:sz w:val="28"/>
          <w:szCs w:val="28"/>
          <w:lang w:eastAsia="uk-UA"/>
        </w:rPr>
        <w:t>обвивом</w:t>
      </w:r>
      <w:r w:rsidRPr="002660EF">
        <w:rPr>
          <w:sz w:val="28"/>
          <w:szCs w:val="28"/>
          <w:lang w:val="uk-UA" w:eastAsia="uk-UA"/>
        </w:rPr>
        <w:t>. Завершальні два місця в таблиці експертних оцінок зайняли такі прийоми: звалювання скручуванням із захопленням рук з обвивом зсередини (</w:t>
      </w:r>
      <w:r w:rsidR="00D21303" w:rsidRPr="002660EF">
        <w:rPr>
          <w:sz w:val="28"/>
          <w:szCs w:val="28"/>
          <w:lang w:val="uk-UA" w:eastAsia="uk-UA"/>
        </w:rPr>
        <w:t>від</w:t>
      </w:r>
      <w:r w:rsidRPr="002660EF">
        <w:rPr>
          <w:sz w:val="28"/>
          <w:szCs w:val="28"/>
          <w:lang w:val="uk-UA" w:eastAsia="uk-UA"/>
        </w:rPr>
        <w:t>хват) і звалювання скручуванням із захопленням руки і тулуба із за</w:t>
      </w:r>
      <w:r w:rsidR="00D21303" w:rsidRPr="002660EF">
        <w:rPr>
          <w:sz w:val="28"/>
          <w:szCs w:val="28"/>
          <w:lang w:val="uk-UA" w:eastAsia="uk-UA"/>
        </w:rPr>
        <w:t>че</w:t>
      </w:r>
      <w:r w:rsidRPr="002660EF">
        <w:rPr>
          <w:sz w:val="28"/>
          <w:szCs w:val="28"/>
          <w:lang w:val="uk-UA" w:eastAsia="uk-UA"/>
        </w:rPr>
        <w:t xml:space="preserve">пом різнойменної ноги зовні (табл.3.1). </w:t>
      </w:r>
    </w:p>
    <w:p w:rsidR="009E73D6" w:rsidRPr="002660EF" w:rsidRDefault="009E73D6" w:rsidP="002660EF">
      <w:pPr>
        <w:widowControl w:val="0"/>
        <w:spacing w:line="360" w:lineRule="auto"/>
        <w:ind w:firstLine="7740"/>
        <w:jc w:val="both"/>
        <w:rPr>
          <w:i/>
          <w:sz w:val="28"/>
          <w:szCs w:val="28"/>
          <w:lang w:val="uk-UA" w:eastAsia="uk-UA"/>
        </w:rPr>
      </w:pPr>
      <w:r w:rsidRPr="002660EF">
        <w:rPr>
          <w:i/>
          <w:sz w:val="28"/>
          <w:szCs w:val="28"/>
          <w:lang w:val="uk-UA" w:eastAsia="uk-UA"/>
        </w:rPr>
        <w:t>Таблиця 3.1</w:t>
      </w:r>
    </w:p>
    <w:p w:rsidR="009E73D6" w:rsidRPr="002660EF" w:rsidRDefault="009E73D6" w:rsidP="002660EF">
      <w:pPr>
        <w:widowControl w:val="0"/>
        <w:spacing w:line="360" w:lineRule="auto"/>
        <w:jc w:val="center"/>
        <w:rPr>
          <w:b/>
          <w:sz w:val="28"/>
          <w:szCs w:val="28"/>
          <w:lang w:val="uk-UA" w:eastAsia="uk-UA"/>
        </w:rPr>
      </w:pPr>
      <w:r w:rsidRPr="002660EF">
        <w:rPr>
          <w:b/>
          <w:sz w:val="28"/>
          <w:szCs w:val="28"/>
          <w:lang w:val="uk-UA" w:eastAsia="uk-UA"/>
        </w:rPr>
        <w:t>Думка експертів про послідовність навчання борців вольного стилю техніці базових прийомів в стійці на початковому етапі підготовки</w:t>
      </w:r>
    </w:p>
    <w:tbl>
      <w:tblPr>
        <w:tblpPr w:leftFromText="180" w:rightFromText="180" w:vertAnchor="text" w:horzAnchor="margin" w:tblpY="5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8"/>
        <w:gridCol w:w="1260"/>
        <w:gridCol w:w="1800"/>
      </w:tblGrid>
      <w:tr w:rsidR="009E73D6" w:rsidRPr="002660EF" w:rsidTr="009E73D6">
        <w:trPr>
          <w:trHeight w:val="111"/>
        </w:trPr>
        <w:tc>
          <w:tcPr>
            <w:tcW w:w="6588" w:type="dxa"/>
            <w:vMerge w:val="restart"/>
          </w:tcPr>
          <w:p w:rsidR="009E73D6" w:rsidRPr="002660EF" w:rsidRDefault="009E73D6" w:rsidP="002660EF">
            <w:pPr>
              <w:widowControl w:val="0"/>
              <w:jc w:val="center"/>
              <w:rPr>
                <w:snapToGrid w:val="0"/>
                <w:sz w:val="28"/>
                <w:szCs w:val="28"/>
              </w:rPr>
            </w:pPr>
            <w:r w:rsidRPr="002660EF">
              <w:rPr>
                <w:snapToGrid w:val="0"/>
                <w:sz w:val="28"/>
                <w:szCs w:val="28"/>
              </w:rPr>
              <w:t>Об'єкт експертизи</w:t>
            </w:r>
          </w:p>
        </w:tc>
        <w:tc>
          <w:tcPr>
            <w:tcW w:w="1260" w:type="dxa"/>
          </w:tcPr>
          <w:p w:rsidR="009E73D6" w:rsidRPr="002660EF" w:rsidRDefault="009E73D6" w:rsidP="002660EF">
            <w:pPr>
              <w:widowControl w:val="0"/>
              <w:rPr>
                <w:sz w:val="28"/>
                <w:szCs w:val="28"/>
              </w:rPr>
            </w:pPr>
            <w:r w:rsidRPr="002660EF">
              <w:rPr>
                <w:sz w:val="28"/>
                <w:szCs w:val="28"/>
              </w:rPr>
              <w:t>Тренери</w:t>
            </w:r>
          </w:p>
        </w:tc>
        <w:tc>
          <w:tcPr>
            <w:tcW w:w="1800" w:type="dxa"/>
          </w:tcPr>
          <w:p w:rsidR="009E73D6" w:rsidRPr="002660EF" w:rsidRDefault="009E73D6" w:rsidP="002660EF">
            <w:pPr>
              <w:widowControl w:val="0"/>
              <w:rPr>
                <w:sz w:val="28"/>
                <w:szCs w:val="28"/>
              </w:rPr>
            </w:pPr>
            <w:r w:rsidRPr="002660EF">
              <w:rPr>
                <w:sz w:val="28"/>
                <w:szCs w:val="28"/>
              </w:rPr>
              <w:t>Спортсмени</w:t>
            </w:r>
          </w:p>
        </w:tc>
      </w:tr>
      <w:tr w:rsidR="009E73D6" w:rsidRPr="002660EF" w:rsidTr="009E73D6">
        <w:trPr>
          <w:trHeight w:val="290"/>
        </w:trPr>
        <w:tc>
          <w:tcPr>
            <w:tcW w:w="6588" w:type="dxa"/>
            <w:vMerge/>
          </w:tcPr>
          <w:p w:rsidR="009E73D6" w:rsidRPr="002660EF" w:rsidRDefault="009E73D6" w:rsidP="002660EF">
            <w:pPr>
              <w:widowControl w:val="0"/>
              <w:jc w:val="both"/>
              <w:rPr>
                <w:snapToGrid w:val="0"/>
                <w:sz w:val="28"/>
                <w:szCs w:val="28"/>
              </w:rPr>
            </w:pPr>
          </w:p>
        </w:tc>
        <w:tc>
          <w:tcPr>
            <w:tcW w:w="3060" w:type="dxa"/>
            <w:gridSpan w:val="2"/>
          </w:tcPr>
          <w:p w:rsidR="009E73D6" w:rsidRPr="002660EF" w:rsidRDefault="009E73D6" w:rsidP="002660EF">
            <w:pPr>
              <w:widowControl w:val="0"/>
              <w:jc w:val="center"/>
              <w:rPr>
                <w:sz w:val="28"/>
                <w:szCs w:val="28"/>
              </w:rPr>
            </w:pPr>
            <w:r w:rsidRPr="002660EF">
              <w:rPr>
                <w:sz w:val="28"/>
                <w:szCs w:val="28"/>
              </w:rPr>
              <w:t>Місце</w:t>
            </w:r>
          </w:p>
        </w:tc>
      </w:tr>
      <w:tr w:rsidR="009E73D6" w:rsidRPr="002660EF" w:rsidTr="009E73D6">
        <w:tc>
          <w:tcPr>
            <w:tcW w:w="6588"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Переклад ривком за руку і стегно</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1</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1</w:t>
            </w:r>
          </w:p>
        </w:tc>
      </w:tr>
      <w:tr w:rsidR="009E73D6" w:rsidRPr="002660EF" w:rsidTr="009E73D6">
        <w:tc>
          <w:tcPr>
            <w:tcW w:w="6588"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Переклад ривком за руку з підсічкою дальньої ноги</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2</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2</w:t>
            </w:r>
          </w:p>
        </w:tc>
      </w:tr>
      <w:tr w:rsidR="009E73D6" w:rsidRPr="002660EF" w:rsidTr="009E73D6">
        <w:tc>
          <w:tcPr>
            <w:tcW w:w="6588"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Кидок нахилом захопленням за ноги</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3</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3</w:t>
            </w:r>
          </w:p>
        </w:tc>
      </w:tr>
      <w:tr w:rsidR="009E73D6" w:rsidRPr="002660EF" w:rsidTr="009E73D6">
        <w:tc>
          <w:tcPr>
            <w:tcW w:w="6588"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Переклади захопленням за ногу</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4</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4</w:t>
            </w:r>
          </w:p>
        </w:tc>
      </w:tr>
      <w:tr w:rsidR="009E73D6" w:rsidRPr="002660EF" w:rsidTr="009E73D6">
        <w:tc>
          <w:tcPr>
            <w:tcW w:w="6588"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Кидок поворотом захопленням руки і однойменної ноги зсередини (млин)</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5</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5</w:t>
            </w:r>
          </w:p>
        </w:tc>
      </w:tr>
      <w:tr w:rsidR="009E73D6" w:rsidRPr="002660EF" w:rsidTr="009E73D6">
        <w:tc>
          <w:tcPr>
            <w:tcW w:w="6588"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Кидок прогинанням захопленням за руку і стегно збоку (нирок під руку)</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6</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6</w:t>
            </w:r>
          </w:p>
        </w:tc>
      </w:tr>
      <w:tr w:rsidR="009E73D6" w:rsidRPr="002660EF" w:rsidTr="009E73D6">
        <w:tc>
          <w:tcPr>
            <w:tcW w:w="6588"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Кидок підкоміром захопленням руки через плече з підніжкою</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7</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7</w:t>
            </w:r>
          </w:p>
        </w:tc>
      </w:tr>
      <w:tr w:rsidR="009E73D6" w:rsidRPr="002660EF" w:rsidTr="009E73D6">
        <w:tc>
          <w:tcPr>
            <w:tcW w:w="6588" w:type="dxa"/>
            <w:vAlign w:val="center"/>
          </w:tcPr>
          <w:p w:rsidR="009E73D6" w:rsidRPr="002660EF" w:rsidRDefault="009E73D6" w:rsidP="002660EF">
            <w:pPr>
              <w:widowControl w:val="0"/>
              <w:jc w:val="both"/>
              <w:rPr>
                <w:sz w:val="28"/>
                <w:szCs w:val="28"/>
                <w:lang w:val="uk-UA" w:eastAsia="uk-UA"/>
              </w:rPr>
            </w:pPr>
            <w:r w:rsidRPr="002660EF">
              <w:rPr>
                <w:sz w:val="28"/>
                <w:szCs w:val="28"/>
                <w:lang w:val="uk-UA" w:eastAsia="uk-UA"/>
              </w:rPr>
              <w:t xml:space="preserve">Кидок прогинанням захопленням за руку і тулуб з </w:t>
            </w:r>
            <w:r w:rsidRPr="002660EF">
              <w:rPr>
                <w:sz w:val="28"/>
                <w:szCs w:val="28"/>
                <w:lang w:eastAsia="uk-UA"/>
              </w:rPr>
              <w:t>обвивом</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8</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8</w:t>
            </w:r>
          </w:p>
        </w:tc>
      </w:tr>
      <w:tr w:rsidR="009E73D6" w:rsidRPr="002660EF" w:rsidTr="009E73D6">
        <w:tc>
          <w:tcPr>
            <w:tcW w:w="6588" w:type="dxa"/>
          </w:tcPr>
          <w:p w:rsidR="009E73D6" w:rsidRPr="002660EF" w:rsidRDefault="009E73D6" w:rsidP="002660EF">
            <w:pPr>
              <w:widowControl w:val="0"/>
              <w:jc w:val="both"/>
              <w:rPr>
                <w:sz w:val="28"/>
                <w:szCs w:val="28"/>
                <w:lang w:val="uk-UA" w:eastAsia="uk-UA"/>
              </w:rPr>
            </w:pPr>
            <w:r w:rsidRPr="002660EF">
              <w:rPr>
                <w:sz w:val="28"/>
                <w:szCs w:val="28"/>
                <w:lang w:val="uk-UA" w:eastAsia="uk-UA"/>
              </w:rPr>
              <w:t xml:space="preserve">Звалювання скручуванням захопленням рук з </w:t>
            </w:r>
            <w:r w:rsidRPr="002660EF">
              <w:rPr>
                <w:sz w:val="28"/>
                <w:szCs w:val="28"/>
                <w:lang w:eastAsia="uk-UA"/>
              </w:rPr>
              <w:t>обвивом</w:t>
            </w:r>
            <w:r w:rsidRPr="002660EF">
              <w:rPr>
                <w:sz w:val="28"/>
                <w:szCs w:val="28"/>
                <w:lang w:val="uk-UA" w:eastAsia="uk-UA"/>
              </w:rPr>
              <w:t xml:space="preserve"> зсередини (</w:t>
            </w:r>
            <w:r w:rsidR="00D21303" w:rsidRPr="002660EF">
              <w:rPr>
                <w:sz w:val="28"/>
                <w:szCs w:val="28"/>
                <w:lang w:val="uk-UA" w:eastAsia="uk-UA"/>
              </w:rPr>
              <w:t>від</w:t>
            </w:r>
            <w:r w:rsidRPr="002660EF">
              <w:rPr>
                <w:sz w:val="28"/>
                <w:szCs w:val="28"/>
                <w:lang w:eastAsia="uk-UA"/>
              </w:rPr>
              <w:t>хват</w:t>
            </w:r>
            <w:r w:rsidRPr="002660EF">
              <w:rPr>
                <w:sz w:val="28"/>
                <w:szCs w:val="28"/>
                <w:lang w:val="uk-UA" w:eastAsia="uk-UA"/>
              </w:rPr>
              <w:t>)</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9</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9</w:t>
            </w:r>
          </w:p>
        </w:tc>
      </w:tr>
      <w:tr w:rsidR="009E73D6" w:rsidRPr="002660EF" w:rsidTr="009E73D6">
        <w:tc>
          <w:tcPr>
            <w:tcW w:w="6588" w:type="dxa"/>
          </w:tcPr>
          <w:p w:rsidR="009E73D6" w:rsidRPr="002660EF" w:rsidRDefault="009E73D6" w:rsidP="002660EF">
            <w:pPr>
              <w:widowControl w:val="0"/>
              <w:rPr>
                <w:sz w:val="28"/>
                <w:szCs w:val="28"/>
                <w:lang w:val="uk-UA" w:eastAsia="uk-UA"/>
              </w:rPr>
            </w:pPr>
            <w:r w:rsidRPr="002660EF">
              <w:rPr>
                <w:sz w:val="28"/>
                <w:szCs w:val="28"/>
                <w:lang w:val="uk-UA" w:eastAsia="uk-UA"/>
              </w:rPr>
              <w:t>Звалювання збиттям захопленням руки і тулуба із зацепом різнойменної ноги зовні</w:t>
            </w:r>
          </w:p>
        </w:tc>
        <w:tc>
          <w:tcPr>
            <w:tcW w:w="126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10</w:t>
            </w:r>
          </w:p>
        </w:tc>
        <w:tc>
          <w:tcPr>
            <w:tcW w:w="1800" w:type="dxa"/>
            <w:vAlign w:val="center"/>
          </w:tcPr>
          <w:p w:rsidR="009E73D6" w:rsidRPr="002660EF" w:rsidRDefault="009E73D6" w:rsidP="002660EF">
            <w:pPr>
              <w:widowControl w:val="0"/>
              <w:ind w:left="109"/>
              <w:jc w:val="center"/>
              <w:rPr>
                <w:sz w:val="28"/>
                <w:szCs w:val="28"/>
                <w:lang w:val="uk-UA" w:eastAsia="uk-UA"/>
              </w:rPr>
            </w:pPr>
            <w:r w:rsidRPr="002660EF">
              <w:rPr>
                <w:sz w:val="28"/>
                <w:szCs w:val="28"/>
                <w:lang w:val="uk-UA" w:eastAsia="uk-UA"/>
              </w:rPr>
              <w:t>10</w:t>
            </w:r>
          </w:p>
        </w:tc>
      </w:tr>
    </w:tbl>
    <w:p w:rsidR="009E73D6" w:rsidRPr="002660EF" w:rsidRDefault="009E73D6" w:rsidP="002660EF">
      <w:pPr>
        <w:widowControl w:val="0"/>
        <w:shd w:val="clear" w:color="auto" w:fill="FFFFFF"/>
        <w:autoSpaceDE w:val="0"/>
        <w:autoSpaceDN w:val="0"/>
        <w:adjustRightInd w:val="0"/>
        <w:spacing w:line="360" w:lineRule="auto"/>
        <w:ind w:firstLine="900"/>
        <w:jc w:val="both"/>
        <w:rPr>
          <w:sz w:val="28"/>
          <w:szCs w:val="28"/>
        </w:rPr>
      </w:pPr>
    </w:p>
    <w:p w:rsidR="009E73D6" w:rsidRPr="002660EF" w:rsidRDefault="009E73D6" w:rsidP="002660EF">
      <w:pPr>
        <w:widowControl w:val="0"/>
        <w:shd w:val="clear" w:color="auto" w:fill="FFFFFF"/>
        <w:autoSpaceDE w:val="0"/>
        <w:autoSpaceDN w:val="0"/>
        <w:adjustRightInd w:val="0"/>
        <w:spacing w:line="360" w:lineRule="auto"/>
        <w:ind w:firstLine="900"/>
        <w:jc w:val="both"/>
        <w:rPr>
          <w:sz w:val="28"/>
          <w:szCs w:val="28"/>
          <w:lang w:val="uk-UA" w:eastAsia="uk-UA"/>
        </w:rPr>
      </w:pPr>
      <w:r w:rsidRPr="002660EF">
        <w:rPr>
          <w:sz w:val="28"/>
          <w:szCs w:val="28"/>
          <w:lang w:val="uk-UA" w:eastAsia="uk-UA"/>
        </w:rPr>
        <w:t xml:space="preserve">Слід зазначити, що при проведенні експертизи методом переваги розрахункове значення склало 0,89, тоді як граничне значення знаходиться в межах від 0,7 до 1 (Wгр_0,7). </w:t>
      </w:r>
    </w:p>
    <w:p w:rsidR="009E73D6" w:rsidRPr="002660EF" w:rsidRDefault="009E73D6" w:rsidP="002660EF">
      <w:pPr>
        <w:widowControl w:val="0"/>
        <w:shd w:val="clear" w:color="auto" w:fill="FFFFFF"/>
        <w:autoSpaceDE w:val="0"/>
        <w:autoSpaceDN w:val="0"/>
        <w:adjustRightInd w:val="0"/>
        <w:spacing w:line="360" w:lineRule="auto"/>
        <w:ind w:firstLine="900"/>
        <w:jc w:val="both"/>
        <w:rPr>
          <w:sz w:val="28"/>
          <w:szCs w:val="28"/>
          <w:lang w:val="uk-UA" w:eastAsia="uk-UA"/>
        </w:rPr>
      </w:pPr>
      <w:r w:rsidRPr="002660EF">
        <w:rPr>
          <w:sz w:val="28"/>
          <w:szCs w:val="28"/>
          <w:lang w:val="uk-UA" w:eastAsia="uk-UA"/>
        </w:rPr>
        <w:lastRenderedPageBreak/>
        <w:t>Оскільки Wр&gt;Wгр, то результатам проведеної експертизи можна довіряти, саму експертизу можна вважати такою, що відбулася, а думка експертів узгодженими (</w:t>
      </w:r>
      <w:r w:rsidRPr="002660EF">
        <w:rPr>
          <w:sz w:val="28"/>
          <w:szCs w:val="28"/>
          <w:lang w:eastAsia="uk-UA"/>
        </w:rPr>
        <w:t>табл</w:t>
      </w:r>
      <w:r w:rsidRPr="002660EF">
        <w:rPr>
          <w:sz w:val="28"/>
          <w:szCs w:val="28"/>
          <w:lang w:val="uk-UA" w:eastAsia="uk-UA"/>
        </w:rPr>
        <w:t xml:space="preserve">. 3.2). </w:t>
      </w:r>
    </w:p>
    <w:p w:rsidR="009E73D6" w:rsidRPr="002660EF" w:rsidRDefault="009E73D6" w:rsidP="002660EF">
      <w:pPr>
        <w:widowControl w:val="0"/>
        <w:spacing w:line="360" w:lineRule="auto"/>
        <w:ind w:firstLine="7740"/>
        <w:jc w:val="both"/>
        <w:rPr>
          <w:i/>
          <w:sz w:val="28"/>
          <w:szCs w:val="28"/>
          <w:lang w:val="uk-UA" w:eastAsia="uk-UA"/>
        </w:rPr>
      </w:pPr>
      <w:r w:rsidRPr="002660EF">
        <w:rPr>
          <w:i/>
          <w:sz w:val="28"/>
          <w:szCs w:val="28"/>
          <w:lang w:val="uk-UA" w:eastAsia="uk-UA"/>
        </w:rPr>
        <w:t>Таблиця 3.2</w:t>
      </w:r>
    </w:p>
    <w:p w:rsidR="009E73D6" w:rsidRPr="002660EF" w:rsidRDefault="009E73D6" w:rsidP="002660EF">
      <w:pPr>
        <w:widowControl w:val="0"/>
        <w:spacing w:line="360" w:lineRule="auto"/>
        <w:jc w:val="center"/>
        <w:rPr>
          <w:b/>
          <w:sz w:val="28"/>
          <w:szCs w:val="28"/>
          <w:lang w:val="uk-UA" w:eastAsia="uk-UA"/>
        </w:rPr>
      </w:pPr>
      <w:r w:rsidRPr="002660EF">
        <w:rPr>
          <w:b/>
          <w:sz w:val="28"/>
          <w:szCs w:val="28"/>
          <w:lang w:val="uk-UA" w:eastAsia="uk-UA"/>
        </w:rPr>
        <w:t>Ступінь узгодженості думок фахівців при проведенні  експертизи методом переваги</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5"/>
        <w:gridCol w:w="2719"/>
        <w:gridCol w:w="2719"/>
      </w:tblGrid>
      <w:tr w:rsidR="009E73D6" w:rsidRPr="002660EF" w:rsidTr="009E73D6">
        <w:trPr>
          <w:trHeight w:val="213"/>
        </w:trPr>
        <w:tc>
          <w:tcPr>
            <w:tcW w:w="4155" w:type="dxa"/>
            <w:vMerge w:val="restart"/>
          </w:tcPr>
          <w:p w:rsidR="009E73D6" w:rsidRPr="002660EF" w:rsidRDefault="009E73D6" w:rsidP="002660EF">
            <w:pPr>
              <w:widowControl w:val="0"/>
              <w:autoSpaceDE w:val="0"/>
              <w:autoSpaceDN w:val="0"/>
              <w:adjustRightInd w:val="0"/>
              <w:jc w:val="both"/>
              <w:rPr>
                <w:bCs/>
                <w:sz w:val="28"/>
                <w:szCs w:val="28"/>
                <w:lang w:val="uk-UA" w:eastAsia="uk-UA"/>
              </w:rPr>
            </w:pPr>
            <w:r w:rsidRPr="002660EF">
              <w:rPr>
                <w:bCs/>
                <w:sz w:val="28"/>
                <w:szCs w:val="28"/>
                <w:lang w:val="uk-UA" w:eastAsia="uk-UA"/>
              </w:rPr>
              <w:t>Експерти</w:t>
            </w:r>
          </w:p>
        </w:tc>
        <w:tc>
          <w:tcPr>
            <w:tcW w:w="2719" w:type="dxa"/>
          </w:tcPr>
          <w:p w:rsidR="009E73D6" w:rsidRPr="002660EF" w:rsidRDefault="009E73D6" w:rsidP="002660EF">
            <w:pPr>
              <w:widowControl w:val="0"/>
              <w:autoSpaceDE w:val="0"/>
              <w:autoSpaceDN w:val="0"/>
              <w:adjustRightInd w:val="0"/>
              <w:jc w:val="center"/>
              <w:rPr>
                <w:bCs/>
                <w:sz w:val="28"/>
                <w:szCs w:val="28"/>
                <w:lang w:val="uk-UA" w:eastAsia="uk-UA"/>
              </w:rPr>
            </w:pPr>
            <w:r w:rsidRPr="002660EF">
              <w:rPr>
                <w:bCs/>
                <w:sz w:val="28"/>
                <w:szCs w:val="28"/>
                <w:lang w:val="uk-UA" w:eastAsia="uk-UA"/>
              </w:rPr>
              <w:t>Стійка</w:t>
            </w:r>
          </w:p>
        </w:tc>
        <w:tc>
          <w:tcPr>
            <w:tcW w:w="2719" w:type="dxa"/>
          </w:tcPr>
          <w:p w:rsidR="009E73D6" w:rsidRPr="002660EF" w:rsidRDefault="009E73D6" w:rsidP="002660EF">
            <w:pPr>
              <w:widowControl w:val="0"/>
              <w:autoSpaceDE w:val="0"/>
              <w:autoSpaceDN w:val="0"/>
              <w:adjustRightInd w:val="0"/>
              <w:jc w:val="center"/>
              <w:rPr>
                <w:bCs/>
                <w:sz w:val="28"/>
                <w:szCs w:val="28"/>
                <w:lang w:val="uk-UA" w:eastAsia="uk-UA"/>
              </w:rPr>
            </w:pPr>
            <w:r w:rsidRPr="002660EF">
              <w:rPr>
                <w:bCs/>
                <w:sz w:val="28"/>
                <w:szCs w:val="28"/>
                <w:lang w:val="uk-UA" w:eastAsia="uk-UA"/>
              </w:rPr>
              <w:t>Партер</w:t>
            </w:r>
          </w:p>
        </w:tc>
      </w:tr>
      <w:tr w:rsidR="009E73D6" w:rsidRPr="002660EF" w:rsidTr="009E73D6">
        <w:trPr>
          <w:trHeight w:val="266"/>
        </w:trPr>
        <w:tc>
          <w:tcPr>
            <w:tcW w:w="4155" w:type="dxa"/>
            <w:vMerge/>
          </w:tcPr>
          <w:p w:rsidR="009E73D6" w:rsidRPr="002660EF" w:rsidRDefault="009E73D6" w:rsidP="002660EF">
            <w:pPr>
              <w:widowControl w:val="0"/>
              <w:autoSpaceDE w:val="0"/>
              <w:autoSpaceDN w:val="0"/>
              <w:adjustRightInd w:val="0"/>
              <w:jc w:val="both"/>
              <w:rPr>
                <w:bCs/>
                <w:sz w:val="28"/>
                <w:szCs w:val="28"/>
                <w:lang w:val="uk-UA" w:eastAsia="uk-UA"/>
              </w:rPr>
            </w:pPr>
          </w:p>
        </w:tc>
        <w:tc>
          <w:tcPr>
            <w:tcW w:w="5438" w:type="dxa"/>
            <w:gridSpan w:val="2"/>
          </w:tcPr>
          <w:p w:rsidR="009E73D6" w:rsidRPr="002660EF" w:rsidRDefault="009E73D6" w:rsidP="002660EF">
            <w:pPr>
              <w:widowControl w:val="0"/>
              <w:autoSpaceDE w:val="0"/>
              <w:autoSpaceDN w:val="0"/>
              <w:adjustRightInd w:val="0"/>
              <w:jc w:val="center"/>
              <w:rPr>
                <w:bCs/>
                <w:sz w:val="28"/>
                <w:szCs w:val="28"/>
                <w:lang w:val="uk-UA" w:eastAsia="uk-UA"/>
              </w:rPr>
            </w:pPr>
            <w:r w:rsidRPr="002660EF">
              <w:rPr>
                <w:bCs/>
                <w:sz w:val="28"/>
                <w:szCs w:val="28"/>
                <w:lang w:val="uk-UA" w:eastAsia="uk-UA"/>
              </w:rPr>
              <w:t>Розрахункове значення</w:t>
            </w:r>
          </w:p>
        </w:tc>
      </w:tr>
      <w:tr w:rsidR="009E73D6" w:rsidRPr="002660EF" w:rsidTr="009E73D6">
        <w:trPr>
          <w:trHeight w:val="267"/>
        </w:trPr>
        <w:tc>
          <w:tcPr>
            <w:tcW w:w="4155" w:type="dxa"/>
          </w:tcPr>
          <w:p w:rsidR="009E73D6" w:rsidRPr="002660EF" w:rsidRDefault="009E73D6" w:rsidP="002660EF">
            <w:pPr>
              <w:widowControl w:val="0"/>
              <w:autoSpaceDE w:val="0"/>
              <w:autoSpaceDN w:val="0"/>
              <w:adjustRightInd w:val="0"/>
              <w:jc w:val="both"/>
              <w:rPr>
                <w:bCs/>
                <w:sz w:val="28"/>
                <w:szCs w:val="28"/>
                <w:lang w:val="uk-UA" w:eastAsia="uk-UA"/>
              </w:rPr>
            </w:pPr>
            <w:r w:rsidRPr="002660EF">
              <w:rPr>
                <w:bCs/>
                <w:sz w:val="28"/>
                <w:szCs w:val="28"/>
                <w:lang w:val="uk-UA" w:eastAsia="uk-UA"/>
              </w:rPr>
              <w:t>Тренери</w:t>
            </w:r>
          </w:p>
        </w:tc>
        <w:tc>
          <w:tcPr>
            <w:tcW w:w="2719" w:type="dxa"/>
          </w:tcPr>
          <w:p w:rsidR="009E73D6" w:rsidRPr="002660EF" w:rsidRDefault="009E73D6" w:rsidP="002660EF">
            <w:pPr>
              <w:widowControl w:val="0"/>
              <w:autoSpaceDE w:val="0"/>
              <w:autoSpaceDN w:val="0"/>
              <w:adjustRightInd w:val="0"/>
              <w:jc w:val="center"/>
              <w:rPr>
                <w:bCs/>
                <w:sz w:val="28"/>
                <w:szCs w:val="28"/>
                <w:lang w:val="uk-UA" w:eastAsia="uk-UA"/>
              </w:rPr>
            </w:pPr>
            <w:r w:rsidRPr="002660EF">
              <w:rPr>
                <w:bCs/>
                <w:sz w:val="28"/>
                <w:szCs w:val="28"/>
                <w:lang w:val="uk-UA" w:eastAsia="uk-UA"/>
              </w:rPr>
              <w:t>0,97</w:t>
            </w:r>
          </w:p>
        </w:tc>
        <w:tc>
          <w:tcPr>
            <w:tcW w:w="2719" w:type="dxa"/>
          </w:tcPr>
          <w:p w:rsidR="009E73D6" w:rsidRPr="002660EF" w:rsidRDefault="009E73D6" w:rsidP="002660EF">
            <w:pPr>
              <w:widowControl w:val="0"/>
              <w:autoSpaceDE w:val="0"/>
              <w:autoSpaceDN w:val="0"/>
              <w:adjustRightInd w:val="0"/>
              <w:jc w:val="center"/>
              <w:rPr>
                <w:bCs/>
                <w:sz w:val="28"/>
                <w:szCs w:val="28"/>
                <w:lang w:val="uk-UA" w:eastAsia="uk-UA"/>
              </w:rPr>
            </w:pPr>
            <w:r w:rsidRPr="002660EF">
              <w:rPr>
                <w:bCs/>
                <w:sz w:val="28"/>
                <w:szCs w:val="28"/>
                <w:lang w:val="uk-UA" w:eastAsia="uk-UA"/>
              </w:rPr>
              <w:t>0,89</w:t>
            </w:r>
          </w:p>
        </w:tc>
      </w:tr>
      <w:tr w:rsidR="009E73D6" w:rsidRPr="002660EF" w:rsidTr="009E73D6">
        <w:trPr>
          <w:trHeight w:val="70"/>
        </w:trPr>
        <w:tc>
          <w:tcPr>
            <w:tcW w:w="4155" w:type="dxa"/>
          </w:tcPr>
          <w:p w:rsidR="009E73D6" w:rsidRPr="002660EF" w:rsidRDefault="009E73D6" w:rsidP="002660EF">
            <w:pPr>
              <w:widowControl w:val="0"/>
              <w:autoSpaceDE w:val="0"/>
              <w:autoSpaceDN w:val="0"/>
              <w:adjustRightInd w:val="0"/>
              <w:jc w:val="both"/>
              <w:rPr>
                <w:bCs/>
                <w:sz w:val="28"/>
                <w:szCs w:val="28"/>
                <w:lang w:val="uk-UA" w:eastAsia="uk-UA"/>
              </w:rPr>
            </w:pPr>
            <w:r w:rsidRPr="002660EF">
              <w:rPr>
                <w:bCs/>
                <w:sz w:val="28"/>
                <w:szCs w:val="28"/>
                <w:lang w:val="uk-UA" w:eastAsia="uk-UA"/>
              </w:rPr>
              <w:t>Спортсмени</w:t>
            </w:r>
          </w:p>
        </w:tc>
        <w:tc>
          <w:tcPr>
            <w:tcW w:w="2719" w:type="dxa"/>
          </w:tcPr>
          <w:p w:rsidR="009E73D6" w:rsidRPr="002660EF" w:rsidRDefault="009E73D6" w:rsidP="002660EF">
            <w:pPr>
              <w:widowControl w:val="0"/>
              <w:autoSpaceDE w:val="0"/>
              <w:autoSpaceDN w:val="0"/>
              <w:adjustRightInd w:val="0"/>
              <w:jc w:val="center"/>
              <w:rPr>
                <w:bCs/>
                <w:sz w:val="28"/>
                <w:szCs w:val="28"/>
                <w:lang w:val="uk-UA" w:eastAsia="uk-UA"/>
              </w:rPr>
            </w:pPr>
            <w:r w:rsidRPr="002660EF">
              <w:rPr>
                <w:bCs/>
                <w:sz w:val="28"/>
                <w:szCs w:val="28"/>
                <w:lang w:val="uk-UA" w:eastAsia="uk-UA"/>
              </w:rPr>
              <w:t>0,86</w:t>
            </w:r>
          </w:p>
        </w:tc>
        <w:tc>
          <w:tcPr>
            <w:tcW w:w="2719" w:type="dxa"/>
          </w:tcPr>
          <w:p w:rsidR="009E73D6" w:rsidRPr="002660EF" w:rsidRDefault="009E73D6" w:rsidP="002660EF">
            <w:pPr>
              <w:widowControl w:val="0"/>
              <w:autoSpaceDE w:val="0"/>
              <w:autoSpaceDN w:val="0"/>
              <w:adjustRightInd w:val="0"/>
              <w:jc w:val="center"/>
              <w:rPr>
                <w:bCs/>
                <w:sz w:val="28"/>
                <w:szCs w:val="28"/>
                <w:lang w:val="uk-UA" w:eastAsia="uk-UA"/>
              </w:rPr>
            </w:pPr>
            <w:r w:rsidRPr="002660EF">
              <w:rPr>
                <w:bCs/>
                <w:sz w:val="28"/>
                <w:szCs w:val="28"/>
                <w:lang w:val="uk-UA" w:eastAsia="uk-UA"/>
              </w:rPr>
              <w:t>0,75</w:t>
            </w:r>
          </w:p>
        </w:tc>
      </w:tr>
    </w:tbl>
    <w:p w:rsidR="009E73D6" w:rsidRPr="002660EF" w:rsidRDefault="009E73D6" w:rsidP="002660EF">
      <w:pPr>
        <w:widowControl w:val="0"/>
        <w:shd w:val="clear" w:color="auto" w:fill="FFFFFF"/>
        <w:autoSpaceDE w:val="0"/>
        <w:autoSpaceDN w:val="0"/>
        <w:adjustRightInd w:val="0"/>
        <w:spacing w:line="360" w:lineRule="auto"/>
        <w:ind w:firstLine="900"/>
        <w:jc w:val="both"/>
        <w:rPr>
          <w:sz w:val="28"/>
          <w:szCs w:val="28"/>
          <w:lang w:val="uk-UA"/>
        </w:rPr>
      </w:pPr>
    </w:p>
    <w:p w:rsidR="009E73D6" w:rsidRPr="002660EF" w:rsidRDefault="009E73D6" w:rsidP="002660EF">
      <w:pPr>
        <w:widowControl w:val="0"/>
        <w:shd w:val="clear" w:color="auto" w:fill="FFFFFF"/>
        <w:autoSpaceDE w:val="0"/>
        <w:autoSpaceDN w:val="0"/>
        <w:adjustRightInd w:val="0"/>
        <w:spacing w:line="360" w:lineRule="auto"/>
        <w:ind w:firstLine="900"/>
        <w:jc w:val="both"/>
        <w:rPr>
          <w:sz w:val="28"/>
          <w:szCs w:val="28"/>
          <w:lang w:val="uk-UA"/>
        </w:rPr>
      </w:pPr>
      <w:r w:rsidRPr="002660EF">
        <w:rPr>
          <w:sz w:val="28"/>
          <w:szCs w:val="28"/>
          <w:lang w:val="uk-UA" w:eastAsia="uk-UA"/>
        </w:rPr>
        <w:t>При аналізі елементів виконуваних спортсменів в партері експертам було запропоновано п'ять, з яких переворот скручуванням захопленням двох рук збоку знаходиться на першому місці. Другий по значущості елемент техніки, на думку експертів, є переворот із захопленням шиї з під плеча (важіль).</w:t>
      </w:r>
    </w:p>
    <w:p w:rsidR="009E73D6" w:rsidRPr="002660EF" w:rsidRDefault="009E73D6" w:rsidP="002660EF">
      <w:pPr>
        <w:widowControl w:val="0"/>
        <w:shd w:val="clear" w:color="auto" w:fill="FFFFFF"/>
        <w:autoSpaceDE w:val="0"/>
        <w:autoSpaceDN w:val="0"/>
        <w:adjustRightInd w:val="0"/>
        <w:spacing w:line="360" w:lineRule="auto"/>
        <w:ind w:firstLine="900"/>
        <w:jc w:val="both"/>
        <w:rPr>
          <w:i/>
          <w:sz w:val="28"/>
          <w:szCs w:val="28"/>
          <w:lang w:val="uk-UA" w:eastAsia="uk-UA"/>
        </w:rPr>
      </w:pPr>
      <w:r w:rsidRPr="002660EF">
        <w:rPr>
          <w:sz w:val="28"/>
          <w:szCs w:val="28"/>
          <w:lang w:val="uk-UA" w:eastAsia="uk-UA"/>
        </w:rPr>
        <w:t>Кидок зворотним захопленням дальнього стегна був на третьому, а прийом переворот з переходом і захопленням за підборіддя з ножицями і переворот схрещуванням гомілок – на четвертому і п'ятому місцях відповідно (табл.3.3). Розрахункове значення в даному випадку склало 0,87, що також дозволяє говорити про достовірність отриманих даних (Wр&gt;Wгр.).</w:t>
      </w:r>
    </w:p>
    <w:p w:rsidR="009E73D6" w:rsidRPr="002660EF" w:rsidRDefault="009E73D6" w:rsidP="002660EF">
      <w:pPr>
        <w:widowControl w:val="0"/>
        <w:spacing w:line="360" w:lineRule="auto"/>
        <w:ind w:firstLine="7740"/>
        <w:jc w:val="both"/>
        <w:rPr>
          <w:i/>
          <w:sz w:val="28"/>
          <w:szCs w:val="28"/>
          <w:lang w:val="uk-UA" w:eastAsia="uk-UA"/>
        </w:rPr>
      </w:pPr>
      <w:r w:rsidRPr="002660EF">
        <w:rPr>
          <w:i/>
          <w:sz w:val="28"/>
          <w:szCs w:val="28"/>
          <w:lang w:val="uk-UA" w:eastAsia="uk-UA"/>
        </w:rPr>
        <w:t>Таблиця 3.3</w:t>
      </w:r>
    </w:p>
    <w:p w:rsidR="009E73D6" w:rsidRPr="002660EF" w:rsidRDefault="009E73D6" w:rsidP="002660EF">
      <w:pPr>
        <w:widowControl w:val="0"/>
        <w:spacing w:line="360" w:lineRule="auto"/>
        <w:jc w:val="center"/>
        <w:rPr>
          <w:b/>
          <w:sz w:val="28"/>
          <w:szCs w:val="28"/>
          <w:lang w:val="uk-UA" w:eastAsia="uk-UA"/>
        </w:rPr>
      </w:pPr>
      <w:r w:rsidRPr="002660EF">
        <w:rPr>
          <w:b/>
          <w:sz w:val="28"/>
          <w:szCs w:val="28"/>
          <w:lang w:val="uk-UA" w:eastAsia="uk-UA"/>
        </w:rPr>
        <w:t>Думка експертів про послідовність навчання борців вольного стилю техніці базових прийомів в партері на початковому етапі підготовки</w:t>
      </w:r>
    </w:p>
    <w:tbl>
      <w:tblPr>
        <w:tblpPr w:leftFromText="180" w:rightFromText="180" w:vertAnchor="text" w:horzAnchor="margin" w:tblpY="58"/>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0"/>
        <w:gridCol w:w="1348"/>
        <w:gridCol w:w="1856"/>
      </w:tblGrid>
      <w:tr w:rsidR="009E73D6" w:rsidRPr="002660EF" w:rsidTr="009E73D6">
        <w:trPr>
          <w:trHeight w:val="345"/>
        </w:trPr>
        <w:tc>
          <w:tcPr>
            <w:tcW w:w="6500" w:type="dxa"/>
            <w:vMerge w:val="restart"/>
          </w:tcPr>
          <w:p w:rsidR="009E73D6" w:rsidRPr="002660EF" w:rsidRDefault="009E73D6" w:rsidP="002660EF">
            <w:pPr>
              <w:widowControl w:val="0"/>
              <w:ind w:firstLine="709"/>
              <w:jc w:val="center"/>
              <w:rPr>
                <w:sz w:val="28"/>
                <w:szCs w:val="28"/>
                <w:lang w:val="en-US"/>
              </w:rPr>
            </w:pPr>
            <w:r w:rsidRPr="002660EF">
              <w:rPr>
                <w:snapToGrid w:val="0"/>
                <w:sz w:val="28"/>
                <w:szCs w:val="28"/>
              </w:rPr>
              <w:t>Об'єкт експертизи</w:t>
            </w:r>
          </w:p>
        </w:tc>
        <w:tc>
          <w:tcPr>
            <w:tcW w:w="1348" w:type="dxa"/>
          </w:tcPr>
          <w:p w:rsidR="009E73D6" w:rsidRPr="002660EF" w:rsidRDefault="009E73D6" w:rsidP="002660EF">
            <w:pPr>
              <w:widowControl w:val="0"/>
              <w:rPr>
                <w:sz w:val="28"/>
                <w:szCs w:val="28"/>
              </w:rPr>
            </w:pPr>
            <w:r w:rsidRPr="002660EF">
              <w:rPr>
                <w:sz w:val="28"/>
                <w:szCs w:val="28"/>
              </w:rPr>
              <w:t>Тренери</w:t>
            </w:r>
          </w:p>
        </w:tc>
        <w:tc>
          <w:tcPr>
            <w:tcW w:w="1856" w:type="dxa"/>
          </w:tcPr>
          <w:p w:rsidR="009E73D6" w:rsidRPr="002660EF" w:rsidRDefault="009E73D6" w:rsidP="002660EF">
            <w:pPr>
              <w:widowControl w:val="0"/>
              <w:rPr>
                <w:sz w:val="28"/>
                <w:szCs w:val="28"/>
              </w:rPr>
            </w:pPr>
            <w:r w:rsidRPr="002660EF">
              <w:rPr>
                <w:sz w:val="28"/>
                <w:szCs w:val="28"/>
              </w:rPr>
              <w:t>Спортсмени</w:t>
            </w:r>
          </w:p>
        </w:tc>
      </w:tr>
      <w:tr w:rsidR="009E73D6" w:rsidRPr="002660EF" w:rsidTr="009E73D6">
        <w:trPr>
          <w:trHeight w:val="450"/>
        </w:trPr>
        <w:tc>
          <w:tcPr>
            <w:tcW w:w="6500" w:type="dxa"/>
            <w:vMerge/>
          </w:tcPr>
          <w:p w:rsidR="009E73D6" w:rsidRPr="002660EF" w:rsidRDefault="009E73D6" w:rsidP="002660EF">
            <w:pPr>
              <w:widowControl w:val="0"/>
              <w:ind w:firstLine="709"/>
              <w:jc w:val="both"/>
              <w:rPr>
                <w:snapToGrid w:val="0"/>
                <w:sz w:val="28"/>
                <w:szCs w:val="28"/>
              </w:rPr>
            </w:pPr>
          </w:p>
        </w:tc>
        <w:tc>
          <w:tcPr>
            <w:tcW w:w="3204" w:type="dxa"/>
            <w:gridSpan w:val="2"/>
          </w:tcPr>
          <w:p w:rsidR="009E73D6" w:rsidRPr="002660EF" w:rsidRDefault="009E73D6" w:rsidP="002660EF">
            <w:pPr>
              <w:widowControl w:val="0"/>
              <w:jc w:val="center"/>
              <w:rPr>
                <w:sz w:val="28"/>
                <w:szCs w:val="28"/>
              </w:rPr>
            </w:pPr>
            <w:r w:rsidRPr="002660EF">
              <w:rPr>
                <w:sz w:val="28"/>
                <w:szCs w:val="28"/>
              </w:rPr>
              <w:t>Місце</w:t>
            </w:r>
          </w:p>
        </w:tc>
      </w:tr>
      <w:tr w:rsidR="009E73D6" w:rsidRPr="002660EF" w:rsidTr="009E73D6">
        <w:tc>
          <w:tcPr>
            <w:tcW w:w="6500"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Переворот скручуванням захопленням двох рук збоку</w:t>
            </w:r>
          </w:p>
        </w:tc>
        <w:tc>
          <w:tcPr>
            <w:tcW w:w="1348"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1</w:t>
            </w:r>
          </w:p>
        </w:tc>
        <w:tc>
          <w:tcPr>
            <w:tcW w:w="1856"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1</w:t>
            </w:r>
          </w:p>
        </w:tc>
      </w:tr>
      <w:tr w:rsidR="009E73D6" w:rsidRPr="002660EF" w:rsidTr="009E73D6">
        <w:tc>
          <w:tcPr>
            <w:tcW w:w="6500"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Переворот захопленням шиї з під плеча (важіль)</w:t>
            </w:r>
          </w:p>
        </w:tc>
        <w:tc>
          <w:tcPr>
            <w:tcW w:w="1348"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2</w:t>
            </w:r>
          </w:p>
        </w:tc>
        <w:tc>
          <w:tcPr>
            <w:tcW w:w="1856"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2</w:t>
            </w:r>
          </w:p>
        </w:tc>
      </w:tr>
      <w:tr w:rsidR="009E73D6" w:rsidRPr="002660EF" w:rsidTr="009E73D6">
        <w:tc>
          <w:tcPr>
            <w:tcW w:w="6500" w:type="dxa"/>
            <w:vAlign w:val="center"/>
          </w:tcPr>
          <w:p w:rsidR="009E73D6" w:rsidRPr="002660EF" w:rsidRDefault="009E73D6" w:rsidP="002660EF">
            <w:pPr>
              <w:widowControl w:val="0"/>
              <w:jc w:val="both"/>
              <w:rPr>
                <w:sz w:val="28"/>
                <w:szCs w:val="28"/>
                <w:lang w:val="uk-UA" w:eastAsia="uk-UA"/>
              </w:rPr>
            </w:pPr>
            <w:r w:rsidRPr="002660EF">
              <w:rPr>
                <w:sz w:val="28"/>
                <w:szCs w:val="28"/>
                <w:lang w:val="uk-UA" w:eastAsia="uk-UA"/>
              </w:rPr>
              <w:t>Кидок зворотним захопленням дальнього стегна</w:t>
            </w:r>
          </w:p>
        </w:tc>
        <w:tc>
          <w:tcPr>
            <w:tcW w:w="1348"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3</w:t>
            </w:r>
          </w:p>
        </w:tc>
        <w:tc>
          <w:tcPr>
            <w:tcW w:w="1856"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3</w:t>
            </w:r>
          </w:p>
        </w:tc>
      </w:tr>
      <w:tr w:rsidR="009E73D6" w:rsidRPr="002660EF" w:rsidTr="009E73D6">
        <w:tc>
          <w:tcPr>
            <w:tcW w:w="6500" w:type="dxa"/>
          </w:tcPr>
          <w:p w:rsidR="009E73D6" w:rsidRPr="002660EF" w:rsidRDefault="009E73D6" w:rsidP="002660EF">
            <w:pPr>
              <w:widowControl w:val="0"/>
              <w:jc w:val="both"/>
              <w:rPr>
                <w:sz w:val="28"/>
                <w:szCs w:val="28"/>
                <w:lang w:val="uk-UA" w:eastAsia="uk-UA"/>
              </w:rPr>
            </w:pPr>
            <w:r w:rsidRPr="002660EF">
              <w:rPr>
                <w:sz w:val="28"/>
                <w:szCs w:val="28"/>
                <w:lang w:val="uk-UA" w:eastAsia="uk-UA"/>
              </w:rPr>
              <w:t>Переворот переходом захопленням за підборіддя з ножицями</w:t>
            </w:r>
          </w:p>
        </w:tc>
        <w:tc>
          <w:tcPr>
            <w:tcW w:w="1348"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4</w:t>
            </w:r>
          </w:p>
        </w:tc>
        <w:tc>
          <w:tcPr>
            <w:tcW w:w="1856"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4</w:t>
            </w:r>
          </w:p>
        </w:tc>
      </w:tr>
      <w:tr w:rsidR="009E73D6" w:rsidRPr="002660EF" w:rsidTr="009E73D6">
        <w:tc>
          <w:tcPr>
            <w:tcW w:w="6500" w:type="dxa"/>
          </w:tcPr>
          <w:p w:rsidR="009E73D6" w:rsidRPr="002660EF" w:rsidRDefault="009E73D6" w:rsidP="002660EF">
            <w:pPr>
              <w:widowControl w:val="0"/>
              <w:jc w:val="both"/>
              <w:rPr>
                <w:sz w:val="28"/>
                <w:szCs w:val="28"/>
                <w:lang w:val="uk-UA" w:eastAsia="uk-UA"/>
              </w:rPr>
            </w:pPr>
            <w:r w:rsidRPr="002660EF">
              <w:rPr>
                <w:sz w:val="28"/>
                <w:szCs w:val="28"/>
                <w:lang w:val="uk-UA" w:eastAsia="uk-UA"/>
              </w:rPr>
              <w:t xml:space="preserve">Переворот </w:t>
            </w:r>
            <w:r w:rsidR="00D21303" w:rsidRPr="002660EF">
              <w:rPr>
                <w:sz w:val="28"/>
                <w:szCs w:val="28"/>
                <w:lang w:val="uk-UA" w:eastAsia="uk-UA"/>
              </w:rPr>
              <w:t>схрещуванням</w:t>
            </w:r>
            <w:r w:rsidRPr="002660EF">
              <w:rPr>
                <w:sz w:val="28"/>
                <w:szCs w:val="28"/>
                <w:lang w:val="uk-UA" w:eastAsia="uk-UA"/>
              </w:rPr>
              <w:t xml:space="preserve"> гомілок</w:t>
            </w:r>
          </w:p>
        </w:tc>
        <w:tc>
          <w:tcPr>
            <w:tcW w:w="1348"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5</w:t>
            </w:r>
          </w:p>
        </w:tc>
        <w:tc>
          <w:tcPr>
            <w:tcW w:w="1856" w:type="dxa"/>
          </w:tcPr>
          <w:p w:rsidR="009E73D6" w:rsidRPr="002660EF" w:rsidRDefault="009E73D6" w:rsidP="002660EF">
            <w:pPr>
              <w:widowControl w:val="0"/>
              <w:jc w:val="center"/>
              <w:rPr>
                <w:sz w:val="28"/>
                <w:szCs w:val="28"/>
                <w:lang w:val="uk-UA" w:eastAsia="uk-UA"/>
              </w:rPr>
            </w:pPr>
            <w:r w:rsidRPr="002660EF">
              <w:rPr>
                <w:sz w:val="28"/>
                <w:szCs w:val="28"/>
                <w:lang w:val="uk-UA" w:eastAsia="uk-UA"/>
              </w:rPr>
              <w:t>5</w:t>
            </w:r>
          </w:p>
        </w:tc>
      </w:tr>
    </w:tbl>
    <w:p w:rsidR="009E73D6" w:rsidRPr="002660EF" w:rsidRDefault="009E73D6" w:rsidP="002660EF">
      <w:pPr>
        <w:widowControl w:val="0"/>
        <w:spacing w:line="360" w:lineRule="auto"/>
        <w:jc w:val="both"/>
        <w:rPr>
          <w:b/>
          <w:sz w:val="28"/>
          <w:szCs w:val="28"/>
        </w:rPr>
      </w:pPr>
    </w:p>
    <w:p w:rsidR="009E73D6" w:rsidRPr="002660EF" w:rsidRDefault="009E73D6" w:rsidP="002660EF">
      <w:pPr>
        <w:widowControl w:val="0"/>
        <w:numPr>
          <w:ilvl w:val="1"/>
          <w:numId w:val="13"/>
        </w:numPr>
        <w:spacing w:line="360" w:lineRule="auto"/>
        <w:jc w:val="both"/>
        <w:rPr>
          <w:b/>
          <w:sz w:val="28"/>
          <w:szCs w:val="28"/>
          <w:lang w:val="uk-UA" w:eastAsia="uk-UA"/>
        </w:rPr>
      </w:pPr>
      <w:r w:rsidRPr="002660EF">
        <w:rPr>
          <w:b/>
          <w:sz w:val="28"/>
          <w:szCs w:val="28"/>
          <w:lang w:val="uk-UA" w:eastAsia="uk-UA"/>
        </w:rPr>
        <w:t>Порівняльний аналіз біокінематичної структури техніки базових прийомів борців вольного стилю різної кваліфікації</w:t>
      </w:r>
    </w:p>
    <w:p w:rsidR="009E73D6" w:rsidRPr="002660EF" w:rsidRDefault="009E73D6" w:rsidP="002660EF">
      <w:pPr>
        <w:widowControl w:val="0"/>
        <w:shd w:val="clear" w:color="auto" w:fill="FFFFFF"/>
        <w:spacing w:line="360" w:lineRule="auto"/>
        <w:ind w:right="-79" w:firstLine="879"/>
        <w:jc w:val="both"/>
        <w:rPr>
          <w:color w:val="000000"/>
          <w:spacing w:val="-4"/>
          <w:sz w:val="28"/>
          <w:szCs w:val="28"/>
        </w:rPr>
      </w:pPr>
    </w:p>
    <w:p w:rsidR="009E73D6" w:rsidRPr="002660EF" w:rsidRDefault="009E73D6" w:rsidP="002660EF">
      <w:pPr>
        <w:widowControl w:val="0"/>
        <w:shd w:val="clear" w:color="auto" w:fill="FFFFFF"/>
        <w:spacing w:line="360" w:lineRule="auto"/>
        <w:ind w:right="-79" w:firstLine="879"/>
        <w:jc w:val="both"/>
        <w:rPr>
          <w:color w:val="000000"/>
          <w:spacing w:val="-4"/>
          <w:sz w:val="28"/>
          <w:szCs w:val="28"/>
          <w:lang w:val="uk-UA" w:eastAsia="uk-UA"/>
        </w:rPr>
      </w:pPr>
      <w:r w:rsidRPr="002660EF">
        <w:rPr>
          <w:color w:val="000000"/>
          <w:spacing w:val="-4"/>
          <w:sz w:val="28"/>
          <w:szCs w:val="28"/>
          <w:lang w:val="uk-UA" w:eastAsia="uk-UA"/>
        </w:rPr>
        <w:t xml:space="preserve">Як відзначає </w:t>
      </w:r>
      <w:r w:rsidR="00D21303" w:rsidRPr="002660EF">
        <w:rPr>
          <w:color w:val="000000"/>
          <w:spacing w:val="-4"/>
          <w:sz w:val="28"/>
          <w:szCs w:val="28"/>
          <w:lang w:val="uk-UA" w:eastAsia="uk-UA"/>
        </w:rPr>
        <w:t>О</w:t>
      </w:r>
      <w:r w:rsidRPr="002660EF">
        <w:rPr>
          <w:color w:val="000000"/>
          <w:spacing w:val="-4"/>
          <w:sz w:val="28"/>
          <w:szCs w:val="28"/>
          <w:lang w:val="uk-UA" w:eastAsia="uk-UA"/>
        </w:rPr>
        <w:t>.</w:t>
      </w:r>
      <w:r w:rsidR="00D21303" w:rsidRPr="002660EF">
        <w:rPr>
          <w:color w:val="000000"/>
          <w:spacing w:val="-4"/>
          <w:sz w:val="28"/>
          <w:szCs w:val="28"/>
          <w:lang w:val="uk-UA" w:eastAsia="uk-UA"/>
        </w:rPr>
        <w:t>О</w:t>
      </w:r>
      <w:r w:rsidRPr="002660EF">
        <w:rPr>
          <w:color w:val="000000"/>
          <w:spacing w:val="-4"/>
          <w:sz w:val="28"/>
          <w:szCs w:val="28"/>
          <w:lang w:val="uk-UA" w:eastAsia="uk-UA"/>
        </w:rPr>
        <w:t xml:space="preserve">. Завьялов, </w:t>
      </w:r>
      <w:r w:rsidRPr="002660EF">
        <w:rPr>
          <w:sz w:val="28"/>
          <w:szCs w:val="28"/>
          <w:lang w:val="uk-UA" w:eastAsia="uk-UA"/>
        </w:rPr>
        <w:t>[58]</w:t>
      </w:r>
      <w:r w:rsidRPr="002660EF">
        <w:rPr>
          <w:color w:val="000000"/>
          <w:spacing w:val="-4"/>
          <w:sz w:val="28"/>
          <w:szCs w:val="28"/>
          <w:lang w:val="uk-UA" w:eastAsia="uk-UA"/>
        </w:rPr>
        <w:t>, одним з найбільш важливих компонентів наукової організації тренувального процесу по боротьбі є біомеханічні її аспекти, оскільки основними засобами тренування є фізичні вправи – конкретні технічні дії, що реалізовуються відповідно до законів механіки.</w:t>
      </w:r>
    </w:p>
    <w:p w:rsidR="009E73D6" w:rsidRPr="002660EF" w:rsidRDefault="009E73D6" w:rsidP="002660EF">
      <w:pPr>
        <w:widowControl w:val="0"/>
        <w:shd w:val="clear" w:color="auto" w:fill="FFFFFF"/>
        <w:spacing w:line="360" w:lineRule="auto"/>
        <w:ind w:left="19" w:right="-79" w:firstLine="879"/>
        <w:jc w:val="both"/>
        <w:rPr>
          <w:color w:val="000000"/>
          <w:spacing w:val="2"/>
          <w:sz w:val="28"/>
          <w:szCs w:val="23"/>
          <w:lang w:val="uk-UA" w:eastAsia="uk-UA"/>
        </w:rPr>
      </w:pPr>
      <w:r w:rsidRPr="002660EF">
        <w:rPr>
          <w:color w:val="000000"/>
          <w:spacing w:val="-5"/>
          <w:sz w:val="28"/>
          <w:szCs w:val="23"/>
          <w:lang w:val="uk-UA" w:eastAsia="uk-UA"/>
        </w:rPr>
        <w:t xml:space="preserve">Згідно думки А.Н. Лапутіна, </w:t>
      </w:r>
      <w:r w:rsidRPr="002660EF">
        <w:rPr>
          <w:sz w:val="28"/>
          <w:szCs w:val="28"/>
          <w:lang w:val="uk-UA" w:eastAsia="uk-UA"/>
        </w:rPr>
        <w:t>[86]</w:t>
      </w:r>
      <w:r w:rsidRPr="002660EF">
        <w:rPr>
          <w:color w:val="000000"/>
          <w:spacing w:val="-5"/>
          <w:sz w:val="28"/>
          <w:szCs w:val="23"/>
          <w:lang w:val="uk-UA" w:eastAsia="uk-UA"/>
        </w:rPr>
        <w:t xml:space="preserve"> одним із завдань біомеханіки фізичних вправ </w:t>
      </w:r>
      <w:r w:rsidRPr="002660EF">
        <w:rPr>
          <w:color w:val="000000"/>
          <w:spacing w:val="-4"/>
          <w:sz w:val="28"/>
          <w:szCs w:val="23"/>
          <w:lang w:val="uk-UA" w:eastAsia="uk-UA"/>
        </w:rPr>
        <w:t xml:space="preserve">є створення передумов для наукового </w:t>
      </w:r>
      <w:r w:rsidR="00D21303" w:rsidRPr="002660EF">
        <w:rPr>
          <w:color w:val="000000"/>
          <w:spacing w:val="-4"/>
          <w:sz w:val="28"/>
          <w:szCs w:val="23"/>
          <w:lang w:val="uk-UA" w:eastAsia="uk-UA"/>
        </w:rPr>
        <w:t>обґрунтування</w:t>
      </w:r>
      <w:r w:rsidRPr="002660EF">
        <w:rPr>
          <w:color w:val="000000"/>
          <w:spacing w:val="-4"/>
          <w:sz w:val="28"/>
          <w:szCs w:val="23"/>
          <w:lang w:val="uk-UA" w:eastAsia="uk-UA"/>
        </w:rPr>
        <w:t xml:space="preserve"> </w:t>
      </w:r>
      <w:r w:rsidRPr="002660EF">
        <w:rPr>
          <w:color w:val="000000"/>
          <w:spacing w:val="-2"/>
          <w:sz w:val="28"/>
          <w:szCs w:val="23"/>
          <w:lang w:val="uk-UA" w:eastAsia="uk-UA"/>
        </w:rPr>
        <w:t xml:space="preserve">методики навчання спортивним рухам в тренувальному </w:t>
      </w:r>
      <w:r w:rsidRPr="002660EF">
        <w:rPr>
          <w:color w:val="000000"/>
          <w:spacing w:val="-4"/>
          <w:sz w:val="28"/>
          <w:szCs w:val="23"/>
          <w:lang w:val="uk-UA" w:eastAsia="uk-UA"/>
        </w:rPr>
        <w:t xml:space="preserve">процесі. Без </w:t>
      </w:r>
      <w:r w:rsidRPr="002660EF">
        <w:rPr>
          <w:color w:val="000000"/>
          <w:spacing w:val="-1"/>
          <w:sz w:val="28"/>
          <w:szCs w:val="23"/>
          <w:lang w:val="uk-UA" w:eastAsia="uk-UA"/>
        </w:rPr>
        <w:t xml:space="preserve">глибокого знання предмету вивчення (спортивних рухів) </w:t>
      </w:r>
      <w:r w:rsidRPr="002660EF">
        <w:rPr>
          <w:color w:val="000000"/>
          <w:spacing w:val="-5"/>
          <w:sz w:val="28"/>
          <w:szCs w:val="23"/>
          <w:lang w:val="uk-UA" w:eastAsia="uk-UA"/>
        </w:rPr>
        <w:t xml:space="preserve">неможливо побудувати сам процес навчання. Як відзначає автор, </w:t>
      </w:r>
      <w:r w:rsidRPr="002660EF">
        <w:rPr>
          <w:color w:val="000000"/>
          <w:spacing w:val="-4"/>
          <w:sz w:val="28"/>
          <w:szCs w:val="23"/>
          <w:lang w:val="uk-UA" w:eastAsia="uk-UA"/>
        </w:rPr>
        <w:t xml:space="preserve">біомеханіка має пряме </w:t>
      </w:r>
      <w:r w:rsidRPr="002660EF">
        <w:rPr>
          <w:color w:val="000000"/>
          <w:spacing w:val="-6"/>
          <w:sz w:val="28"/>
          <w:szCs w:val="23"/>
          <w:lang w:val="uk-UA" w:eastAsia="uk-UA"/>
        </w:rPr>
        <w:t xml:space="preserve">відношення і безпосередній практичний вихід на педагогіку </w:t>
      </w:r>
      <w:r w:rsidRPr="002660EF">
        <w:rPr>
          <w:color w:val="000000"/>
          <w:spacing w:val="-5"/>
          <w:sz w:val="28"/>
          <w:szCs w:val="23"/>
          <w:lang w:val="uk-UA" w:eastAsia="uk-UA"/>
        </w:rPr>
        <w:t xml:space="preserve">спорту, а точніше — на педагогіку спортивних рухів. </w:t>
      </w:r>
      <w:r w:rsidRPr="002660EF">
        <w:rPr>
          <w:color w:val="000000"/>
          <w:spacing w:val="-2"/>
          <w:sz w:val="28"/>
          <w:szCs w:val="23"/>
          <w:lang w:val="uk-UA" w:eastAsia="uk-UA"/>
        </w:rPr>
        <w:t xml:space="preserve">Знання механізмів і закономірностей формування </w:t>
      </w:r>
      <w:r w:rsidRPr="002660EF">
        <w:rPr>
          <w:color w:val="000000"/>
          <w:spacing w:val="-5"/>
          <w:sz w:val="28"/>
          <w:szCs w:val="23"/>
          <w:lang w:val="uk-UA" w:eastAsia="uk-UA"/>
        </w:rPr>
        <w:t xml:space="preserve">рухів людини багато в чому визначається ступенем ефективності </w:t>
      </w:r>
      <w:r w:rsidRPr="002660EF">
        <w:rPr>
          <w:color w:val="000000"/>
          <w:spacing w:val="2"/>
          <w:sz w:val="28"/>
          <w:szCs w:val="23"/>
          <w:lang w:val="uk-UA" w:eastAsia="uk-UA"/>
        </w:rPr>
        <w:t xml:space="preserve">і цілеспрямованості навчання. </w:t>
      </w:r>
    </w:p>
    <w:p w:rsidR="009E73D6" w:rsidRPr="002660EF" w:rsidRDefault="009E73D6" w:rsidP="002660EF">
      <w:pPr>
        <w:widowControl w:val="0"/>
        <w:shd w:val="clear" w:color="auto" w:fill="FFFFFF"/>
        <w:spacing w:line="360" w:lineRule="auto"/>
        <w:ind w:left="19" w:right="-79" w:firstLine="879"/>
        <w:jc w:val="both"/>
        <w:rPr>
          <w:sz w:val="28"/>
          <w:lang w:val="uk-UA" w:eastAsia="uk-UA"/>
        </w:rPr>
      </w:pPr>
      <w:r w:rsidRPr="002660EF">
        <w:rPr>
          <w:color w:val="000000"/>
          <w:spacing w:val="2"/>
          <w:sz w:val="28"/>
          <w:szCs w:val="23"/>
          <w:lang w:val="uk-UA" w:eastAsia="uk-UA"/>
        </w:rPr>
        <w:t xml:space="preserve">З цієї точки зору </w:t>
      </w:r>
      <w:r w:rsidRPr="002660EF">
        <w:rPr>
          <w:color w:val="000000"/>
          <w:spacing w:val="-2"/>
          <w:sz w:val="28"/>
          <w:szCs w:val="23"/>
          <w:lang w:val="uk-UA" w:eastAsia="uk-UA"/>
        </w:rPr>
        <w:t xml:space="preserve">необхідно розглянути деякі біомеханічні </w:t>
      </w:r>
      <w:r w:rsidRPr="002660EF">
        <w:rPr>
          <w:color w:val="000000"/>
          <w:spacing w:val="-3"/>
          <w:sz w:val="28"/>
          <w:szCs w:val="23"/>
          <w:lang w:val="uk-UA" w:eastAsia="uk-UA"/>
        </w:rPr>
        <w:t>аспекти вдосконалення рухової функції у зв'язку з організацією технічної підготовки спортсменів.</w:t>
      </w:r>
    </w:p>
    <w:p w:rsidR="009E73D6" w:rsidRPr="002660EF" w:rsidRDefault="009E73D6" w:rsidP="002660EF">
      <w:pPr>
        <w:widowControl w:val="0"/>
        <w:spacing w:line="360" w:lineRule="auto"/>
        <w:ind w:right="-79" w:firstLine="879"/>
        <w:jc w:val="both"/>
        <w:rPr>
          <w:sz w:val="28"/>
          <w:szCs w:val="28"/>
          <w:lang w:val="uk-UA" w:eastAsia="uk-UA"/>
        </w:rPr>
      </w:pPr>
      <w:r w:rsidRPr="002660EF">
        <w:rPr>
          <w:sz w:val="28"/>
          <w:szCs w:val="28"/>
          <w:lang w:val="uk-UA" w:eastAsia="uk-UA"/>
        </w:rPr>
        <w:t>Згідно думкам багатьох фахівців [63, 70] пріоритетна значущість при вивченні техніки рухових дій належить біомеханічному аналізу. У основі останнього лежить дослідження біомеханічної структури  техніки рухових дій за допомогою використання сучасних вимірювальних систем, зокрема застосування методів відеозйомки і біомеханічного відеокомп'ютерного аналізу  [70, 170].</w:t>
      </w:r>
    </w:p>
    <w:p w:rsidR="009E73D6" w:rsidRPr="002660EF" w:rsidRDefault="009E73D6" w:rsidP="002660EF">
      <w:pPr>
        <w:widowControl w:val="0"/>
        <w:spacing w:line="360" w:lineRule="auto"/>
        <w:ind w:right="-81" w:firstLine="900"/>
        <w:jc w:val="both"/>
        <w:rPr>
          <w:sz w:val="28"/>
          <w:szCs w:val="28"/>
          <w:lang w:val="uk-UA" w:eastAsia="uk-UA"/>
        </w:rPr>
      </w:pPr>
      <w:r w:rsidRPr="002660EF">
        <w:rPr>
          <w:sz w:val="28"/>
          <w:szCs w:val="28"/>
          <w:lang w:val="uk-UA" w:eastAsia="uk-UA"/>
        </w:rPr>
        <w:t xml:space="preserve">Використання даних методів дозволило визначити що цікавлять нас біомеханічні характеристики техніки базових прийомів спортсменів різної </w:t>
      </w:r>
      <w:r w:rsidRPr="002660EF">
        <w:rPr>
          <w:sz w:val="28"/>
          <w:szCs w:val="28"/>
          <w:lang w:val="uk-UA" w:eastAsia="uk-UA"/>
        </w:rPr>
        <w:lastRenderedPageBreak/>
        <w:t>кваліфікації у вагових категоріях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і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Для визначення достовірності відмінності статистичних оцінок серед спортсменів однієї вагової категорії і різної кваліфікації застосовувався непараметричний критерій Манна-Уїтні.</w:t>
      </w:r>
    </w:p>
    <w:p w:rsidR="009E73D6" w:rsidRPr="002660EF" w:rsidRDefault="009E73D6" w:rsidP="002660EF">
      <w:pPr>
        <w:widowControl w:val="0"/>
        <w:spacing w:line="360" w:lineRule="auto"/>
        <w:ind w:right="-81" w:firstLine="900"/>
        <w:jc w:val="both"/>
        <w:rPr>
          <w:sz w:val="28"/>
          <w:szCs w:val="28"/>
          <w:lang w:val="uk-UA" w:eastAsia="uk-UA"/>
        </w:rPr>
      </w:pPr>
      <w:r w:rsidRPr="002660EF">
        <w:rPr>
          <w:sz w:val="28"/>
          <w:szCs w:val="28"/>
          <w:lang w:val="uk-UA" w:eastAsia="uk-UA"/>
        </w:rPr>
        <w:t>На основі використання відеоаналізу нами визначалося тривалість фаз захоплення і кидка при виконанні технічних прийомів в стійці, а саме: кидок нахилом захопленням за ноги, кидок поворотом захопленням руки і однойменної ноги зсередини. При виконанні прийому переворот скручуванням захопленням двох рук збоку в партері визначалася тривалість фази захоплення і перевороту.</w:t>
      </w:r>
    </w:p>
    <w:p w:rsidR="009E73D6" w:rsidRPr="002660EF" w:rsidRDefault="009E73D6" w:rsidP="002660EF">
      <w:pPr>
        <w:widowControl w:val="0"/>
        <w:spacing w:line="360" w:lineRule="auto"/>
        <w:ind w:firstLine="709"/>
        <w:jc w:val="both"/>
        <w:rPr>
          <w:sz w:val="28"/>
          <w:szCs w:val="28"/>
          <w:lang w:val="uk-UA" w:eastAsia="uk-UA"/>
        </w:rPr>
      </w:pPr>
      <w:r w:rsidRPr="002660EF">
        <w:rPr>
          <w:sz w:val="28"/>
          <w:szCs w:val="28"/>
          <w:lang w:val="uk-UA" w:eastAsia="uk-UA"/>
        </w:rPr>
        <w:t xml:space="preserve">В результаті проведених досліджень, встановлено, що у борців </w:t>
      </w:r>
      <w:r w:rsidRPr="002660EF">
        <w:rPr>
          <w:sz w:val="28"/>
          <w:szCs w:val="28"/>
          <w:lang w:eastAsia="uk-UA"/>
        </w:rPr>
        <w:t>МСМК</w:t>
      </w:r>
      <w:r w:rsidRPr="002660EF">
        <w:rPr>
          <w:sz w:val="28"/>
          <w:szCs w:val="28"/>
          <w:lang w:val="uk-UA" w:eastAsia="uk-UA"/>
        </w:rPr>
        <w:t xml:space="preserve"> вагової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тривалість фази захоплення при виконанні кидка нахилом захопленням за ноги склала в середньому 0,42 з (S=0,04), а тривалість фази кидка була в середньому 1,57 з (S=0,08) (</w:t>
      </w:r>
      <w:r w:rsidRPr="002660EF">
        <w:rPr>
          <w:sz w:val="28"/>
          <w:szCs w:val="28"/>
          <w:lang w:eastAsia="uk-UA"/>
        </w:rPr>
        <w:t>табл</w:t>
      </w:r>
      <w:r w:rsidRPr="002660EF">
        <w:rPr>
          <w:sz w:val="28"/>
          <w:szCs w:val="28"/>
          <w:lang w:val="uk-UA" w:eastAsia="uk-UA"/>
        </w:rPr>
        <w:t>. 3.4).</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3.4</w:t>
      </w:r>
    </w:p>
    <w:p w:rsidR="009E73D6" w:rsidRPr="002660EF" w:rsidRDefault="009E73D6" w:rsidP="002660EF">
      <w:pPr>
        <w:widowControl w:val="0"/>
        <w:spacing w:line="360" w:lineRule="auto"/>
        <w:ind w:firstLine="720"/>
        <w:jc w:val="center"/>
        <w:rPr>
          <w:b/>
          <w:sz w:val="28"/>
          <w:szCs w:val="28"/>
          <w:lang w:val="uk-UA" w:eastAsia="uk-UA"/>
        </w:rPr>
      </w:pPr>
      <w:r w:rsidRPr="002660EF">
        <w:rPr>
          <w:b/>
          <w:sz w:val="28"/>
          <w:szCs w:val="28"/>
          <w:lang w:val="uk-UA" w:eastAsia="uk-UA"/>
        </w:rPr>
        <w:t xml:space="preserve">Тривалість окремих фаз прийому кидок нахилом захопленням за ноги спортсменів </w:t>
      </w:r>
      <w:r w:rsidRPr="002660EF">
        <w:rPr>
          <w:b/>
          <w:sz w:val="28"/>
          <w:szCs w:val="28"/>
          <w:lang w:eastAsia="uk-UA"/>
        </w:rPr>
        <w:t>МСМК</w:t>
      </w:r>
      <w:r w:rsidRPr="002660EF">
        <w:rPr>
          <w:b/>
          <w:sz w:val="28"/>
          <w:szCs w:val="28"/>
          <w:lang w:val="uk-UA" w:eastAsia="uk-UA"/>
        </w:rPr>
        <w:t xml:space="preserve"> у ваговій категорії 84-</w:t>
      </w:r>
      <w:smartTag w:uri="urn:schemas-microsoft-com:office:smarttags" w:element="metricconverter">
        <w:smartTagPr>
          <w:attr w:name="ProductID" w:val="96 кг"/>
        </w:smartTagPr>
        <w:r w:rsidRPr="002660EF">
          <w:rPr>
            <w:b/>
            <w:sz w:val="28"/>
            <w:szCs w:val="28"/>
            <w:lang w:val="uk-UA" w:eastAsia="uk-UA"/>
          </w:rPr>
          <w:t>96 кг</w:t>
        </w:r>
      </w:smartTag>
      <w:r w:rsidRPr="002660EF">
        <w:rPr>
          <w:b/>
          <w:sz w:val="28"/>
          <w:szCs w:val="28"/>
          <w:lang w:val="uk-UA" w:eastAsia="uk-UA"/>
        </w:rPr>
        <w:t xml:space="preserve"> (n=6)</w:t>
      </w:r>
    </w:p>
    <w:tbl>
      <w:tblPr>
        <w:tblW w:w="3565" w:type="dxa"/>
        <w:jc w:val="center"/>
        <w:tblInd w:w="3602" w:type="dxa"/>
        <w:tblLook w:val="0000"/>
      </w:tblPr>
      <w:tblGrid>
        <w:gridCol w:w="2153"/>
        <w:gridCol w:w="706"/>
        <w:gridCol w:w="706"/>
      </w:tblGrid>
      <w:tr w:rsidR="009E73D6" w:rsidRPr="002660EF" w:rsidTr="009E73D6">
        <w:trPr>
          <w:trHeight w:val="195"/>
          <w:jc w:val="center"/>
        </w:trPr>
        <w:tc>
          <w:tcPr>
            <w:tcW w:w="2153"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52" type="#_x0000_t75" style="width:11.25pt;height:12.75pt" o:ole="">
                  <v:imagedata r:id="rId33" o:title=""/>
                </v:shape>
                <o:OLEObject Type="Embed" ProgID="Equation.3" ShapeID="_x0000_i1052" DrawAspect="Content" ObjectID="_1603189989" r:id="rId34"/>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286"/>
          <w:jc w:val="center"/>
        </w:trPr>
        <w:tc>
          <w:tcPr>
            <w:tcW w:w="2153"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0,42</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0,04</w:t>
            </w:r>
          </w:p>
        </w:tc>
      </w:tr>
      <w:tr w:rsidR="009E73D6" w:rsidRPr="002660EF" w:rsidTr="009E73D6">
        <w:trPr>
          <w:trHeight w:val="286"/>
          <w:jc w:val="center"/>
        </w:trPr>
        <w:tc>
          <w:tcPr>
            <w:tcW w:w="2153"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1,57</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0,08</w:t>
            </w:r>
          </w:p>
        </w:tc>
      </w:tr>
    </w:tbl>
    <w:p w:rsidR="009E73D6" w:rsidRPr="002660EF" w:rsidRDefault="009E73D6" w:rsidP="002660EF">
      <w:pPr>
        <w:widowControl w:val="0"/>
        <w:spacing w:line="360" w:lineRule="auto"/>
        <w:jc w:val="both"/>
        <w:rPr>
          <w:sz w:val="28"/>
          <w:szCs w:val="28"/>
        </w:rPr>
      </w:pPr>
    </w:p>
    <w:p w:rsidR="002660EF" w:rsidRDefault="009E73D6" w:rsidP="002660EF">
      <w:pPr>
        <w:widowControl w:val="0"/>
        <w:spacing w:line="360" w:lineRule="auto"/>
        <w:ind w:right="-81" w:firstLine="720"/>
        <w:jc w:val="both"/>
        <w:rPr>
          <w:sz w:val="28"/>
          <w:szCs w:val="28"/>
          <w:lang w:val="uk-UA" w:eastAsia="uk-UA"/>
        </w:rPr>
      </w:pPr>
      <w:r w:rsidRPr="002660EF">
        <w:rPr>
          <w:sz w:val="28"/>
          <w:szCs w:val="28"/>
          <w:lang w:val="uk-UA" w:eastAsia="uk-UA"/>
        </w:rPr>
        <w:t xml:space="preserve">Цікавий той факт, що спортсмени, що мають розряд </w:t>
      </w:r>
      <w:r w:rsidRPr="002660EF">
        <w:rPr>
          <w:sz w:val="28"/>
          <w:szCs w:val="28"/>
          <w:lang w:eastAsia="uk-UA"/>
        </w:rPr>
        <w:t>КМС</w:t>
      </w:r>
      <w:r w:rsidRPr="002660EF">
        <w:rPr>
          <w:sz w:val="28"/>
          <w:szCs w:val="28"/>
          <w:lang w:val="uk-UA" w:eastAsia="uk-UA"/>
        </w:rPr>
        <w:t xml:space="preserve"> цієї ж вагової категорії при виконанні прийому продемонстрували наступні показники: фаза захоплення в середньому склала 0,55 </w:t>
      </w:r>
      <w:r w:rsidR="00270C2F">
        <w:rPr>
          <w:sz w:val="28"/>
          <w:szCs w:val="28"/>
          <w:lang w:val="uk-UA" w:eastAsia="uk-UA"/>
        </w:rPr>
        <w:t>с</w:t>
      </w:r>
      <w:r w:rsidRPr="002660EF">
        <w:rPr>
          <w:sz w:val="28"/>
          <w:szCs w:val="28"/>
          <w:lang w:val="uk-UA" w:eastAsia="uk-UA"/>
        </w:rPr>
        <w:t xml:space="preserve"> (S=0,06), а фаза кидка 1,57 </w:t>
      </w:r>
      <w:r w:rsidR="00270C2F">
        <w:rPr>
          <w:sz w:val="28"/>
          <w:szCs w:val="28"/>
          <w:lang w:val="uk-UA" w:eastAsia="uk-UA"/>
        </w:rPr>
        <w:t>с</w:t>
      </w:r>
      <w:r w:rsidRPr="002660EF">
        <w:rPr>
          <w:sz w:val="28"/>
          <w:szCs w:val="28"/>
          <w:lang w:val="uk-UA" w:eastAsia="uk-UA"/>
        </w:rPr>
        <w:t xml:space="preserve"> (S=0,08) (</w:t>
      </w:r>
      <w:r w:rsidRPr="002660EF">
        <w:rPr>
          <w:sz w:val="28"/>
          <w:szCs w:val="28"/>
          <w:lang w:eastAsia="uk-UA"/>
        </w:rPr>
        <w:t>табл</w:t>
      </w:r>
      <w:r w:rsidRPr="002660EF">
        <w:rPr>
          <w:sz w:val="28"/>
          <w:szCs w:val="28"/>
          <w:lang w:val="uk-UA" w:eastAsia="uk-UA"/>
        </w:rPr>
        <w:t xml:space="preserve">. 3.5). </w:t>
      </w:r>
    </w:p>
    <w:p w:rsidR="002660EF" w:rsidRPr="002660EF" w:rsidRDefault="002660EF" w:rsidP="002660EF">
      <w:pPr>
        <w:widowControl w:val="0"/>
        <w:spacing w:line="360" w:lineRule="auto"/>
        <w:ind w:right="-81" w:firstLine="720"/>
        <w:jc w:val="both"/>
        <w:rPr>
          <w:sz w:val="28"/>
          <w:szCs w:val="28"/>
          <w:lang w:val="uk-UA" w:eastAsia="uk-UA"/>
        </w:rPr>
      </w:pPr>
      <w:r w:rsidRPr="002660EF">
        <w:rPr>
          <w:spacing w:val="-1"/>
          <w:sz w:val="28"/>
          <w:szCs w:val="28"/>
          <w:lang w:val="uk-UA" w:eastAsia="uk-UA"/>
        </w:rPr>
        <w:t xml:space="preserve">Вельми істотним на наш погляд </w:t>
      </w:r>
      <w:r w:rsidRPr="002660EF">
        <w:rPr>
          <w:sz w:val="28"/>
          <w:szCs w:val="28"/>
          <w:lang w:val="uk-UA" w:eastAsia="uk-UA"/>
        </w:rPr>
        <w:t>є те, що по досліджуваних біомеханічних характеристиках серед спортсменів різної кваліфікації статистично достовірних відмінностей виявлено не було.</w:t>
      </w:r>
    </w:p>
    <w:p w:rsidR="009E73D6" w:rsidRPr="002660EF" w:rsidRDefault="009E73D6" w:rsidP="002660EF">
      <w:pPr>
        <w:widowControl w:val="0"/>
        <w:spacing w:line="360" w:lineRule="auto"/>
        <w:ind w:right="-81" w:firstLine="720"/>
        <w:jc w:val="both"/>
        <w:rPr>
          <w:sz w:val="28"/>
          <w:szCs w:val="28"/>
          <w:lang w:val="uk-UA" w:eastAsia="uk-UA"/>
        </w:rPr>
      </w:pP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lastRenderedPageBreak/>
        <w:t>Таблиця 3.5</w:t>
      </w:r>
    </w:p>
    <w:p w:rsidR="009E73D6" w:rsidRPr="002660EF" w:rsidRDefault="009E73D6" w:rsidP="002660EF">
      <w:pPr>
        <w:widowControl w:val="0"/>
        <w:spacing w:line="360" w:lineRule="auto"/>
        <w:jc w:val="center"/>
        <w:rPr>
          <w:b/>
          <w:sz w:val="28"/>
          <w:szCs w:val="28"/>
          <w:lang w:val="uk-UA" w:eastAsia="uk-UA"/>
        </w:rPr>
      </w:pPr>
      <w:r w:rsidRPr="002660EF">
        <w:rPr>
          <w:b/>
          <w:sz w:val="28"/>
          <w:szCs w:val="28"/>
          <w:lang w:val="uk-UA" w:eastAsia="uk-UA"/>
        </w:rPr>
        <w:t xml:space="preserve">Тривалість окремих фаз прийому кидок нахилом захопленням за ноги </w:t>
      </w:r>
    </w:p>
    <w:p w:rsidR="009E73D6" w:rsidRPr="002660EF" w:rsidRDefault="009E73D6" w:rsidP="002660EF">
      <w:pPr>
        <w:widowControl w:val="0"/>
        <w:spacing w:line="360" w:lineRule="auto"/>
        <w:jc w:val="center"/>
        <w:rPr>
          <w:b/>
          <w:sz w:val="28"/>
          <w:szCs w:val="28"/>
          <w:lang w:val="uk-UA" w:eastAsia="uk-UA"/>
        </w:rPr>
      </w:pPr>
      <w:r w:rsidRPr="002660EF">
        <w:rPr>
          <w:b/>
          <w:sz w:val="28"/>
          <w:szCs w:val="28"/>
          <w:lang w:val="uk-UA" w:eastAsia="uk-UA"/>
        </w:rPr>
        <w:t xml:space="preserve">спортсменів </w:t>
      </w:r>
      <w:r w:rsidRPr="002660EF">
        <w:rPr>
          <w:b/>
          <w:sz w:val="28"/>
          <w:szCs w:val="28"/>
          <w:lang w:eastAsia="uk-UA"/>
        </w:rPr>
        <w:t>КМС</w:t>
      </w:r>
      <w:r w:rsidRPr="002660EF">
        <w:rPr>
          <w:b/>
          <w:sz w:val="28"/>
          <w:szCs w:val="28"/>
          <w:lang w:val="uk-UA" w:eastAsia="uk-UA"/>
        </w:rPr>
        <w:t xml:space="preserve"> у ваговій категорії 84-</w:t>
      </w:r>
      <w:smartTag w:uri="urn:schemas-microsoft-com:office:smarttags" w:element="metricconverter">
        <w:smartTagPr>
          <w:attr w:name="ProductID" w:val="96 кг"/>
        </w:smartTagPr>
        <w:r w:rsidRPr="002660EF">
          <w:rPr>
            <w:b/>
            <w:sz w:val="28"/>
            <w:szCs w:val="28"/>
            <w:lang w:val="uk-UA" w:eastAsia="uk-UA"/>
          </w:rPr>
          <w:t>96 кг</w:t>
        </w:r>
      </w:smartTag>
      <w:r w:rsidRPr="002660EF">
        <w:rPr>
          <w:b/>
          <w:sz w:val="28"/>
          <w:szCs w:val="28"/>
          <w:lang w:val="uk-UA" w:eastAsia="uk-UA"/>
        </w:rPr>
        <w:t xml:space="preserve"> (n=6)</w:t>
      </w:r>
    </w:p>
    <w:tbl>
      <w:tblPr>
        <w:tblW w:w="3791" w:type="dxa"/>
        <w:jc w:val="center"/>
        <w:tblInd w:w="3376" w:type="dxa"/>
        <w:tblLook w:val="0000"/>
      </w:tblPr>
      <w:tblGrid>
        <w:gridCol w:w="2379"/>
        <w:gridCol w:w="706"/>
        <w:gridCol w:w="706"/>
      </w:tblGrid>
      <w:tr w:rsidR="009E73D6" w:rsidRPr="002660EF" w:rsidTr="009E73D6">
        <w:trPr>
          <w:trHeight w:val="195"/>
          <w:jc w:val="center"/>
        </w:trPr>
        <w:tc>
          <w:tcPr>
            <w:tcW w:w="2379"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53" type="#_x0000_t75" style="width:11.25pt;height:12.75pt" o:ole="">
                  <v:imagedata r:id="rId33" o:title=""/>
                </v:shape>
                <o:OLEObject Type="Embed" ProgID="Equation.3" ShapeID="_x0000_i1053" DrawAspect="Content" ObjectID="_1603189990" r:id="rId35"/>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286"/>
          <w:jc w:val="center"/>
        </w:trPr>
        <w:tc>
          <w:tcPr>
            <w:tcW w:w="2379"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0,55</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0,04</w:t>
            </w:r>
          </w:p>
        </w:tc>
      </w:tr>
      <w:tr w:rsidR="009E73D6" w:rsidRPr="002660EF" w:rsidTr="009E73D6">
        <w:trPr>
          <w:trHeight w:val="286"/>
          <w:jc w:val="center"/>
        </w:trPr>
        <w:tc>
          <w:tcPr>
            <w:tcW w:w="2379"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1,57</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0,08</w:t>
            </w:r>
          </w:p>
        </w:tc>
      </w:tr>
    </w:tbl>
    <w:p w:rsidR="009E73D6" w:rsidRPr="002660EF" w:rsidRDefault="009E73D6" w:rsidP="002660EF">
      <w:pPr>
        <w:widowControl w:val="0"/>
        <w:spacing w:line="360" w:lineRule="auto"/>
        <w:ind w:right="-81" w:firstLine="720"/>
        <w:jc w:val="both"/>
        <w:rPr>
          <w:spacing w:val="-1"/>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У борців </w:t>
      </w:r>
      <w:r w:rsidRPr="002660EF">
        <w:rPr>
          <w:sz w:val="28"/>
          <w:szCs w:val="28"/>
          <w:lang w:eastAsia="uk-UA"/>
        </w:rPr>
        <w:t>МС</w:t>
      </w:r>
      <w:r w:rsidRPr="002660EF">
        <w:rPr>
          <w:sz w:val="28"/>
          <w:szCs w:val="28"/>
          <w:lang w:val="uk-UA" w:eastAsia="uk-UA"/>
        </w:rPr>
        <w:t xml:space="preserve"> вольного стилю у ваговій категорії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було отримано наступні показники тривалості фаз захоплення і кидка (</w:t>
      </w:r>
      <w:r w:rsidRPr="002660EF">
        <w:rPr>
          <w:sz w:val="28"/>
          <w:szCs w:val="28"/>
          <w:lang w:eastAsia="uk-UA"/>
        </w:rPr>
        <w:t>табл</w:t>
      </w:r>
      <w:r w:rsidRPr="002660EF">
        <w:rPr>
          <w:sz w:val="28"/>
          <w:szCs w:val="28"/>
          <w:lang w:val="uk-UA" w:eastAsia="uk-UA"/>
        </w:rPr>
        <w:t xml:space="preserve">. 3.6) при виконанні кидка нахилом захопленням за ноги в середньому 0,39 </w:t>
      </w:r>
      <w:r w:rsidR="00270C2F">
        <w:rPr>
          <w:sz w:val="28"/>
          <w:szCs w:val="28"/>
          <w:lang w:val="uk-UA" w:eastAsia="uk-UA"/>
        </w:rPr>
        <w:t>с</w:t>
      </w:r>
      <w:r w:rsidRPr="002660EF">
        <w:rPr>
          <w:sz w:val="28"/>
          <w:szCs w:val="28"/>
          <w:lang w:val="uk-UA" w:eastAsia="uk-UA"/>
        </w:rPr>
        <w:t xml:space="preserve"> (S=0,03) і 1,51 </w:t>
      </w:r>
      <w:r w:rsidR="00270C2F">
        <w:rPr>
          <w:sz w:val="28"/>
          <w:szCs w:val="28"/>
          <w:lang w:val="uk-UA" w:eastAsia="uk-UA"/>
        </w:rPr>
        <w:t>с</w:t>
      </w:r>
      <w:r w:rsidRPr="002660EF">
        <w:rPr>
          <w:sz w:val="28"/>
          <w:szCs w:val="28"/>
          <w:lang w:val="uk-UA" w:eastAsia="uk-UA"/>
        </w:rPr>
        <w:t xml:space="preserve"> (S=0,07).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У свою чергу борці, що мають розряд </w:t>
      </w:r>
      <w:r w:rsidRPr="002660EF">
        <w:rPr>
          <w:sz w:val="28"/>
          <w:szCs w:val="28"/>
          <w:lang w:eastAsia="uk-UA"/>
        </w:rPr>
        <w:t>КМС</w:t>
      </w:r>
      <w:r w:rsidRPr="002660EF">
        <w:rPr>
          <w:sz w:val="28"/>
          <w:szCs w:val="28"/>
          <w:lang w:val="uk-UA" w:eastAsia="uk-UA"/>
        </w:rPr>
        <w:t xml:space="preserve">, продемонстрували такі показники тривалості фаз захоплення і кидка: 0,43 </w:t>
      </w:r>
      <w:r w:rsidR="00270C2F">
        <w:rPr>
          <w:sz w:val="28"/>
          <w:szCs w:val="28"/>
          <w:lang w:val="uk-UA" w:eastAsia="uk-UA"/>
        </w:rPr>
        <w:t>с</w:t>
      </w:r>
      <w:r w:rsidRPr="002660EF">
        <w:rPr>
          <w:sz w:val="28"/>
          <w:szCs w:val="28"/>
          <w:lang w:val="uk-UA" w:eastAsia="uk-UA"/>
        </w:rPr>
        <w:t xml:space="preserve"> (S=0,05) і 1,54 </w:t>
      </w:r>
      <w:r w:rsidR="00270C2F">
        <w:rPr>
          <w:sz w:val="28"/>
          <w:szCs w:val="28"/>
          <w:lang w:val="uk-UA" w:eastAsia="uk-UA"/>
        </w:rPr>
        <w:t>с</w:t>
      </w:r>
      <w:r w:rsidRPr="002660EF">
        <w:rPr>
          <w:sz w:val="28"/>
          <w:szCs w:val="28"/>
          <w:lang w:val="uk-UA" w:eastAsia="uk-UA"/>
        </w:rPr>
        <w:t xml:space="preserve"> (S=0,08) відповідно (</w:t>
      </w:r>
      <w:r w:rsidRPr="002660EF">
        <w:rPr>
          <w:sz w:val="28"/>
          <w:szCs w:val="28"/>
          <w:lang w:eastAsia="uk-UA"/>
        </w:rPr>
        <w:t>табл</w:t>
      </w:r>
      <w:r w:rsidRPr="002660EF">
        <w:rPr>
          <w:sz w:val="28"/>
          <w:szCs w:val="28"/>
          <w:lang w:val="uk-UA" w:eastAsia="uk-UA"/>
        </w:rPr>
        <w:t>. 3.7).</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3.6</w:t>
      </w:r>
    </w:p>
    <w:p w:rsidR="009E73D6" w:rsidRPr="002660EF" w:rsidRDefault="009E73D6" w:rsidP="002660EF">
      <w:pPr>
        <w:widowControl w:val="0"/>
        <w:spacing w:line="360" w:lineRule="auto"/>
        <w:jc w:val="center"/>
        <w:rPr>
          <w:b/>
          <w:sz w:val="28"/>
          <w:szCs w:val="28"/>
          <w:lang w:val="uk-UA" w:eastAsia="uk-UA"/>
        </w:rPr>
      </w:pPr>
      <w:r w:rsidRPr="002660EF">
        <w:rPr>
          <w:b/>
          <w:sz w:val="28"/>
          <w:szCs w:val="28"/>
          <w:lang w:val="uk-UA" w:eastAsia="uk-UA"/>
        </w:rPr>
        <w:t xml:space="preserve">Тривалість окремих фаз прийому кидок нахилом захопленням за ноги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спортсменів </w:t>
      </w:r>
      <w:r w:rsidRPr="002660EF">
        <w:rPr>
          <w:b/>
          <w:sz w:val="28"/>
          <w:szCs w:val="28"/>
          <w:lang w:eastAsia="uk-UA"/>
        </w:rPr>
        <w:t>МС</w:t>
      </w:r>
      <w:r w:rsidRPr="002660EF">
        <w:rPr>
          <w:b/>
          <w:sz w:val="28"/>
          <w:szCs w:val="28"/>
          <w:lang w:val="uk-UA" w:eastAsia="uk-UA"/>
        </w:rPr>
        <w:t xml:space="preserve"> у ваговій категорії 55-</w:t>
      </w:r>
      <w:smartTag w:uri="urn:schemas-microsoft-com:office:smarttags" w:element="metricconverter">
        <w:smartTagPr>
          <w:attr w:name="ProductID" w:val="66 кг"/>
        </w:smartTagPr>
        <w:r w:rsidRPr="002660EF">
          <w:rPr>
            <w:b/>
            <w:sz w:val="28"/>
            <w:szCs w:val="28"/>
            <w:lang w:val="uk-UA" w:eastAsia="uk-UA"/>
          </w:rPr>
          <w:t>66 кг</w:t>
        </w:r>
      </w:smartTag>
      <w:r w:rsidRPr="002660EF">
        <w:rPr>
          <w:b/>
          <w:sz w:val="28"/>
          <w:szCs w:val="28"/>
          <w:lang w:val="uk-UA" w:eastAsia="uk-UA"/>
        </w:rPr>
        <w:t xml:space="preserve"> (n=6)</w:t>
      </w:r>
    </w:p>
    <w:tbl>
      <w:tblPr>
        <w:tblW w:w="3834" w:type="dxa"/>
        <w:jc w:val="center"/>
        <w:tblInd w:w="3333" w:type="dxa"/>
        <w:tblLook w:val="0000"/>
      </w:tblPr>
      <w:tblGrid>
        <w:gridCol w:w="2163"/>
        <w:gridCol w:w="900"/>
        <w:gridCol w:w="771"/>
      </w:tblGrid>
      <w:tr w:rsidR="009E73D6" w:rsidRPr="002660EF" w:rsidTr="009E73D6">
        <w:trPr>
          <w:trHeight w:val="195"/>
          <w:jc w:val="center"/>
        </w:trPr>
        <w:tc>
          <w:tcPr>
            <w:tcW w:w="2163"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900"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54" type="#_x0000_t75" style="width:11.25pt;height:12.75pt" o:ole="">
                  <v:imagedata r:id="rId33" o:title=""/>
                </v:shape>
                <o:OLEObject Type="Embed" ProgID="Equation.3" ShapeID="_x0000_i1054" DrawAspect="Content" ObjectID="_1603189991" r:id="rId36"/>
              </w:object>
            </w:r>
          </w:p>
        </w:tc>
        <w:tc>
          <w:tcPr>
            <w:tcW w:w="77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286"/>
          <w:jc w:val="center"/>
        </w:trPr>
        <w:tc>
          <w:tcPr>
            <w:tcW w:w="2163"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900"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0,39</w:t>
            </w:r>
          </w:p>
        </w:tc>
        <w:tc>
          <w:tcPr>
            <w:tcW w:w="77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0,03</w:t>
            </w:r>
          </w:p>
        </w:tc>
      </w:tr>
      <w:tr w:rsidR="009E73D6" w:rsidRPr="002660EF" w:rsidTr="009E73D6">
        <w:trPr>
          <w:trHeight w:val="286"/>
          <w:jc w:val="center"/>
        </w:trPr>
        <w:tc>
          <w:tcPr>
            <w:tcW w:w="2163"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900"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1,51</w:t>
            </w:r>
          </w:p>
        </w:tc>
        <w:tc>
          <w:tcPr>
            <w:tcW w:w="77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0,07</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jc w:val="right"/>
        <w:rPr>
          <w:i/>
          <w:sz w:val="28"/>
          <w:szCs w:val="28"/>
          <w:lang w:val="uk-UA" w:eastAsia="uk-UA"/>
        </w:rPr>
      </w:pPr>
      <w:r w:rsidRPr="002660EF">
        <w:rPr>
          <w:i/>
          <w:sz w:val="28"/>
          <w:szCs w:val="28"/>
          <w:lang w:val="uk-UA" w:eastAsia="uk-UA"/>
        </w:rPr>
        <w:t>Таблиця 3.7</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Тривалість окремих фаз прийому кидок нахилом захопленням за ноги спортсменів </w:t>
      </w:r>
      <w:r w:rsidRPr="002660EF">
        <w:rPr>
          <w:b/>
          <w:sz w:val="28"/>
          <w:szCs w:val="28"/>
          <w:lang w:eastAsia="uk-UA"/>
        </w:rPr>
        <w:t>КМС</w:t>
      </w:r>
      <w:r w:rsidRPr="002660EF">
        <w:rPr>
          <w:b/>
          <w:sz w:val="28"/>
          <w:szCs w:val="28"/>
          <w:lang w:val="uk-UA" w:eastAsia="uk-UA"/>
        </w:rPr>
        <w:t xml:space="preserve"> у ваговій категорії 55-</w:t>
      </w:r>
      <w:smartTag w:uri="urn:schemas-microsoft-com:office:smarttags" w:element="metricconverter">
        <w:smartTagPr>
          <w:attr w:name="ProductID" w:val="66 кг"/>
        </w:smartTagPr>
        <w:r w:rsidRPr="002660EF">
          <w:rPr>
            <w:b/>
            <w:sz w:val="28"/>
            <w:szCs w:val="28"/>
            <w:lang w:val="uk-UA" w:eastAsia="uk-UA"/>
          </w:rPr>
          <w:t>66 кг</w:t>
        </w:r>
      </w:smartTag>
      <w:r w:rsidRPr="002660EF">
        <w:rPr>
          <w:b/>
          <w:sz w:val="28"/>
          <w:szCs w:val="28"/>
          <w:lang w:val="uk-UA" w:eastAsia="uk-UA"/>
        </w:rPr>
        <w:t xml:space="preserve"> (n=6)</w:t>
      </w:r>
    </w:p>
    <w:tbl>
      <w:tblPr>
        <w:tblW w:w="3880" w:type="dxa"/>
        <w:jc w:val="center"/>
        <w:tblInd w:w="3287" w:type="dxa"/>
        <w:tblLook w:val="0000"/>
      </w:tblPr>
      <w:tblGrid>
        <w:gridCol w:w="2468"/>
        <w:gridCol w:w="706"/>
        <w:gridCol w:w="706"/>
      </w:tblGrid>
      <w:tr w:rsidR="009E73D6" w:rsidRPr="002660EF" w:rsidTr="009E73D6">
        <w:trPr>
          <w:trHeight w:val="195"/>
          <w:jc w:val="center"/>
        </w:trPr>
        <w:tc>
          <w:tcPr>
            <w:tcW w:w="2468"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55" type="#_x0000_t75" style="width:11.25pt;height:12.75pt" o:ole="">
                  <v:imagedata r:id="rId33" o:title=""/>
                </v:shape>
                <o:OLEObject Type="Embed" ProgID="Equation.3" ShapeID="_x0000_i1055" DrawAspect="Content" ObjectID="_1603189992" r:id="rId37"/>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286"/>
          <w:jc w:val="center"/>
        </w:trPr>
        <w:tc>
          <w:tcPr>
            <w:tcW w:w="2468"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0,43</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0,05</w:t>
            </w:r>
          </w:p>
        </w:tc>
      </w:tr>
      <w:tr w:rsidR="009E73D6" w:rsidRPr="002660EF" w:rsidTr="009E73D6">
        <w:trPr>
          <w:trHeight w:val="286"/>
          <w:jc w:val="center"/>
        </w:trPr>
        <w:tc>
          <w:tcPr>
            <w:tcW w:w="2468"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1,54</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0,08</w:t>
            </w:r>
          </w:p>
        </w:tc>
      </w:tr>
    </w:tbl>
    <w:p w:rsidR="009E73D6" w:rsidRPr="002660EF" w:rsidRDefault="009E73D6" w:rsidP="002660EF">
      <w:pPr>
        <w:widowControl w:val="0"/>
        <w:spacing w:line="360" w:lineRule="auto"/>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Згідно з отриманими даними тривалість виконання досліджуваних фаз </w:t>
      </w:r>
      <w:r w:rsidRPr="002660EF">
        <w:rPr>
          <w:sz w:val="28"/>
          <w:szCs w:val="28"/>
          <w:lang w:val="uk-UA" w:eastAsia="uk-UA"/>
        </w:rPr>
        <w:lastRenderedPageBreak/>
        <w:t>спортсменами I розряду вагової категорії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статистично більше, ніж у спортсменів майстрів спорту. При цьому тривалість фази захоплення була більша в середньому на 0,19 </w:t>
      </w:r>
      <w:r w:rsidR="00E46CEE">
        <w:rPr>
          <w:sz w:val="28"/>
          <w:szCs w:val="28"/>
          <w:lang w:val="uk-UA" w:eastAsia="uk-UA"/>
        </w:rPr>
        <w:t>с</w:t>
      </w:r>
      <w:r w:rsidRPr="002660EF">
        <w:rPr>
          <w:sz w:val="28"/>
          <w:szCs w:val="28"/>
          <w:lang w:val="uk-UA" w:eastAsia="uk-UA"/>
        </w:rPr>
        <w:t xml:space="preserve">, а фази кидка на 0,13 </w:t>
      </w:r>
      <w:r w:rsidR="00E46CEE">
        <w:rPr>
          <w:sz w:val="28"/>
          <w:szCs w:val="28"/>
          <w:lang w:val="uk-UA" w:eastAsia="uk-UA"/>
        </w:rPr>
        <w:t>с</w:t>
      </w:r>
      <w:r w:rsidRPr="002660EF">
        <w:rPr>
          <w:sz w:val="28"/>
          <w:szCs w:val="28"/>
          <w:lang w:val="uk-UA" w:eastAsia="uk-UA"/>
        </w:rPr>
        <w:t xml:space="preserve"> (</w:t>
      </w:r>
      <w:r w:rsidRPr="002660EF">
        <w:rPr>
          <w:sz w:val="28"/>
          <w:szCs w:val="28"/>
          <w:lang w:eastAsia="uk-UA"/>
        </w:rPr>
        <w:t>табл</w:t>
      </w:r>
      <w:r w:rsidRPr="002660EF">
        <w:rPr>
          <w:sz w:val="28"/>
          <w:szCs w:val="28"/>
          <w:lang w:val="uk-UA" w:eastAsia="uk-UA"/>
        </w:rPr>
        <w:t>. 3.8).</w:t>
      </w:r>
    </w:p>
    <w:p w:rsidR="009E73D6" w:rsidRPr="002660EF" w:rsidRDefault="009E73D6" w:rsidP="002660EF">
      <w:pPr>
        <w:widowControl w:val="0"/>
        <w:spacing w:line="360" w:lineRule="auto"/>
        <w:jc w:val="both"/>
        <w:rPr>
          <w:i/>
          <w:sz w:val="28"/>
          <w:szCs w:val="28"/>
          <w:lang w:val="uk-UA" w:eastAsia="uk-UA"/>
        </w:rPr>
      </w:pPr>
      <w:r w:rsidRPr="002660EF">
        <w:rPr>
          <w:sz w:val="28"/>
          <w:szCs w:val="28"/>
          <w:lang w:val="uk-UA" w:eastAsia="uk-UA"/>
        </w:rPr>
        <w:tab/>
        <w:t xml:space="preserve">                                                                                                     </w:t>
      </w:r>
      <w:r w:rsidRPr="002660EF">
        <w:rPr>
          <w:i/>
          <w:sz w:val="28"/>
          <w:szCs w:val="28"/>
          <w:lang w:val="uk-UA" w:eastAsia="uk-UA"/>
        </w:rPr>
        <w:t>Таблиця 3.8</w:t>
      </w:r>
    </w:p>
    <w:p w:rsidR="009E73D6" w:rsidRPr="002660EF" w:rsidRDefault="009E73D6" w:rsidP="002660EF">
      <w:pPr>
        <w:widowControl w:val="0"/>
        <w:tabs>
          <w:tab w:val="left" w:pos="1620"/>
        </w:tabs>
        <w:spacing w:line="360" w:lineRule="auto"/>
        <w:jc w:val="center"/>
        <w:rPr>
          <w:b/>
          <w:sz w:val="28"/>
          <w:szCs w:val="28"/>
          <w:lang w:val="uk-UA" w:eastAsia="uk-UA"/>
        </w:rPr>
      </w:pPr>
      <w:r w:rsidRPr="002660EF">
        <w:rPr>
          <w:b/>
          <w:sz w:val="28"/>
          <w:szCs w:val="28"/>
          <w:lang w:val="uk-UA" w:eastAsia="uk-UA"/>
        </w:rPr>
        <w:t xml:space="preserve">Тривалість окремих фаз прийому кидок нахилом захопленням за ноги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спортсменів I розряду у ваговій категорії 55-</w:t>
      </w:r>
      <w:smartTag w:uri="urn:schemas-microsoft-com:office:smarttags" w:element="metricconverter">
        <w:smartTagPr>
          <w:attr w:name="ProductID" w:val="66 кг"/>
        </w:smartTagPr>
        <w:r w:rsidRPr="002660EF">
          <w:rPr>
            <w:b/>
            <w:sz w:val="28"/>
            <w:szCs w:val="28"/>
            <w:lang w:val="uk-UA" w:eastAsia="uk-UA"/>
          </w:rPr>
          <w:t>66 кг</w:t>
        </w:r>
      </w:smartTag>
      <w:r w:rsidRPr="002660EF">
        <w:rPr>
          <w:b/>
          <w:sz w:val="28"/>
          <w:szCs w:val="28"/>
          <w:lang w:val="uk-UA" w:eastAsia="uk-UA"/>
        </w:rPr>
        <w:t xml:space="preserve"> (n=6)</w:t>
      </w:r>
    </w:p>
    <w:tbl>
      <w:tblPr>
        <w:tblW w:w="3880" w:type="dxa"/>
        <w:jc w:val="center"/>
        <w:tblInd w:w="3287" w:type="dxa"/>
        <w:tblLook w:val="0000"/>
      </w:tblPr>
      <w:tblGrid>
        <w:gridCol w:w="2468"/>
        <w:gridCol w:w="706"/>
        <w:gridCol w:w="706"/>
      </w:tblGrid>
      <w:tr w:rsidR="009E73D6" w:rsidRPr="002660EF" w:rsidTr="009E73D6">
        <w:trPr>
          <w:trHeight w:val="195"/>
          <w:jc w:val="center"/>
        </w:trPr>
        <w:tc>
          <w:tcPr>
            <w:tcW w:w="2468"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56" type="#_x0000_t75" style="width:11.25pt;height:12.75pt" o:ole="">
                  <v:imagedata r:id="rId33" o:title=""/>
                </v:shape>
                <o:OLEObject Type="Embed" ProgID="Equation.3" ShapeID="_x0000_i1056" DrawAspect="Content" ObjectID="_1603189993" r:id="rId38"/>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286"/>
          <w:jc w:val="center"/>
        </w:trPr>
        <w:tc>
          <w:tcPr>
            <w:tcW w:w="2468"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0,58</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0,05</w:t>
            </w:r>
          </w:p>
        </w:tc>
      </w:tr>
      <w:tr w:rsidR="009E73D6" w:rsidRPr="002660EF" w:rsidTr="009E73D6">
        <w:trPr>
          <w:trHeight w:val="286"/>
          <w:jc w:val="center"/>
        </w:trPr>
        <w:tc>
          <w:tcPr>
            <w:tcW w:w="2468"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1,64</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0,08</w:t>
            </w:r>
          </w:p>
        </w:tc>
      </w:tr>
    </w:tbl>
    <w:p w:rsidR="009E73D6" w:rsidRPr="002660EF" w:rsidRDefault="009E73D6" w:rsidP="002660EF">
      <w:pPr>
        <w:widowControl w:val="0"/>
        <w:spacing w:line="360" w:lineRule="auto"/>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Разом з тим аналіз тривалості фаз, при проведенні кидка поворотом захопленням руки і однойменної ноги зсередини (млин), виконуваний висококваліфікованими спортсменами у ваговій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показав, що тривалість фази захоплення склала  в середньому 0,73 </w:t>
      </w:r>
      <w:r w:rsidR="00E46CEE">
        <w:rPr>
          <w:sz w:val="28"/>
          <w:szCs w:val="28"/>
          <w:lang w:val="uk-UA" w:eastAsia="uk-UA"/>
        </w:rPr>
        <w:t>с</w:t>
      </w:r>
      <w:r w:rsidRPr="002660EF">
        <w:rPr>
          <w:sz w:val="28"/>
          <w:szCs w:val="28"/>
          <w:lang w:val="uk-UA" w:eastAsia="uk-UA"/>
        </w:rPr>
        <w:t xml:space="preserve"> (S=0,09), а фаза кидка в середньому 0,91 </w:t>
      </w:r>
      <w:r w:rsidR="00E46CEE">
        <w:rPr>
          <w:sz w:val="28"/>
          <w:szCs w:val="28"/>
          <w:lang w:val="uk-UA" w:eastAsia="uk-UA"/>
        </w:rPr>
        <w:t>с</w:t>
      </w:r>
      <w:r w:rsidRPr="002660EF">
        <w:rPr>
          <w:sz w:val="28"/>
          <w:szCs w:val="28"/>
          <w:lang w:val="uk-UA" w:eastAsia="uk-UA"/>
        </w:rPr>
        <w:t xml:space="preserve"> (S=0,04) (</w:t>
      </w:r>
      <w:r w:rsidRPr="002660EF">
        <w:rPr>
          <w:sz w:val="28"/>
          <w:szCs w:val="28"/>
          <w:lang w:eastAsia="uk-UA"/>
        </w:rPr>
        <w:t>табл</w:t>
      </w:r>
      <w:r w:rsidRPr="002660EF">
        <w:rPr>
          <w:sz w:val="28"/>
          <w:szCs w:val="28"/>
          <w:lang w:val="uk-UA" w:eastAsia="uk-UA"/>
        </w:rPr>
        <w:t>. 3.9).</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3.9</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Тривалість окремих фаз прийому кидок поворотом захопленням руки і однойменної ноги зсередини (млин) спортсменів </w:t>
      </w:r>
      <w:r w:rsidRPr="002660EF">
        <w:rPr>
          <w:b/>
          <w:sz w:val="28"/>
          <w:szCs w:val="28"/>
          <w:lang w:eastAsia="uk-UA"/>
        </w:rPr>
        <w:t>МСМК</w:t>
      </w:r>
      <w:r w:rsidRPr="002660EF">
        <w:rPr>
          <w:b/>
          <w:sz w:val="28"/>
          <w:szCs w:val="28"/>
          <w:lang w:val="uk-UA" w:eastAsia="uk-UA"/>
        </w:rPr>
        <w:t xml:space="preserve"> у ваговій категорії 84-</w:t>
      </w:r>
      <w:smartTag w:uri="urn:schemas-microsoft-com:office:smarttags" w:element="metricconverter">
        <w:smartTagPr>
          <w:attr w:name="ProductID" w:val="96 кг"/>
        </w:smartTagPr>
        <w:r w:rsidRPr="002660EF">
          <w:rPr>
            <w:b/>
            <w:sz w:val="28"/>
            <w:szCs w:val="28"/>
            <w:lang w:val="uk-UA" w:eastAsia="uk-UA"/>
          </w:rPr>
          <w:t>96 кг</w:t>
        </w:r>
      </w:smartTag>
      <w:r w:rsidRPr="002660EF">
        <w:rPr>
          <w:b/>
          <w:sz w:val="28"/>
          <w:szCs w:val="28"/>
          <w:lang w:val="uk-UA" w:eastAsia="uk-UA"/>
        </w:rPr>
        <w:t xml:space="preserve"> (n=6)</w:t>
      </w:r>
    </w:p>
    <w:tbl>
      <w:tblPr>
        <w:tblW w:w="3798" w:type="dxa"/>
        <w:jc w:val="center"/>
        <w:tblInd w:w="3369" w:type="dxa"/>
        <w:tblLook w:val="0000"/>
      </w:tblPr>
      <w:tblGrid>
        <w:gridCol w:w="2386"/>
        <w:gridCol w:w="706"/>
        <w:gridCol w:w="706"/>
      </w:tblGrid>
      <w:tr w:rsidR="009E73D6" w:rsidRPr="002660EF" w:rsidTr="009E73D6">
        <w:trPr>
          <w:trHeight w:val="630"/>
          <w:jc w:val="center"/>
        </w:trPr>
        <w:tc>
          <w:tcPr>
            <w:tcW w:w="2386"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rPr>
              <w:object w:dxaOrig="220" w:dyaOrig="260">
                <v:shape id="_x0000_i1057" type="#_x0000_t75" style="width:11.25pt;height:12.75pt" o:ole="">
                  <v:imagedata r:id="rId33" o:title=""/>
                </v:shape>
                <o:OLEObject Type="Embed" ProgID="Equation.3" ShapeID="_x0000_i1057" DrawAspect="Content" ObjectID="_1603189994" r:id="rId39"/>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630"/>
          <w:jc w:val="center"/>
        </w:trPr>
        <w:tc>
          <w:tcPr>
            <w:tcW w:w="2386"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0,73</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0,09</w:t>
            </w:r>
          </w:p>
        </w:tc>
      </w:tr>
      <w:tr w:rsidR="009E73D6" w:rsidRPr="002660EF" w:rsidTr="009E73D6">
        <w:trPr>
          <w:trHeight w:val="630"/>
          <w:jc w:val="center"/>
        </w:trPr>
        <w:tc>
          <w:tcPr>
            <w:tcW w:w="2386"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0,91</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0,04</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Необхідно відзначити, що спортсменами, що має спортивний розряд </w:t>
      </w:r>
      <w:r w:rsidRPr="002660EF">
        <w:rPr>
          <w:sz w:val="28"/>
          <w:szCs w:val="28"/>
          <w:lang w:eastAsia="uk-UA"/>
        </w:rPr>
        <w:t>КМС</w:t>
      </w:r>
      <w:r w:rsidRPr="002660EF">
        <w:rPr>
          <w:sz w:val="28"/>
          <w:szCs w:val="28"/>
          <w:lang w:val="uk-UA" w:eastAsia="uk-UA"/>
        </w:rPr>
        <w:t xml:space="preserve"> цієї ж вагової категорії, були показані наступні результати: фаза захоплення склала в середньому 0,82 </w:t>
      </w:r>
      <w:r w:rsidR="00E46CEE">
        <w:rPr>
          <w:sz w:val="28"/>
          <w:szCs w:val="28"/>
          <w:lang w:val="uk-UA" w:eastAsia="uk-UA"/>
        </w:rPr>
        <w:t>с</w:t>
      </w:r>
      <w:r w:rsidRPr="002660EF">
        <w:rPr>
          <w:sz w:val="28"/>
          <w:szCs w:val="28"/>
          <w:lang w:val="uk-UA" w:eastAsia="uk-UA"/>
        </w:rPr>
        <w:t xml:space="preserve"> (S=0,12), а кидка 0,92 </w:t>
      </w:r>
      <w:r w:rsidR="00E46CEE">
        <w:rPr>
          <w:sz w:val="28"/>
          <w:szCs w:val="28"/>
          <w:lang w:val="uk-UA" w:eastAsia="uk-UA"/>
        </w:rPr>
        <w:t>с</w:t>
      </w:r>
      <w:r w:rsidRPr="002660EF">
        <w:rPr>
          <w:sz w:val="28"/>
          <w:szCs w:val="28"/>
          <w:lang w:val="uk-UA" w:eastAsia="uk-UA"/>
        </w:rPr>
        <w:t xml:space="preserve"> (S=0,07) (</w:t>
      </w:r>
      <w:r w:rsidRPr="002660EF">
        <w:rPr>
          <w:sz w:val="28"/>
          <w:szCs w:val="28"/>
          <w:lang w:eastAsia="uk-UA"/>
        </w:rPr>
        <w:t>табл</w:t>
      </w:r>
      <w:r w:rsidRPr="002660EF">
        <w:rPr>
          <w:sz w:val="28"/>
          <w:szCs w:val="28"/>
          <w:lang w:val="uk-UA" w:eastAsia="uk-UA"/>
        </w:rPr>
        <w:t xml:space="preserve">. 3.10). </w:t>
      </w:r>
    </w:p>
    <w:p w:rsidR="002660EF" w:rsidRDefault="002660EF" w:rsidP="002660EF">
      <w:pPr>
        <w:widowControl w:val="0"/>
        <w:spacing w:line="360" w:lineRule="auto"/>
        <w:ind w:firstLine="708"/>
        <w:jc w:val="right"/>
        <w:rPr>
          <w:i/>
          <w:sz w:val="28"/>
          <w:szCs w:val="28"/>
          <w:lang w:val="uk-UA" w:eastAsia="uk-UA"/>
        </w:rPr>
      </w:pP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lastRenderedPageBreak/>
        <w:t>Таблиця 3.10</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Тривалість окремих фаз прийому кидок поворотом захопленням руки і однойменної ноги зсередини (млин) спортсменів </w:t>
      </w:r>
      <w:r w:rsidRPr="002660EF">
        <w:rPr>
          <w:b/>
          <w:sz w:val="28"/>
          <w:szCs w:val="28"/>
          <w:lang w:eastAsia="uk-UA"/>
        </w:rPr>
        <w:t>КМС</w:t>
      </w:r>
      <w:r w:rsidRPr="002660EF">
        <w:rPr>
          <w:b/>
          <w:sz w:val="28"/>
          <w:szCs w:val="28"/>
          <w:lang w:val="uk-UA" w:eastAsia="uk-UA"/>
        </w:rPr>
        <w:t xml:space="preserve"> у ваговій категорії 84-</w:t>
      </w:r>
      <w:smartTag w:uri="urn:schemas-microsoft-com:office:smarttags" w:element="metricconverter">
        <w:smartTagPr>
          <w:attr w:name="ProductID" w:val="96 кг"/>
        </w:smartTagPr>
        <w:r w:rsidRPr="002660EF">
          <w:rPr>
            <w:b/>
            <w:sz w:val="28"/>
            <w:szCs w:val="28"/>
            <w:lang w:val="uk-UA" w:eastAsia="uk-UA"/>
          </w:rPr>
          <w:t>96 кг</w:t>
        </w:r>
      </w:smartTag>
      <w:r w:rsidRPr="002660EF">
        <w:rPr>
          <w:b/>
          <w:sz w:val="28"/>
          <w:szCs w:val="28"/>
          <w:lang w:val="uk-UA" w:eastAsia="uk-UA"/>
        </w:rPr>
        <w:t xml:space="preserve"> (n=6)</w:t>
      </w:r>
    </w:p>
    <w:tbl>
      <w:tblPr>
        <w:tblW w:w="3700" w:type="dxa"/>
        <w:jc w:val="center"/>
        <w:tblInd w:w="3467" w:type="dxa"/>
        <w:tblLook w:val="0000"/>
      </w:tblPr>
      <w:tblGrid>
        <w:gridCol w:w="2288"/>
        <w:gridCol w:w="706"/>
        <w:gridCol w:w="706"/>
      </w:tblGrid>
      <w:tr w:rsidR="009E73D6" w:rsidRPr="002660EF" w:rsidTr="009E73D6">
        <w:trPr>
          <w:trHeight w:val="195"/>
          <w:jc w:val="center"/>
        </w:trPr>
        <w:tc>
          <w:tcPr>
            <w:tcW w:w="2288"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58" type="#_x0000_t75" style="width:11.25pt;height:12.75pt" o:ole="">
                  <v:imagedata r:id="rId33" o:title=""/>
                </v:shape>
                <o:OLEObject Type="Embed" ProgID="Equation.3" ShapeID="_x0000_i1058" DrawAspect="Content" ObjectID="_1603189995" r:id="rId40"/>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286"/>
          <w:jc w:val="center"/>
        </w:trPr>
        <w:tc>
          <w:tcPr>
            <w:tcW w:w="2288"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0,82</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0,12</w:t>
            </w:r>
          </w:p>
        </w:tc>
      </w:tr>
      <w:tr w:rsidR="009E73D6" w:rsidRPr="002660EF" w:rsidTr="009E73D6">
        <w:trPr>
          <w:trHeight w:val="286"/>
          <w:jc w:val="center"/>
        </w:trPr>
        <w:tc>
          <w:tcPr>
            <w:tcW w:w="2288"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0,92</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0,07</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pacing w:val="-1"/>
          <w:sz w:val="28"/>
          <w:szCs w:val="28"/>
          <w:lang w:val="uk-UA" w:eastAsia="uk-UA"/>
        </w:rPr>
        <w:t xml:space="preserve">Вельми істотним на наш погляд </w:t>
      </w:r>
      <w:r w:rsidRPr="002660EF">
        <w:rPr>
          <w:sz w:val="28"/>
          <w:szCs w:val="28"/>
          <w:lang w:val="uk-UA" w:eastAsia="uk-UA"/>
        </w:rPr>
        <w:t>є те, що статистично достовірних відмінностей серед спортсменів досліджуваних кваліфікацій по представлених характеристиках виявлено не було (P&gt;0,05).</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Як показав аналіз експериментальних даних у ваговій категорії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при виконанні  кидка поворотом захопленням руки і однойменної ноги зсередини тривалість фаз захоплення і кидка серед спортсменів різної кваліфікації в більшості випадків також не була статистично достовірна (P&gt;0,05). Необхідно відзначити, що тривалість фази захоплення у борців </w:t>
      </w:r>
      <w:r w:rsidRPr="002660EF">
        <w:rPr>
          <w:sz w:val="28"/>
          <w:szCs w:val="28"/>
          <w:lang w:eastAsia="uk-UA"/>
        </w:rPr>
        <w:t>МС</w:t>
      </w:r>
      <w:r w:rsidRPr="002660EF">
        <w:rPr>
          <w:sz w:val="28"/>
          <w:szCs w:val="28"/>
          <w:lang w:val="uk-UA" w:eastAsia="uk-UA"/>
        </w:rPr>
        <w:t xml:space="preserve"> склала в середньому 0,67 </w:t>
      </w:r>
      <w:r w:rsidR="00F91BE7">
        <w:rPr>
          <w:sz w:val="28"/>
          <w:szCs w:val="28"/>
          <w:lang w:val="uk-UA" w:eastAsia="uk-UA"/>
        </w:rPr>
        <w:t>с</w:t>
      </w:r>
      <w:r w:rsidRPr="002660EF">
        <w:rPr>
          <w:sz w:val="28"/>
          <w:szCs w:val="28"/>
          <w:lang w:val="uk-UA" w:eastAsia="uk-UA"/>
        </w:rPr>
        <w:t xml:space="preserve"> (S=0,04), а фаза кидка була в середньому 0,83 </w:t>
      </w:r>
      <w:r w:rsidR="00F91BE7">
        <w:rPr>
          <w:sz w:val="28"/>
          <w:szCs w:val="28"/>
          <w:lang w:val="uk-UA" w:eastAsia="uk-UA"/>
        </w:rPr>
        <w:t>с</w:t>
      </w:r>
      <w:r w:rsidRPr="002660EF">
        <w:rPr>
          <w:sz w:val="28"/>
          <w:szCs w:val="28"/>
          <w:lang w:val="uk-UA" w:eastAsia="uk-UA"/>
        </w:rPr>
        <w:t>. (S=0,07) (</w:t>
      </w:r>
      <w:r w:rsidRPr="002660EF">
        <w:rPr>
          <w:sz w:val="28"/>
          <w:szCs w:val="28"/>
          <w:lang w:eastAsia="uk-UA"/>
        </w:rPr>
        <w:t>табл</w:t>
      </w:r>
      <w:r w:rsidRPr="002660EF">
        <w:rPr>
          <w:sz w:val="28"/>
          <w:szCs w:val="28"/>
          <w:lang w:val="uk-UA" w:eastAsia="uk-UA"/>
        </w:rPr>
        <w:t>. 3.11).</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3.11</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Тривалість окремих фаз прийому кидок поворотом захопленням руки і однойменної ноги зсередини (млин)  спортсменів </w:t>
      </w:r>
      <w:r w:rsidRPr="002660EF">
        <w:rPr>
          <w:b/>
          <w:sz w:val="28"/>
          <w:szCs w:val="28"/>
          <w:lang w:eastAsia="uk-UA"/>
        </w:rPr>
        <w:t>МС</w:t>
      </w:r>
      <w:r w:rsidRPr="002660EF">
        <w:rPr>
          <w:b/>
          <w:sz w:val="28"/>
          <w:szCs w:val="28"/>
          <w:lang w:val="uk-UA" w:eastAsia="uk-UA"/>
        </w:rPr>
        <w:t xml:space="preserve"> у ваговій категорії 55-</w:t>
      </w:r>
      <w:smartTag w:uri="urn:schemas-microsoft-com:office:smarttags" w:element="metricconverter">
        <w:smartTagPr>
          <w:attr w:name="ProductID" w:val="66 кг"/>
        </w:smartTagPr>
        <w:r w:rsidRPr="002660EF">
          <w:rPr>
            <w:b/>
            <w:sz w:val="28"/>
            <w:szCs w:val="28"/>
            <w:lang w:val="uk-UA" w:eastAsia="uk-UA"/>
          </w:rPr>
          <w:t>66 кг</w:t>
        </w:r>
      </w:smartTag>
      <w:r w:rsidRPr="002660EF">
        <w:rPr>
          <w:b/>
          <w:sz w:val="28"/>
          <w:szCs w:val="28"/>
          <w:lang w:val="uk-UA" w:eastAsia="uk-UA"/>
        </w:rPr>
        <w:t xml:space="preserve"> (n=6)</w:t>
      </w:r>
    </w:p>
    <w:tbl>
      <w:tblPr>
        <w:tblW w:w="3627" w:type="dxa"/>
        <w:jc w:val="center"/>
        <w:tblInd w:w="3540" w:type="dxa"/>
        <w:tblLook w:val="0000"/>
      </w:tblPr>
      <w:tblGrid>
        <w:gridCol w:w="2215"/>
        <w:gridCol w:w="706"/>
        <w:gridCol w:w="706"/>
      </w:tblGrid>
      <w:tr w:rsidR="009E73D6" w:rsidRPr="002660EF" w:rsidTr="009E73D6">
        <w:trPr>
          <w:trHeight w:val="195"/>
          <w:jc w:val="center"/>
        </w:trPr>
        <w:tc>
          <w:tcPr>
            <w:tcW w:w="2215"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59" type="#_x0000_t75" style="width:11.25pt;height:12.75pt" o:ole="">
                  <v:imagedata r:id="rId33" o:title=""/>
                </v:shape>
                <o:OLEObject Type="Embed" ProgID="Equation.3" ShapeID="_x0000_i1059" DrawAspect="Content" ObjectID="_1603189996" r:id="rId41"/>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286"/>
          <w:jc w:val="center"/>
        </w:trPr>
        <w:tc>
          <w:tcPr>
            <w:tcW w:w="2215"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0,67</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0,04</w:t>
            </w:r>
          </w:p>
        </w:tc>
      </w:tr>
      <w:tr w:rsidR="009E73D6" w:rsidRPr="002660EF" w:rsidTr="009E73D6">
        <w:trPr>
          <w:trHeight w:val="286"/>
          <w:jc w:val="center"/>
        </w:trPr>
        <w:tc>
          <w:tcPr>
            <w:tcW w:w="2215"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0,83</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0,07</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У свою чергу у спортсменів </w:t>
      </w:r>
      <w:r w:rsidRPr="002660EF">
        <w:rPr>
          <w:sz w:val="28"/>
          <w:szCs w:val="28"/>
          <w:lang w:eastAsia="uk-UA"/>
        </w:rPr>
        <w:t>КМС</w:t>
      </w:r>
      <w:r w:rsidRPr="002660EF">
        <w:rPr>
          <w:sz w:val="28"/>
          <w:szCs w:val="28"/>
          <w:lang w:val="uk-UA" w:eastAsia="uk-UA"/>
        </w:rPr>
        <w:t xml:space="preserve"> тривалість фази захоплення склала в середньому 0,79 </w:t>
      </w:r>
      <w:r w:rsidR="00270C2F">
        <w:rPr>
          <w:sz w:val="28"/>
          <w:szCs w:val="28"/>
          <w:lang w:val="uk-UA" w:eastAsia="uk-UA"/>
        </w:rPr>
        <w:t>с</w:t>
      </w:r>
      <w:r w:rsidRPr="002660EF">
        <w:rPr>
          <w:sz w:val="28"/>
          <w:szCs w:val="28"/>
          <w:lang w:val="uk-UA" w:eastAsia="uk-UA"/>
        </w:rPr>
        <w:t xml:space="preserve"> (S = 0,08), а тривалість фази  кидка 0,86 </w:t>
      </w:r>
      <w:r w:rsidR="00270C2F">
        <w:rPr>
          <w:sz w:val="28"/>
          <w:szCs w:val="28"/>
          <w:lang w:val="uk-UA" w:eastAsia="uk-UA"/>
        </w:rPr>
        <w:t>с</w:t>
      </w:r>
      <w:r w:rsidRPr="002660EF">
        <w:rPr>
          <w:sz w:val="28"/>
          <w:szCs w:val="28"/>
          <w:lang w:val="uk-UA" w:eastAsia="uk-UA"/>
        </w:rPr>
        <w:t xml:space="preserve"> (S=0,07) (</w:t>
      </w:r>
      <w:r w:rsidRPr="002660EF">
        <w:rPr>
          <w:sz w:val="28"/>
          <w:szCs w:val="28"/>
          <w:lang w:eastAsia="uk-UA"/>
        </w:rPr>
        <w:t>табл</w:t>
      </w:r>
      <w:r w:rsidRPr="002660EF">
        <w:rPr>
          <w:sz w:val="28"/>
          <w:szCs w:val="28"/>
          <w:lang w:val="uk-UA" w:eastAsia="uk-UA"/>
        </w:rPr>
        <w:t>. 3.12).</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lastRenderedPageBreak/>
        <w:t>Таблиця 3.12</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Тривалість окремих фаз прийому кидок поворотом захопленням руки і однойменної ноги зсередини спортсменів </w:t>
      </w:r>
      <w:r w:rsidRPr="002660EF">
        <w:rPr>
          <w:b/>
          <w:sz w:val="28"/>
          <w:szCs w:val="28"/>
          <w:lang w:eastAsia="uk-UA"/>
        </w:rPr>
        <w:t>КМС</w:t>
      </w:r>
      <w:r w:rsidRPr="002660EF">
        <w:rPr>
          <w:b/>
          <w:sz w:val="28"/>
          <w:szCs w:val="28"/>
          <w:lang w:val="uk-UA" w:eastAsia="uk-UA"/>
        </w:rPr>
        <w:t xml:space="preserve"> у ваговій категорії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55-</w:t>
      </w:r>
      <w:smartTag w:uri="urn:schemas-microsoft-com:office:smarttags" w:element="metricconverter">
        <w:smartTagPr>
          <w:attr w:name="ProductID" w:val="66 кг"/>
        </w:smartTagPr>
        <w:r w:rsidRPr="002660EF">
          <w:rPr>
            <w:b/>
            <w:sz w:val="28"/>
            <w:szCs w:val="28"/>
            <w:lang w:val="uk-UA" w:eastAsia="uk-UA"/>
          </w:rPr>
          <w:t>66 кг</w:t>
        </w:r>
      </w:smartTag>
      <w:r w:rsidRPr="002660EF">
        <w:rPr>
          <w:b/>
          <w:sz w:val="28"/>
          <w:szCs w:val="28"/>
          <w:lang w:val="uk-UA" w:eastAsia="uk-UA"/>
        </w:rPr>
        <w:t xml:space="preserve"> (n=6)</w:t>
      </w:r>
    </w:p>
    <w:tbl>
      <w:tblPr>
        <w:tblW w:w="3627" w:type="dxa"/>
        <w:jc w:val="center"/>
        <w:tblInd w:w="3540" w:type="dxa"/>
        <w:tblLook w:val="0000"/>
      </w:tblPr>
      <w:tblGrid>
        <w:gridCol w:w="2215"/>
        <w:gridCol w:w="706"/>
        <w:gridCol w:w="706"/>
      </w:tblGrid>
      <w:tr w:rsidR="009E73D6" w:rsidRPr="002660EF" w:rsidTr="009E73D6">
        <w:trPr>
          <w:trHeight w:val="195"/>
          <w:jc w:val="center"/>
        </w:trPr>
        <w:tc>
          <w:tcPr>
            <w:tcW w:w="2215"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bCs/>
                <w:position w:val="-4"/>
              </w:rPr>
              <w:object w:dxaOrig="220" w:dyaOrig="260">
                <v:shape id="_x0000_i1060" type="#_x0000_t75" style="width:11.25pt;height:12.75pt" o:ole="">
                  <v:imagedata r:id="rId33" o:title=""/>
                </v:shape>
                <o:OLEObject Type="Embed" ProgID="Equation.3" ShapeID="_x0000_i1060" DrawAspect="Content" ObjectID="_1603189997" r:id="rId42"/>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S</w:t>
            </w:r>
          </w:p>
        </w:tc>
      </w:tr>
      <w:tr w:rsidR="009E73D6" w:rsidRPr="002660EF" w:rsidTr="009E73D6">
        <w:trPr>
          <w:trHeight w:val="286"/>
          <w:jc w:val="center"/>
        </w:trPr>
        <w:tc>
          <w:tcPr>
            <w:tcW w:w="2215"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0,79</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0,08</w:t>
            </w:r>
          </w:p>
        </w:tc>
      </w:tr>
      <w:tr w:rsidR="009E73D6" w:rsidRPr="002660EF" w:rsidTr="009E73D6">
        <w:trPr>
          <w:trHeight w:val="286"/>
          <w:jc w:val="center"/>
        </w:trPr>
        <w:tc>
          <w:tcPr>
            <w:tcW w:w="2215"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0,86</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0,07</w:t>
            </w:r>
          </w:p>
        </w:tc>
      </w:tr>
    </w:tbl>
    <w:p w:rsidR="009E73D6" w:rsidRPr="002660EF" w:rsidRDefault="009E73D6" w:rsidP="002660EF">
      <w:pPr>
        <w:widowControl w:val="0"/>
        <w:spacing w:line="360" w:lineRule="auto"/>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Звертає на себе увагу, що статистично достовірні відмінності були отримані лише при порівнянні показників у спортсменів I розряду і </w:t>
      </w:r>
      <w:r w:rsidRPr="002660EF">
        <w:rPr>
          <w:sz w:val="28"/>
          <w:szCs w:val="28"/>
          <w:lang w:eastAsia="uk-UA"/>
        </w:rPr>
        <w:t>МС</w:t>
      </w:r>
      <w:r w:rsidRPr="002660EF">
        <w:rPr>
          <w:sz w:val="28"/>
          <w:szCs w:val="28"/>
          <w:lang w:val="uk-UA" w:eastAsia="uk-UA"/>
        </w:rPr>
        <w:t xml:space="preserve"> у фазі захоплення (P&lt;0,05). Необхідно відзначити, що тривалість фази захоплення виконувана спортсменами I розряду склала в середньому  0,87 </w:t>
      </w:r>
      <w:r w:rsidR="00270C2F">
        <w:rPr>
          <w:sz w:val="28"/>
          <w:szCs w:val="28"/>
          <w:lang w:val="uk-UA" w:eastAsia="uk-UA"/>
        </w:rPr>
        <w:t>с</w:t>
      </w:r>
      <w:r w:rsidRPr="002660EF">
        <w:rPr>
          <w:sz w:val="28"/>
          <w:szCs w:val="28"/>
          <w:lang w:val="uk-UA" w:eastAsia="uk-UA"/>
        </w:rPr>
        <w:t xml:space="preserve"> (S = 0,08), що на 0,2 </w:t>
      </w:r>
      <w:r w:rsidR="00270C2F">
        <w:rPr>
          <w:sz w:val="28"/>
          <w:szCs w:val="28"/>
          <w:lang w:val="uk-UA" w:eastAsia="uk-UA"/>
        </w:rPr>
        <w:t>с</w:t>
      </w:r>
      <w:r w:rsidRPr="002660EF">
        <w:rPr>
          <w:sz w:val="28"/>
          <w:szCs w:val="28"/>
          <w:lang w:val="uk-UA" w:eastAsia="uk-UA"/>
        </w:rPr>
        <w:t xml:space="preserve"> в середньому </w:t>
      </w:r>
      <w:r w:rsidR="00D21303" w:rsidRPr="002660EF">
        <w:rPr>
          <w:sz w:val="28"/>
          <w:szCs w:val="28"/>
          <w:lang w:val="uk-UA" w:eastAsia="uk-UA"/>
        </w:rPr>
        <w:t>триваліше,</w:t>
      </w:r>
      <w:r w:rsidRPr="002660EF">
        <w:rPr>
          <w:sz w:val="28"/>
          <w:szCs w:val="28"/>
          <w:lang w:val="uk-UA" w:eastAsia="uk-UA"/>
        </w:rPr>
        <w:t xml:space="preserve"> ніж у спортсменів М</w:t>
      </w:r>
      <w:r w:rsidR="00D21303" w:rsidRPr="002660EF">
        <w:rPr>
          <w:sz w:val="28"/>
          <w:szCs w:val="28"/>
          <w:lang w:val="uk-UA" w:eastAsia="uk-UA"/>
        </w:rPr>
        <w:t>С</w:t>
      </w:r>
      <w:r w:rsidRPr="002660EF">
        <w:rPr>
          <w:sz w:val="28"/>
          <w:szCs w:val="28"/>
          <w:lang w:val="uk-UA" w:eastAsia="uk-UA"/>
        </w:rPr>
        <w:t>. У свою чергу тривалість фази кидка була в межах  0,93с. (S=0,07)  (</w:t>
      </w:r>
      <w:r w:rsidRPr="002660EF">
        <w:rPr>
          <w:sz w:val="28"/>
          <w:szCs w:val="28"/>
          <w:lang w:eastAsia="uk-UA"/>
        </w:rPr>
        <w:t>табл</w:t>
      </w:r>
      <w:r w:rsidRPr="002660EF">
        <w:rPr>
          <w:sz w:val="28"/>
          <w:szCs w:val="28"/>
          <w:lang w:val="uk-UA" w:eastAsia="uk-UA"/>
        </w:rPr>
        <w:t>. 3.13).</w:t>
      </w:r>
    </w:p>
    <w:p w:rsidR="009E73D6" w:rsidRPr="002660EF" w:rsidRDefault="009E73D6" w:rsidP="002660EF">
      <w:pPr>
        <w:widowControl w:val="0"/>
        <w:spacing w:line="360" w:lineRule="auto"/>
        <w:ind w:firstLine="708"/>
        <w:jc w:val="right"/>
        <w:rPr>
          <w:i/>
          <w:sz w:val="28"/>
          <w:szCs w:val="28"/>
        </w:rPr>
      </w:pP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3.13</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Тривалість окремих фаз прийому кидок поворотом захопленням руки і однойменної ноги зсередини (млин) у спортсменів I розряду у ваговій категорії 55-</w:t>
      </w:r>
      <w:smartTag w:uri="urn:schemas-microsoft-com:office:smarttags" w:element="metricconverter">
        <w:smartTagPr>
          <w:attr w:name="ProductID" w:val="66 кг"/>
        </w:smartTagPr>
        <w:r w:rsidRPr="002660EF">
          <w:rPr>
            <w:b/>
            <w:sz w:val="28"/>
            <w:szCs w:val="28"/>
            <w:lang w:val="uk-UA" w:eastAsia="uk-UA"/>
          </w:rPr>
          <w:t>66 кг</w:t>
        </w:r>
      </w:smartTag>
      <w:r w:rsidRPr="002660EF">
        <w:rPr>
          <w:b/>
          <w:sz w:val="28"/>
          <w:szCs w:val="28"/>
          <w:lang w:val="uk-UA" w:eastAsia="uk-UA"/>
        </w:rPr>
        <w:t xml:space="preserve"> (n=6)</w:t>
      </w:r>
    </w:p>
    <w:tbl>
      <w:tblPr>
        <w:tblW w:w="3971" w:type="dxa"/>
        <w:jc w:val="center"/>
        <w:tblInd w:w="3196" w:type="dxa"/>
        <w:tblLook w:val="0000"/>
      </w:tblPr>
      <w:tblGrid>
        <w:gridCol w:w="2559"/>
        <w:gridCol w:w="706"/>
        <w:gridCol w:w="706"/>
      </w:tblGrid>
      <w:tr w:rsidR="009E73D6" w:rsidRPr="002660EF" w:rsidTr="009E73D6">
        <w:trPr>
          <w:trHeight w:val="585"/>
          <w:jc w:val="center"/>
        </w:trPr>
        <w:tc>
          <w:tcPr>
            <w:tcW w:w="2559"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61" type="#_x0000_t75" style="width:11.25pt;height:12.75pt" o:ole="">
                  <v:imagedata r:id="rId33" o:title=""/>
                </v:shape>
                <o:OLEObject Type="Embed" ProgID="Equation.3" ShapeID="_x0000_i1061" DrawAspect="Content" ObjectID="_1603189998" r:id="rId43"/>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585"/>
          <w:jc w:val="center"/>
        </w:trPr>
        <w:tc>
          <w:tcPr>
            <w:tcW w:w="2559"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0,87</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0,08</w:t>
            </w:r>
          </w:p>
        </w:tc>
      </w:tr>
      <w:tr w:rsidR="009E73D6" w:rsidRPr="002660EF" w:rsidTr="009E73D6">
        <w:trPr>
          <w:trHeight w:val="585"/>
          <w:jc w:val="center"/>
        </w:trPr>
        <w:tc>
          <w:tcPr>
            <w:tcW w:w="2559"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0,93</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0,07</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Нами також проводився аналіз тривалості фаз технічного прийому виконуваного в партері перевороту захопленням двох рук збоку.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Отримані результати свідчать про те, що тривалість фази захоплення у борців </w:t>
      </w:r>
      <w:r w:rsidRPr="002660EF">
        <w:rPr>
          <w:sz w:val="28"/>
          <w:szCs w:val="28"/>
          <w:lang w:eastAsia="uk-UA"/>
        </w:rPr>
        <w:t>МСМК</w:t>
      </w:r>
      <w:r w:rsidRPr="002660EF">
        <w:rPr>
          <w:sz w:val="28"/>
          <w:szCs w:val="28"/>
          <w:lang w:val="uk-UA" w:eastAsia="uk-UA"/>
        </w:rPr>
        <w:t xml:space="preserve"> у ваговій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склала в середньому 0,42 </w:t>
      </w:r>
      <w:r w:rsidR="00270C2F">
        <w:rPr>
          <w:sz w:val="28"/>
          <w:szCs w:val="28"/>
          <w:lang w:val="uk-UA" w:eastAsia="uk-UA"/>
        </w:rPr>
        <w:t>с</w:t>
      </w:r>
      <w:r w:rsidRPr="002660EF">
        <w:rPr>
          <w:sz w:val="28"/>
          <w:szCs w:val="28"/>
          <w:lang w:val="uk-UA" w:eastAsia="uk-UA"/>
        </w:rPr>
        <w:t xml:space="preserve"> (S = 0,04), фази перевороту в середньому 1,57 </w:t>
      </w:r>
      <w:r w:rsidR="00270C2F">
        <w:rPr>
          <w:sz w:val="28"/>
          <w:szCs w:val="28"/>
          <w:lang w:val="uk-UA" w:eastAsia="uk-UA"/>
        </w:rPr>
        <w:t>с</w:t>
      </w:r>
      <w:r w:rsidRPr="002660EF">
        <w:rPr>
          <w:sz w:val="28"/>
          <w:szCs w:val="28"/>
          <w:lang w:val="uk-UA" w:eastAsia="uk-UA"/>
        </w:rPr>
        <w:t xml:space="preserve"> (S = 0,08) (</w:t>
      </w:r>
      <w:r w:rsidRPr="002660EF">
        <w:rPr>
          <w:sz w:val="28"/>
          <w:szCs w:val="28"/>
          <w:lang w:eastAsia="uk-UA"/>
        </w:rPr>
        <w:t>табл</w:t>
      </w:r>
      <w:r w:rsidRPr="002660EF">
        <w:rPr>
          <w:sz w:val="28"/>
          <w:szCs w:val="28"/>
          <w:lang w:val="uk-UA" w:eastAsia="uk-UA"/>
        </w:rPr>
        <w:t>. 3.14).</w:t>
      </w:r>
    </w:p>
    <w:p w:rsidR="002660EF" w:rsidRDefault="002660EF" w:rsidP="002660EF">
      <w:pPr>
        <w:widowControl w:val="0"/>
        <w:spacing w:line="360" w:lineRule="auto"/>
        <w:ind w:firstLine="708"/>
        <w:jc w:val="right"/>
        <w:rPr>
          <w:i/>
          <w:sz w:val="28"/>
          <w:szCs w:val="28"/>
          <w:lang w:val="uk-UA" w:eastAsia="uk-UA"/>
        </w:rPr>
      </w:pP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lastRenderedPageBreak/>
        <w:t>Таблиця 3.14</w:t>
      </w:r>
    </w:p>
    <w:p w:rsidR="009E73D6" w:rsidRPr="002660EF" w:rsidRDefault="009E73D6" w:rsidP="002660EF">
      <w:pPr>
        <w:widowControl w:val="0"/>
        <w:spacing w:line="360" w:lineRule="auto"/>
        <w:jc w:val="center"/>
        <w:rPr>
          <w:b/>
          <w:sz w:val="28"/>
          <w:szCs w:val="28"/>
          <w:lang w:val="uk-UA" w:eastAsia="uk-UA"/>
        </w:rPr>
      </w:pPr>
      <w:r w:rsidRPr="002660EF">
        <w:rPr>
          <w:b/>
          <w:sz w:val="28"/>
          <w:szCs w:val="28"/>
          <w:lang w:val="uk-UA" w:eastAsia="uk-UA"/>
        </w:rPr>
        <w:t>Тривалість окремих фаз прийому переворот захопленням двох рук збоку</w:t>
      </w:r>
      <w:r w:rsidRPr="002660EF">
        <w:rPr>
          <w:sz w:val="28"/>
          <w:szCs w:val="28"/>
          <w:lang w:val="uk-UA" w:eastAsia="uk-UA"/>
        </w:rPr>
        <w:t xml:space="preserve">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спортсменів </w:t>
      </w:r>
      <w:r w:rsidRPr="002660EF">
        <w:rPr>
          <w:b/>
          <w:sz w:val="28"/>
          <w:szCs w:val="28"/>
          <w:lang w:eastAsia="uk-UA"/>
        </w:rPr>
        <w:t>МСМК</w:t>
      </w:r>
      <w:r w:rsidRPr="002660EF">
        <w:rPr>
          <w:b/>
          <w:sz w:val="28"/>
          <w:szCs w:val="28"/>
          <w:lang w:val="uk-UA" w:eastAsia="uk-UA"/>
        </w:rPr>
        <w:t xml:space="preserve"> у ваговій категорії 84-</w:t>
      </w:r>
      <w:smartTag w:uri="urn:schemas-microsoft-com:office:smarttags" w:element="metricconverter">
        <w:smartTagPr>
          <w:attr w:name="ProductID" w:val="96 кг"/>
        </w:smartTagPr>
        <w:r w:rsidRPr="002660EF">
          <w:rPr>
            <w:b/>
            <w:sz w:val="28"/>
            <w:szCs w:val="28"/>
            <w:lang w:val="uk-UA" w:eastAsia="uk-UA"/>
          </w:rPr>
          <w:t>96 кг</w:t>
        </w:r>
      </w:smartTag>
      <w:r w:rsidRPr="002660EF">
        <w:rPr>
          <w:b/>
          <w:sz w:val="28"/>
          <w:szCs w:val="28"/>
          <w:lang w:val="uk-UA" w:eastAsia="uk-UA"/>
        </w:rPr>
        <w:t xml:space="preserve"> (n=6)</w:t>
      </w:r>
    </w:p>
    <w:tbl>
      <w:tblPr>
        <w:tblW w:w="4256" w:type="dxa"/>
        <w:jc w:val="center"/>
        <w:tblInd w:w="1701" w:type="dxa"/>
        <w:tblLook w:val="0000"/>
      </w:tblPr>
      <w:tblGrid>
        <w:gridCol w:w="2544"/>
        <w:gridCol w:w="856"/>
        <w:gridCol w:w="856"/>
      </w:tblGrid>
      <w:tr w:rsidR="009E73D6" w:rsidRPr="002660EF" w:rsidTr="009E73D6">
        <w:trPr>
          <w:trHeight w:val="196"/>
          <w:jc w:val="center"/>
        </w:trPr>
        <w:tc>
          <w:tcPr>
            <w:tcW w:w="2544"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bCs/>
                <w:position w:val="-4"/>
              </w:rPr>
              <w:object w:dxaOrig="220" w:dyaOrig="260">
                <v:shape id="_x0000_i1062" type="#_x0000_t75" style="width:11.25pt;height:12.75pt" o:ole="">
                  <v:imagedata r:id="rId33" o:title=""/>
                </v:shape>
                <o:OLEObject Type="Embed" ProgID="Equation.3" ShapeID="_x0000_i1062" DrawAspect="Content" ObjectID="_1603189999" r:id="rId44"/>
              </w:objec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S</w:t>
            </w:r>
          </w:p>
        </w:tc>
      </w:tr>
      <w:tr w:rsidR="009E73D6" w:rsidRPr="002660EF" w:rsidTr="009E73D6">
        <w:trPr>
          <w:trHeight w:val="287"/>
          <w:jc w:val="center"/>
        </w:trPr>
        <w:tc>
          <w:tcPr>
            <w:tcW w:w="2544"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0,39</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0,12</w:t>
            </w:r>
          </w:p>
        </w:tc>
      </w:tr>
      <w:tr w:rsidR="009E73D6" w:rsidRPr="002660EF" w:rsidTr="009E73D6">
        <w:trPr>
          <w:trHeight w:val="287"/>
          <w:jc w:val="center"/>
        </w:trPr>
        <w:tc>
          <w:tcPr>
            <w:tcW w:w="2544"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переворот</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0,75</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0,11</w:t>
            </w:r>
          </w:p>
        </w:tc>
      </w:tr>
    </w:tbl>
    <w:p w:rsidR="009E73D6" w:rsidRPr="002660EF" w:rsidRDefault="009E73D6" w:rsidP="002660EF">
      <w:pPr>
        <w:widowControl w:val="0"/>
        <w:spacing w:line="360" w:lineRule="auto"/>
        <w:jc w:val="both"/>
        <w:rPr>
          <w:sz w:val="28"/>
          <w:szCs w:val="28"/>
        </w:rPr>
      </w:pPr>
    </w:p>
    <w:p w:rsidR="009E73D6" w:rsidRPr="002660EF" w:rsidRDefault="009E73D6" w:rsidP="002660EF">
      <w:pPr>
        <w:widowControl w:val="0"/>
        <w:spacing w:line="360" w:lineRule="auto"/>
        <w:ind w:firstLine="708"/>
        <w:jc w:val="both"/>
        <w:rPr>
          <w:sz w:val="28"/>
          <w:szCs w:val="28"/>
          <w:lang w:val="uk-UA"/>
        </w:rPr>
      </w:pPr>
      <w:r w:rsidRPr="002660EF">
        <w:rPr>
          <w:spacing w:val="-1"/>
          <w:sz w:val="28"/>
          <w:szCs w:val="28"/>
          <w:lang w:val="uk-UA" w:eastAsia="uk-UA"/>
        </w:rPr>
        <w:t xml:space="preserve">Приведені фактичні дані </w:t>
      </w:r>
      <w:r w:rsidRPr="002660EF">
        <w:rPr>
          <w:sz w:val="28"/>
          <w:szCs w:val="28"/>
          <w:lang w:val="uk-UA" w:eastAsia="uk-UA"/>
        </w:rPr>
        <w:t xml:space="preserve">свідчать про те, що при виконанні даного прийому борцями </w:t>
      </w:r>
      <w:r w:rsidRPr="002660EF">
        <w:rPr>
          <w:sz w:val="28"/>
          <w:szCs w:val="28"/>
          <w:lang w:eastAsia="uk-UA"/>
        </w:rPr>
        <w:t>КМС</w:t>
      </w:r>
      <w:r w:rsidRPr="002660EF">
        <w:rPr>
          <w:sz w:val="28"/>
          <w:szCs w:val="28"/>
          <w:lang w:val="uk-UA" w:eastAsia="uk-UA"/>
        </w:rPr>
        <w:t xml:space="preserve"> вагової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тривалість фази захоплення була в середньому 0,47 </w:t>
      </w:r>
      <w:r w:rsidR="00270C2F">
        <w:rPr>
          <w:sz w:val="28"/>
          <w:szCs w:val="28"/>
          <w:lang w:val="uk-UA" w:eastAsia="uk-UA"/>
        </w:rPr>
        <w:t>с</w:t>
      </w:r>
      <w:r w:rsidRPr="002660EF">
        <w:rPr>
          <w:sz w:val="28"/>
          <w:szCs w:val="28"/>
          <w:lang w:val="uk-UA" w:eastAsia="uk-UA"/>
        </w:rPr>
        <w:t xml:space="preserve"> (S = 0,11), а тривалі</w:t>
      </w:r>
      <w:r w:rsidR="00270C2F">
        <w:rPr>
          <w:sz w:val="28"/>
          <w:szCs w:val="28"/>
          <w:lang w:val="uk-UA" w:eastAsia="uk-UA"/>
        </w:rPr>
        <w:t>сть фази перевороту склала 0,53 с</w:t>
      </w:r>
      <w:r w:rsidRPr="002660EF">
        <w:rPr>
          <w:sz w:val="28"/>
          <w:szCs w:val="28"/>
          <w:lang w:val="uk-UA" w:eastAsia="uk-UA"/>
        </w:rPr>
        <w:t xml:space="preserve"> (S = 0,09) (</w:t>
      </w:r>
      <w:r w:rsidRPr="002660EF">
        <w:rPr>
          <w:sz w:val="28"/>
          <w:szCs w:val="28"/>
          <w:lang w:eastAsia="uk-UA"/>
        </w:rPr>
        <w:t>табл</w:t>
      </w:r>
      <w:r w:rsidRPr="002660EF">
        <w:rPr>
          <w:sz w:val="28"/>
          <w:szCs w:val="28"/>
          <w:lang w:val="uk-UA" w:eastAsia="uk-UA"/>
        </w:rPr>
        <w:t>. 3.15).</w:t>
      </w:r>
    </w:p>
    <w:p w:rsidR="009E73D6" w:rsidRPr="002660EF" w:rsidRDefault="009E73D6" w:rsidP="002660EF">
      <w:pPr>
        <w:widowControl w:val="0"/>
        <w:spacing w:line="360" w:lineRule="auto"/>
        <w:ind w:firstLine="708"/>
        <w:jc w:val="both"/>
        <w:rPr>
          <w:sz w:val="28"/>
          <w:szCs w:val="28"/>
          <w:lang w:val="uk-UA" w:eastAsia="uk-UA"/>
        </w:rPr>
      </w:pPr>
      <w:r w:rsidRPr="002660EF">
        <w:rPr>
          <w:spacing w:val="-4"/>
          <w:sz w:val="28"/>
          <w:szCs w:val="28"/>
          <w:lang w:val="uk-UA" w:eastAsia="uk-UA"/>
        </w:rPr>
        <w:t xml:space="preserve">В процесі досліджень було встановлено, що </w:t>
      </w:r>
      <w:r w:rsidRPr="002660EF">
        <w:rPr>
          <w:sz w:val="28"/>
          <w:szCs w:val="28"/>
          <w:lang w:val="uk-UA" w:eastAsia="uk-UA"/>
        </w:rPr>
        <w:t>статистично достовірних відмінностей серед спортсменів різної кваліфікації даної вагової категорії за досліджуваними показниками немає (P&gt;0,05).</w:t>
      </w:r>
    </w:p>
    <w:p w:rsidR="009E73D6" w:rsidRPr="002660EF" w:rsidRDefault="009E73D6" w:rsidP="002660EF">
      <w:pPr>
        <w:widowControl w:val="0"/>
        <w:spacing w:line="360" w:lineRule="auto"/>
        <w:ind w:firstLine="708"/>
        <w:jc w:val="right"/>
        <w:rPr>
          <w:i/>
          <w:sz w:val="28"/>
          <w:szCs w:val="28"/>
        </w:rPr>
      </w:pPr>
    </w:p>
    <w:p w:rsidR="009E73D6" w:rsidRPr="002660EF" w:rsidRDefault="009E73D6" w:rsidP="002660EF">
      <w:pPr>
        <w:widowControl w:val="0"/>
        <w:spacing w:line="360" w:lineRule="auto"/>
        <w:ind w:firstLine="708"/>
        <w:jc w:val="right"/>
        <w:rPr>
          <w:i/>
          <w:sz w:val="28"/>
          <w:szCs w:val="28"/>
        </w:rPr>
      </w:pP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3.15</w:t>
      </w:r>
    </w:p>
    <w:p w:rsidR="009E73D6" w:rsidRPr="002660EF" w:rsidRDefault="009E73D6" w:rsidP="002660EF">
      <w:pPr>
        <w:widowControl w:val="0"/>
        <w:spacing w:line="360" w:lineRule="auto"/>
        <w:jc w:val="center"/>
        <w:rPr>
          <w:b/>
          <w:sz w:val="28"/>
          <w:szCs w:val="28"/>
          <w:lang w:val="uk-UA" w:eastAsia="uk-UA"/>
        </w:rPr>
      </w:pPr>
      <w:r w:rsidRPr="002660EF">
        <w:rPr>
          <w:b/>
          <w:sz w:val="28"/>
          <w:szCs w:val="28"/>
          <w:lang w:val="uk-UA" w:eastAsia="uk-UA"/>
        </w:rPr>
        <w:t>Тривалість окремих фаз прийому переворот захопленням двох рук збоку</w:t>
      </w:r>
      <w:r w:rsidRPr="002660EF">
        <w:rPr>
          <w:sz w:val="28"/>
          <w:szCs w:val="28"/>
          <w:lang w:val="uk-UA" w:eastAsia="uk-UA"/>
        </w:rPr>
        <w:t xml:space="preserve">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спортсменів </w:t>
      </w:r>
      <w:r w:rsidRPr="002660EF">
        <w:rPr>
          <w:b/>
          <w:sz w:val="28"/>
          <w:szCs w:val="28"/>
          <w:lang w:eastAsia="uk-UA"/>
        </w:rPr>
        <w:t>КМС</w:t>
      </w:r>
      <w:r w:rsidRPr="002660EF">
        <w:rPr>
          <w:b/>
          <w:sz w:val="28"/>
          <w:szCs w:val="28"/>
          <w:lang w:val="uk-UA" w:eastAsia="uk-UA"/>
        </w:rPr>
        <w:t xml:space="preserve"> у ваговій категорії 84-</w:t>
      </w:r>
      <w:smartTag w:uri="urn:schemas-microsoft-com:office:smarttags" w:element="metricconverter">
        <w:smartTagPr>
          <w:attr w:name="ProductID" w:val="96 кг"/>
        </w:smartTagPr>
        <w:r w:rsidRPr="002660EF">
          <w:rPr>
            <w:b/>
            <w:sz w:val="28"/>
            <w:szCs w:val="28"/>
            <w:lang w:val="uk-UA" w:eastAsia="uk-UA"/>
          </w:rPr>
          <w:t>96 кг</w:t>
        </w:r>
      </w:smartTag>
      <w:r w:rsidRPr="002660EF">
        <w:rPr>
          <w:b/>
          <w:sz w:val="28"/>
          <w:szCs w:val="28"/>
          <w:lang w:val="uk-UA" w:eastAsia="uk-UA"/>
        </w:rPr>
        <w:t xml:space="preserve"> (n=6)</w:t>
      </w:r>
    </w:p>
    <w:tbl>
      <w:tblPr>
        <w:tblW w:w="4135" w:type="dxa"/>
        <w:jc w:val="center"/>
        <w:tblInd w:w="4126" w:type="dxa"/>
        <w:tblLook w:val="0000"/>
      </w:tblPr>
      <w:tblGrid>
        <w:gridCol w:w="2423"/>
        <w:gridCol w:w="856"/>
        <w:gridCol w:w="856"/>
      </w:tblGrid>
      <w:tr w:rsidR="009E73D6" w:rsidRPr="002660EF" w:rsidTr="009E73D6">
        <w:trPr>
          <w:trHeight w:val="196"/>
          <w:jc w:val="center"/>
        </w:trPr>
        <w:tc>
          <w:tcPr>
            <w:tcW w:w="2423"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bCs/>
                <w:position w:val="-4"/>
              </w:rPr>
              <w:object w:dxaOrig="220" w:dyaOrig="260">
                <v:shape id="_x0000_i1063" type="#_x0000_t75" style="width:11.25pt;height:12.75pt" o:ole="">
                  <v:imagedata r:id="rId33" o:title=""/>
                </v:shape>
                <o:OLEObject Type="Embed" ProgID="Equation.3" ShapeID="_x0000_i1063" DrawAspect="Content" ObjectID="_1603190000" r:id="rId45"/>
              </w:objec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S</w:t>
            </w:r>
          </w:p>
        </w:tc>
      </w:tr>
      <w:tr w:rsidR="009E73D6" w:rsidRPr="002660EF" w:rsidTr="009E73D6">
        <w:trPr>
          <w:trHeight w:val="287"/>
          <w:jc w:val="center"/>
        </w:trPr>
        <w:tc>
          <w:tcPr>
            <w:tcW w:w="2423"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0,47</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0,11</w:t>
            </w:r>
          </w:p>
        </w:tc>
      </w:tr>
      <w:tr w:rsidR="009E73D6" w:rsidRPr="002660EF" w:rsidTr="009E73D6">
        <w:trPr>
          <w:trHeight w:val="287"/>
          <w:jc w:val="center"/>
        </w:trPr>
        <w:tc>
          <w:tcPr>
            <w:tcW w:w="2423"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переворот</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0,53</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0,09</w:t>
            </w:r>
          </w:p>
        </w:tc>
      </w:tr>
    </w:tbl>
    <w:p w:rsidR="009E73D6" w:rsidRPr="002660EF" w:rsidRDefault="009E73D6" w:rsidP="002660EF">
      <w:pPr>
        <w:widowControl w:val="0"/>
        <w:spacing w:line="360" w:lineRule="auto"/>
        <w:ind w:firstLine="708"/>
        <w:jc w:val="both"/>
        <w:rPr>
          <w:spacing w:val="-4"/>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Розрахунки показують, що у ваговій категорії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спортсмени </w:t>
      </w:r>
      <w:r w:rsidRPr="002660EF">
        <w:rPr>
          <w:sz w:val="28"/>
          <w:szCs w:val="28"/>
          <w:lang w:eastAsia="uk-UA"/>
        </w:rPr>
        <w:t>МС</w:t>
      </w:r>
      <w:r w:rsidRPr="002660EF">
        <w:rPr>
          <w:sz w:val="28"/>
          <w:szCs w:val="28"/>
          <w:lang w:val="uk-UA" w:eastAsia="uk-UA"/>
        </w:rPr>
        <w:t xml:space="preserve"> продемонстрували переворот захопленням двох рук збоку, тривалість фази захоплення склала в середньому 0,37 </w:t>
      </w:r>
      <w:r w:rsidR="00270C2F">
        <w:rPr>
          <w:sz w:val="28"/>
          <w:szCs w:val="28"/>
          <w:lang w:val="uk-UA" w:eastAsia="uk-UA"/>
        </w:rPr>
        <w:t>с</w:t>
      </w:r>
      <w:r w:rsidRPr="002660EF">
        <w:rPr>
          <w:sz w:val="28"/>
          <w:szCs w:val="28"/>
          <w:lang w:val="uk-UA" w:eastAsia="uk-UA"/>
        </w:rPr>
        <w:t xml:space="preserve"> (S = 0,09), а фаза перевороту була в середньому 0,78</w:t>
      </w:r>
      <w:r w:rsidR="00270C2F">
        <w:rPr>
          <w:sz w:val="28"/>
          <w:szCs w:val="28"/>
          <w:lang w:val="uk-UA" w:eastAsia="uk-UA"/>
        </w:rPr>
        <w:t> </w:t>
      </w:r>
      <w:r w:rsidRPr="002660EF">
        <w:rPr>
          <w:sz w:val="28"/>
          <w:szCs w:val="28"/>
          <w:lang w:val="uk-UA" w:eastAsia="uk-UA"/>
        </w:rPr>
        <w:t>с  (S = 0,07) (</w:t>
      </w:r>
      <w:r w:rsidRPr="002660EF">
        <w:rPr>
          <w:sz w:val="28"/>
          <w:szCs w:val="28"/>
          <w:lang w:eastAsia="uk-UA"/>
        </w:rPr>
        <w:t>табл</w:t>
      </w:r>
      <w:r w:rsidRPr="002660EF">
        <w:rPr>
          <w:sz w:val="28"/>
          <w:szCs w:val="28"/>
          <w:lang w:val="uk-UA" w:eastAsia="uk-UA"/>
        </w:rPr>
        <w:t>. 3.16).</w:t>
      </w:r>
    </w:p>
    <w:p w:rsidR="009E73D6" w:rsidRPr="002660EF" w:rsidRDefault="002660EF" w:rsidP="002660EF">
      <w:pPr>
        <w:widowControl w:val="0"/>
        <w:spacing w:line="360" w:lineRule="auto"/>
        <w:ind w:firstLine="708"/>
        <w:jc w:val="right"/>
        <w:rPr>
          <w:i/>
          <w:sz w:val="28"/>
          <w:szCs w:val="28"/>
          <w:lang w:val="uk-UA" w:eastAsia="uk-UA"/>
        </w:rPr>
      </w:pPr>
      <w:r>
        <w:rPr>
          <w:i/>
          <w:sz w:val="28"/>
          <w:szCs w:val="28"/>
          <w:lang w:val="uk-UA" w:eastAsia="uk-UA"/>
        </w:rPr>
        <w:br w:type="page"/>
      </w:r>
      <w:r w:rsidR="009E73D6" w:rsidRPr="002660EF">
        <w:rPr>
          <w:i/>
          <w:sz w:val="28"/>
          <w:szCs w:val="28"/>
          <w:lang w:val="uk-UA" w:eastAsia="uk-UA"/>
        </w:rPr>
        <w:lastRenderedPageBreak/>
        <w:t>Таблиця 3.16</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Тривалість окремих фаз прийому переворот захопленням </w:t>
      </w:r>
    </w:p>
    <w:p w:rsidR="009E73D6" w:rsidRPr="002660EF" w:rsidRDefault="009E73D6" w:rsidP="002660EF">
      <w:pPr>
        <w:widowControl w:val="0"/>
        <w:spacing w:line="360" w:lineRule="auto"/>
        <w:ind w:firstLine="708"/>
        <w:jc w:val="center"/>
        <w:rPr>
          <w:b/>
          <w:sz w:val="28"/>
          <w:szCs w:val="28"/>
          <w:lang w:val="uk-UA"/>
        </w:rPr>
      </w:pPr>
      <w:r w:rsidRPr="002660EF">
        <w:rPr>
          <w:b/>
          <w:sz w:val="28"/>
          <w:szCs w:val="28"/>
          <w:lang w:val="uk-UA" w:eastAsia="uk-UA"/>
        </w:rPr>
        <w:t xml:space="preserve">двох рук збоку спортсменів </w:t>
      </w:r>
      <w:r w:rsidRPr="002660EF">
        <w:rPr>
          <w:b/>
          <w:sz w:val="28"/>
          <w:szCs w:val="28"/>
          <w:lang w:eastAsia="uk-UA"/>
        </w:rPr>
        <w:t>МС</w:t>
      </w:r>
      <w:r w:rsidRPr="002660EF">
        <w:rPr>
          <w:b/>
          <w:sz w:val="28"/>
          <w:szCs w:val="28"/>
          <w:lang w:val="uk-UA" w:eastAsia="uk-UA"/>
        </w:rPr>
        <w:t xml:space="preserve"> у ваговій категорії 55-</w:t>
      </w:r>
      <w:smartTag w:uri="urn:schemas-microsoft-com:office:smarttags" w:element="metricconverter">
        <w:smartTagPr>
          <w:attr w:name="ProductID" w:val="66 кг"/>
        </w:smartTagPr>
        <w:r w:rsidRPr="002660EF">
          <w:rPr>
            <w:b/>
            <w:sz w:val="28"/>
            <w:szCs w:val="28"/>
            <w:lang w:val="uk-UA" w:eastAsia="uk-UA"/>
          </w:rPr>
          <w:t>66 кг</w:t>
        </w:r>
      </w:smartTag>
      <w:r w:rsidRPr="002660EF">
        <w:rPr>
          <w:sz w:val="28"/>
          <w:szCs w:val="28"/>
          <w:lang w:val="uk-UA" w:eastAsia="uk-UA"/>
        </w:rPr>
        <w:t xml:space="preserve"> </w:t>
      </w:r>
      <w:r w:rsidRPr="002660EF">
        <w:rPr>
          <w:b/>
          <w:sz w:val="28"/>
          <w:szCs w:val="28"/>
          <w:lang w:val="uk-UA" w:eastAsia="uk-UA"/>
        </w:rPr>
        <w:t>(n=6)</w:t>
      </w:r>
    </w:p>
    <w:tbl>
      <w:tblPr>
        <w:tblW w:w="4135" w:type="dxa"/>
        <w:jc w:val="center"/>
        <w:tblInd w:w="4126" w:type="dxa"/>
        <w:tblLook w:val="0000"/>
      </w:tblPr>
      <w:tblGrid>
        <w:gridCol w:w="2423"/>
        <w:gridCol w:w="856"/>
        <w:gridCol w:w="856"/>
      </w:tblGrid>
      <w:tr w:rsidR="009E73D6" w:rsidRPr="002660EF" w:rsidTr="009E73D6">
        <w:trPr>
          <w:trHeight w:val="196"/>
          <w:jc w:val="center"/>
        </w:trPr>
        <w:tc>
          <w:tcPr>
            <w:tcW w:w="2423"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bCs/>
                <w:position w:val="-4"/>
              </w:rPr>
              <w:object w:dxaOrig="220" w:dyaOrig="260">
                <v:shape id="_x0000_i1064" type="#_x0000_t75" style="width:11.25pt;height:12.75pt" o:ole="">
                  <v:imagedata r:id="rId33" o:title=""/>
                </v:shape>
                <o:OLEObject Type="Embed" ProgID="Equation.3" ShapeID="_x0000_i1064" DrawAspect="Content" ObjectID="_1603190001" r:id="rId46"/>
              </w:objec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S</w:t>
            </w:r>
          </w:p>
        </w:tc>
      </w:tr>
      <w:tr w:rsidR="009E73D6" w:rsidRPr="002660EF" w:rsidTr="009E73D6">
        <w:trPr>
          <w:trHeight w:val="287"/>
          <w:jc w:val="center"/>
        </w:trPr>
        <w:tc>
          <w:tcPr>
            <w:tcW w:w="2423"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0,37</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0,09</w:t>
            </w:r>
          </w:p>
        </w:tc>
      </w:tr>
      <w:tr w:rsidR="009E73D6" w:rsidRPr="002660EF" w:rsidTr="009E73D6">
        <w:trPr>
          <w:trHeight w:val="287"/>
          <w:jc w:val="center"/>
        </w:trPr>
        <w:tc>
          <w:tcPr>
            <w:tcW w:w="2423"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переворот</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0,78</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0,07</w:t>
            </w:r>
          </w:p>
        </w:tc>
      </w:tr>
    </w:tbl>
    <w:p w:rsidR="009E73D6" w:rsidRPr="002660EF" w:rsidRDefault="009E73D6" w:rsidP="002660EF">
      <w:pPr>
        <w:widowControl w:val="0"/>
        <w:ind w:firstLine="708"/>
        <w:jc w:val="both"/>
        <w:rPr>
          <w:sz w:val="28"/>
          <w:szCs w:val="28"/>
        </w:rPr>
      </w:pPr>
    </w:p>
    <w:p w:rsidR="009E73D6" w:rsidRPr="002660EF" w:rsidRDefault="009E73D6" w:rsidP="002660EF">
      <w:pPr>
        <w:widowControl w:val="0"/>
        <w:spacing w:line="360" w:lineRule="auto"/>
        <w:ind w:firstLine="709"/>
        <w:jc w:val="both"/>
        <w:rPr>
          <w:sz w:val="28"/>
          <w:szCs w:val="28"/>
          <w:lang w:val="uk-UA"/>
        </w:rPr>
      </w:pPr>
      <w:r w:rsidRPr="002660EF">
        <w:rPr>
          <w:sz w:val="28"/>
          <w:szCs w:val="28"/>
          <w:lang w:val="uk-UA" w:eastAsia="uk-UA"/>
        </w:rPr>
        <w:t xml:space="preserve">Обертає на себе той факт, що тривалість виконання захоплення виконуваного спортсменами </w:t>
      </w:r>
      <w:r w:rsidRPr="002660EF">
        <w:rPr>
          <w:sz w:val="28"/>
          <w:szCs w:val="28"/>
          <w:lang w:eastAsia="uk-UA"/>
        </w:rPr>
        <w:t>КМС</w:t>
      </w:r>
      <w:r w:rsidRPr="002660EF">
        <w:rPr>
          <w:sz w:val="28"/>
          <w:szCs w:val="28"/>
          <w:lang w:val="uk-UA" w:eastAsia="uk-UA"/>
        </w:rPr>
        <w:t xml:space="preserve"> в тій же ваговій категорії склала   0,43 </w:t>
      </w:r>
      <w:r w:rsidR="00270C2F">
        <w:rPr>
          <w:sz w:val="28"/>
          <w:szCs w:val="28"/>
          <w:lang w:val="uk-UA" w:eastAsia="uk-UA"/>
        </w:rPr>
        <w:t>с</w:t>
      </w:r>
      <w:r w:rsidRPr="002660EF">
        <w:rPr>
          <w:sz w:val="28"/>
          <w:szCs w:val="28"/>
          <w:lang w:val="uk-UA" w:eastAsia="uk-UA"/>
        </w:rPr>
        <w:t xml:space="preserve"> (</w:t>
      </w:r>
      <w:r w:rsidR="00D21303" w:rsidRPr="002660EF">
        <w:rPr>
          <w:sz w:val="28"/>
          <w:szCs w:val="28"/>
          <w:lang w:val="uk-UA" w:eastAsia="uk-UA"/>
        </w:rPr>
        <w:t>S </w:t>
      </w:r>
      <w:r w:rsidRPr="002660EF">
        <w:rPr>
          <w:sz w:val="28"/>
          <w:szCs w:val="28"/>
          <w:lang w:val="uk-UA" w:eastAsia="uk-UA"/>
        </w:rPr>
        <w:t>=</w:t>
      </w:r>
      <w:r w:rsidR="00D21303" w:rsidRPr="002660EF">
        <w:rPr>
          <w:sz w:val="28"/>
          <w:szCs w:val="28"/>
          <w:lang w:val="uk-UA" w:eastAsia="uk-UA"/>
        </w:rPr>
        <w:t> </w:t>
      </w:r>
      <w:r w:rsidRPr="002660EF">
        <w:rPr>
          <w:sz w:val="28"/>
          <w:szCs w:val="28"/>
          <w:lang w:val="uk-UA" w:eastAsia="uk-UA"/>
        </w:rPr>
        <w:t xml:space="preserve">0,07), а Тривалість фази перевороту була в межах 0,81 </w:t>
      </w:r>
      <w:r w:rsidR="00270C2F">
        <w:rPr>
          <w:sz w:val="28"/>
          <w:szCs w:val="28"/>
          <w:lang w:val="uk-UA" w:eastAsia="uk-UA"/>
        </w:rPr>
        <w:t>с</w:t>
      </w:r>
      <w:r w:rsidRPr="002660EF">
        <w:rPr>
          <w:sz w:val="28"/>
          <w:szCs w:val="28"/>
          <w:lang w:val="uk-UA" w:eastAsia="uk-UA"/>
        </w:rPr>
        <w:t xml:space="preserve"> (S = 0,09) (</w:t>
      </w:r>
      <w:r w:rsidRPr="002660EF">
        <w:rPr>
          <w:sz w:val="28"/>
          <w:szCs w:val="28"/>
          <w:lang w:eastAsia="uk-UA"/>
        </w:rPr>
        <w:t>табл</w:t>
      </w:r>
      <w:r w:rsidRPr="002660EF">
        <w:rPr>
          <w:sz w:val="28"/>
          <w:szCs w:val="28"/>
          <w:lang w:val="uk-UA" w:eastAsia="uk-UA"/>
        </w:rPr>
        <w:t>. 3.17).</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3.17</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Тривалість окремих фаз прийому переворот захопленням два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рук збоку</w:t>
      </w:r>
      <w:r w:rsidRPr="002660EF">
        <w:rPr>
          <w:sz w:val="28"/>
          <w:szCs w:val="28"/>
          <w:lang w:val="uk-UA" w:eastAsia="uk-UA"/>
        </w:rPr>
        <w:t xml:space="preserve"> </w:t>
      </w:r>
      <w:r w:rsidRPr="002660EF">
        <w:rPr>
          <w:b/>
          <w:sz w:val="28"/>
          <w:szCs w:val="28"/>
          <w:lang w:val="uk-UA" w:eastAsia="uk-UA"/>
        </w:rPr>
        <w:t xml:space="preserve"> спортсменів </w:t>
      </w:r>
      <w:r w:rsidRPr="002660EF">
        <w:rPr>
          <w:b/>
          <w:sz w:val="28"/>
          <w:szCs w:val="28"/>
          <w:lang w:eastAsia="uk-UA"/>
        </w:rPr>
        <w:t>КМС</w:t>
      </w:r>
      <w:r w:rsidRPr="002660EF">
        <w:rPr>
          <w:b/>
          <w:sz w:val="28"/>
          <w:szCs w:val="28"/>
          <w:lang w:val="uk-UA" w:eastAsia="uk-UA"/>
        </w:rPr>
        <w:t xml:space="preserve"> у ваговій категорії 55-</w:t>
      </w:r>
      <w:smartTag w:uri="urn:schemas-microsoft-com:office:smarttags" w:element="metricconverter">
        <w:smartTagPr>
          <w:attr w:name="ProductID" w:val="66 кг"/>
        </w:smartTagPr>
        <w:r w:rsidRPr="002660EF">
          <w:rPr>
            <w:b/>
            <w:sz w:val="28"/>
            <w:szCs w:val="28"/>
            <w:lang w:val="uk-UA" w:eastAsia="uk-UA"/>
          </w:rPr>
          <w:t>66 кг</w:t>
        </w:r>
      </w:smartTag>
      <w:r w:rsidRPr="002660EF">
        <w:rPr>
          <w:b/>
          <w:sz w:val="28"/>
          <w:szCs w:val="28"/>
          <w:lang w:val="uk-UA" w:eastAsia="uk-UA"/>
        </w:rPr>
        <w:t xml:space="preserve"> (n=6)</w:t>
      </w:r>
    </w:p>
    <w:tbl>
      <w:tblPr>
        <w:tblW w:w="3947" w:type="dxa"/>
        <w:jc w:val="center"/>
        <w:tblInd w:w="4314" w:type="dxa"/>
        <w:tblLook w:val="0000"/>
      </w:tblPr>
      <w:tblGrid>
        <w:gridCol w:w="2235"/>
        <w:gridCol w:w="856"/>
        <w:gridCol w:w="856"/>
      </w:tblGrid>
      <w:tr w:rsidR="009E73D6" w:rsidRPr="002660EF" w:rsidTr="009E73D6">
        <w:trPr>
          <w:trHeight w:val="196"/>
          <w:jc w:val="center"/>
        </w:trPr>
        <w:tc>
          <w:tcPr>
            <w:tcW w:w="2235"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bCs/>
                <w:position w:val="-4"/>
              </w:rPr>
              <w:object w:dxaOrig="220" w:dyaOrig="260">
                <v:shape id="_x0000_i1065" type="#_x0000_t75" style="width:11.25pt;height:12.75pt" o:ole="">
                  <v:imagedata r:id="rId33" o:title=""/>
                </v:shape>
                <o:OLEObject Type="Embed" ProgID="Equation.3" ShapeID="_x0000_i1065" DrawAspect="Content" ObjectID="_1603190002" r:id="rId47"/>
              </w:objec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S</w:t>
            </w:r>
          </w:p>
        </w:tc>
      </w:tr>
      <w:tr w:rsidR="009E73D6" w:rsidRPr="002660EF" w:rsidTr="009E73D6">
        <w:trPr>
          <w:trHeight w:val="287"/>
          <w:jc w:val="center"/>
        </w:trPr>
        <w:tc>
          <w:tcPr>
            <w:tcW w:w="2235"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0,43</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0,07</w:t>
            </w:r>
          </w:p>
        </w:tc>
      </w:tr>
      <w:tr w:rsidR="009E73D6" w:rsidRPr="002660EF" w:rsidTr="009E73D6">
        <w:trPr>
          <w:trHeight w:val="287"/>
          <w:jc w:val="center"/>
        </w:trPr>
        <w:tc>
          <w:tcPr>
            <w:tcW w:w="2235"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переворот</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0,81</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0,09</w:t>
            </w:r>
          </w:p>
        </w:tc>
      </w:tr>
    </w:tbl>
    <w:p w:rsidR="009E73D6" w:rsidRPr="002660EF" w:rsidRDefault="009E73D6" w:rsidP="002660EF">
      <w:pPr>
        <w:widowControl w:val="0"/>
        <w:spacing w:line="360" w:lineRule="auto"/>
        <w:ind w:firstLine="708"/>
        <w:jc w:val="right"/>
        <w:rPr>
          <w:i/>
          <w:sz w:val="28"/>
          <w:szCs w:val="28"/>
        </w:rPr>
      </w:pPr>
    </w:p>
    <w:p w:rsidR="009E73D6" w:rsidRPr="002660EF" w:rsidRDefault="009E73D6" w:rsidP="002660EF">
      <w:pPr>
        <w:widowControl w:val="0"/>
        <w:spacing w:line="360" w:lineRule="auto"/>
        <w:ind w:firstLine="709"/>
        <w:jc w:val="both"/>
        <w:rPr>
          <w:sz w:val="28"/>
          <w:szCs w:val="28"/>
          <w:lang w:val="uk-UA" w:eastAsia="uk-UA"/>
        </w:rPr>
      </w:pPr>
      <w:r w:rsidRPr="002660EF">
        <w:rPr>
          <w:spacing w:val="-10"/>
          <w:sz w:val="28"/>
          <w:szCs w:val="28"/>
          <w:lang w:val="uk-UA" w:eastAsia="uk-UA"/>
        </w:rPr>
        <w:t>Експериментальними дослідженнями встановлено</w:t>
      </w:r>
      <w:r w:rsidRPr="002660EF">
        <w:rPr>
          <w:sz w:val="28"/>
          <w:szCs w:val="28"/>
          <w:lang w:val="uk-UA" w:eastAsia="uk-UA"/>
        </w:rPr>
        <w:t>, що у спортсменів I розряду у ваговій категорії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при виконали фази захоплення і перевороту були отримані наступні тимчасові показники: 0,52 </w:t>
      </w:r>
      <w:r w:rsidR="00D9279D">
        <w:rPr>
          <w:sz w:val="28"/>
          <w:szCs w:val="28"/>
          <w:lang w:val="uk-UA" w:eastAsia="uk-UA"/>
        </w:rPr>
        <w:t>с</w:t>
      </w:r>
      <w:r w:rsidRPr="002660EF">
        <w:rPr>
          <w:sz w:val="28"/>
          <w:szCs w:val="28"/>
          <w:lang w:val="uk-UA" w:eastAsia="uk-UA"/>
        </w:rPr>
        <w:t xml:space="preserve"> (S = 0,07) і  0,81 </w:t>
      </w:r>
      <w:r w:rsidR="00D9279D">
        <w:rPr>
          <w:sz w:val="28"/>
          <w:szCs w:val="28"/>
          <w:lang w:val="uk-UA" w:eastAsia="uk-UA"/>
        </w:rPr>
        <w:t>с</w:t>
      </w:r>
      <w:r w:rsidRPr="002660EF">
        <w:rPr>
          <w:sz w:val="28"/>
          <w:szCs w:val="28"/>
          <w:lang w:val="uk-UA" w:eastAsia="uk-UA"/>
        </w:rPr>
        <w:t xml:space="preserve"> (S = 0,09) відповідно (</w:t>
      </w:r>
      <w:r w:rsidRPr="002660EF">
        <w:rPr>
          <w:sz w:val="28"/>
          <w:szCs w:val="28"/>
          <w:lang w:eastAsia="uk-UA"/>
        </w:rPr>
        <w:t>табл</w:t>
      </w:r>
      <w:r w:rsidRPr="002660EF">
        <w:rPr>
          <w:sz w:val="28"/>
          <w:szCs w:val="28"/>
          <w:lang w:val="uk-UA" w:eastAsia="uk-UA"/>
        </w:rPr>
        <w:t>. 3.18).</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3.18</w:t>
      </w:r>
    </w:p>
    <w:p w:rsidR="009E73D6" w:rsidRPr="002660EF" w:rsidRDefault="009E73D6" w:rsidP="002660EF">
      <w:pPr>
        <w:widowControl w:val="0"/>
        <w:spacing w:line="360" w:lineRule="auto"/>
        <w:jc w:val="center"/>
        <w:rPr>
          <w:b/>
          <w:sz w:val="28"/>
          <w:szCs w:val="28"/>
          <w:lang w:val="uk-UA" w:eastAsia="uk-UA"/>
        </w:rPr>
      </w:pPr>
      <w:r w:rsidRPr="002660EF">
        <w:rPr>
          <w:b/>
          <w:sz w:val="28"/>
          <w:szCs w:val="28"/>
          <w:lang w:val="uk-UA" w:eastAsia="uk-UA"/>
        </w:rPr>
        <w:t>Тривалість окремих фаз прийому перевороту захопленням двох рук збоку</w:t>
      </w:r>
      <w:r w:rsidR="00D21303" w:rsidRPr="002660EF">
        <w:rPr>
          <w:b/>
          <w:sz w:val="28"/>
          <w:szCs w:val="28"/>
          <w:lang w:val="uk-UA" w:eastAsia="uk-UA"/>
        </w:rPr>
        <w:t xml:space="preserve"> </w:t>
      </w:r>
      <w:r w:rsidRPr="002660EF">
        <w:rPr>
          <w:b/>
          <w:sz w:val="28"/>
          <w:szCs w:val="28"/>
          <w:lang w:val="uk-UA" w:eastAsia="uk-UA"/>
        </w:rPr>
        <w:t xml:space="preserve"> спортсменів I розряду у ваговій категорії 55-</w:t>
      </w:r>
      <w:smartTag w:uri="urn:schemas-microsoft-com:office:smarttags" w:element="metricconverter">
        <w:smartTagPr>
          <w:attr w:name="ProductID" w:val="66 кг"/>
        </w:smartTagPr>
        <w:r w:rsidRPr="002660EF">
          <w:rPr>
            <w:b/>
            <w:sz w:val="28"/>
            <w:szCs w:val="28"/>
            <w:lang w:val="uk-UA" w:eastAsia="uk-UA"/>
          </w:rPr>
          <w:t>66 кг</w:t>
        </w:r>
      </w:smartTag>
      <w:r w:rsidRPr="002660EF">
        <w:rPr>
          <w:b/>
          <w:sz w:val="28"/>
          <w:szCs w:val="28"/>
          <w:lang w:val="uk-UA" w:eastAsia="uk-UA"/>
        </w:rPr>
        <w:t xml:space="preserve"> (n=6)</w:t>
      </w:r>
    </w:p>
    <w:tbl>
      <w:tblPr>
        <w:tblW w:w="4016" w:type="dxa"/>
        <w:jc w:val="center"/>
        <w:tblInd w:w="4245" w:type="dxa"/>
        <w:tblLook w:val="0000"/>
      </w:tblPr>
      <w:tblGrid>
        <w:gridCol w:w="2304"/>
        <w:gridCol w:w="856"/>
        <w:gridCol w:w="856"/>
      </w:tblGrid>
      <w:tr w:rsidR="009E73D6" w:rsidRPr="002660EF" w:rsidTr="009E73D6">
        <w:trPr>
          <w:trHeight w:val="196"/>
          <w:jc w:val="center"/>
        </w:trPr>
        <w:tc>
          <w:tcPr>
            <w:tcW w:w="2304"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bCs/>
                <w:position w:val="-4"/>
              </w:rPr>
              <w:object w:dxaOrig="220" w:dyaOrig="260">
                <v:shape id="_x0000_i1066" type="#_x0000_t75" style="width:11.25pt;height:12.75pt" o:ole="">
                  <v:imagedata r:id="rId33" o:title=""/>
                </v:shape>
                <o:OLEObject Type="Embed" ProgID="Equation.3" ShapeID="_x0000_i1066" DrawAspect="Content" ObjectID="_1603190003" r:id="rId48"/>
              </w:objec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S</w:t>
            </w:r>
          </w:p>
        </w:tc>
      </w:tr>
      <w:tr w:rsidR="009E73D6" w:rsidRPr="002660EF" w:rsidTr="009E73D6">
        <w:trPr>
          <w:trHeight w:val="287"/>
          <w:jc w:val="center"/>
        </w:trPr>
        <w:tc>
          <w:tcPr>
            <w:tcW w:w="2304"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0,52</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0,07</w:t>
            </w:r>
          </w:p>
        </w:tc>
      </w:tr>
      <w:tr w:rsidR="009E73D6" w:rsidRPr="002660EF" w:rsidTr="009E73D6">
        <w:trPr>
          <w:trHeight w:val="287"/>
          <w:jc w:val="center"/>
        </w:trPr>
        <w:tc>
          <w:tcPr>
            <w:tcW w:w="2304"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переворот</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0,81</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0,09</w:t>
            </w:r>
          </w:p>
        </w:tc>
      </w:tr>
    </w:tbl>
    <w:p w:rsidR="009E73D6" w:rsidRPr="002660EF" w:rsidRDefault="009E73D6" w:rsidP="002660EF">
      <w:pPr>
        <w:widowControl w:val="0"/>
        <w:ind w:firstLine="708"/>
        <w:jc w:val="both"/>
        <w:rPr>
          <w:sz w:val="28"/>
          <w:szCs w:val="28"/>
        </w:rPr>
      </w:pPr>
    </w:p>
    <w:p w:rsidR="009E73D6" w:rsidRPr="002660EF" w:rsidRDefault="009E73D6" w:rsidP="002660EF">
      <w:pPr>
        <w:widowControl w:val="0"/>
        <w:spacing w:line="360" w:lineRule="auto"/>
        <w:ind w:firstLine="709"/>
        <w:jc w:val="both"/>
        <w:rPr>
          <w:sz w:val="28"/>
          <w:szCs w:val="28"/>
          <w:lang w:val="uk-UA" w:eastAsia="uk-UA"/>
        </w:rPr>
      </w:pPr>
      <w:r w:rsidRPr="002660EF">
        <w:rPr>
          <w:sz w:val="28"/>
          <w:szCs w:val="28"/>
          <w:lang w:val="uk-UA" w:eastAsia="uk-UA"/>
        </w:rPr>
        <w:t xml:space="preserve">Хотілося б підкреслити, що статистично достовірні відмінності були </w:t>
      </w:r>
      <w:r w:rsidRPr="002660EF">
        <w:rPr>
          <w:sz w:val="28"/>
          <w:szCs w:val="28"/>
          <w:lang w:val="uk-UA" w:eastAsia="uk-UA"/>
        </w:rPr>
        <w:lastRenderedPageBreak/>
        <w:t xml:space="preserve">отримані при порівнянні спортсменів I розряду і </w:t>
      </w:r>
      <w:r w:rsidRPr="002660EF">
        <w:rPr>
          <w:sz w:val="28"/>
          <w:szCs w:val="28"/>
          <w:lang w:eastAsia="uk-UA"/>
        </w:rPr>
        <w:t>МС</w:t>
      </w:r>
      <w:r w:rsidRPr="002660EF">
        <w:rPr>
          <w:sz w:val="28"/>
          <w:szCs w:val="28"/>
          <w:lang w:val="uk-UA" w:eastAsia="uk-UA"/>
        </w:rPr>
        <w:t xml:space="preserve"> вагової категорії 55-66</w:t>
      </w:r>
      <w:r w:rsidR="00D9279D">
        <w:rPr>
          <w:sz w:val="28"/>
          <w:szCs w:val="28"/>
          <w:lang w:val="uk-UA" w:eastAsia="uk-UA"/>
        </w:rPr>
        <w:t> </w:t>
      </w:r>
      <w:r w:rsidRPr="002660EF">
        <w:rPr>
          <w:sz w:val="28"/>
          <w:szCs w:val="28"/>
          <w:lang w:val="uk-UA" w:eastAsia="uk-UA"/>
        </w:rPr>
        <w:t>кг у фазі захоплення (P&lt;0,05).</w:t>
      </w:r>
    </w:p>
    <w:p w:rsidR="009E73D6" w:rsidRPr="002660EF" w:rsidRDefault="009E73D6" w:rsidP="002660EF">
      <w:pPr>
        <w:widowControl w:val="0"/>
        <w:spacing w:line="360" w:lineRule="auto"/>
        <w:ind w:firstLine="709"/>
        <w:jc w:val="both"/>
        <w:rPr>
          <w:sz w:val="28"/>
          <w:szCs w:val="28"/>
          <w:lang w:val="uk-UA" w:eastAsia="uk-UA"/>
        </w:rPr>
      </w:pPr>
      <w:r w:rsidRPr="002660EF">
        <w:rPr>
          <w:sz w:val="28"/>
          <w:szCs w:val="28"/>
          <w:lang w:val="uk-UA" w:eastAsia="uk-UA"/>
        </w:rPr>
        <w:t xml:space="preserve">При вивченні просторово-часової структури техніки досліджуваних базових елементів, як в стійці, так і в партері, борців вольного стилю різної кваліфікації у вище представлених вагових категоріях нами визначалася результуюча швидкість: ЦМ тулуба, ЦМ плеча, ЦМ передпліччя, а також </w:t>
      </w:r>
      <w:r w:rsidR="00D21303" w:rsidRPr="002660EF">
        <w:rPr>
          <w:sz w:val="28"/>
          <w:szCs w:val="28"/>
          <w:lang w:val="uk-UA" w:eastAsia="uk-UA"/>
        </w:rPr>
        <w:t>З</w:t>
      </w:r>
      <w:r w:rsidRPr="002660EF">
        <w:rPr>
          <w:sz w:val="28"/>
          <w:szCs w:val="28"/>
          <w:lang w:val="uk-UA" w:eastAsia="uk-UA"/>
        </w:rPr>
        <w:t xml:space="preserve">ЦМ тіла спортсмена.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Просторово-часові характеристики при виконанні прийому кидка нахилом захопленням за ноги, виконуваного </w:t>
      </w:r>
      <w:r w:rsidRPr="002660EF">
        <w:rPr>
          <w:sz w:val="28"/>
          <w:szCs w:val="28"/>
          <w:lang w:eastAsia="uk-UA"/>
        </w:rPr>
        <w:t>МСМК</w:t>
      </w:r>
      <w:r w:rsidRPr="002660EF">
        <w:rPr>
          <w:sz w:val="28"/>
          <w:szCs w:val="28"/>
          <w:lang w:val="uk-UA" w:eastAsia="uk-UA"/>
        </w:rPr>
        <w:t xml:space="preserve"> і </w:t>
      </w:r>
      <w:r w:rsidRPr="002660EF">
        <w:rPr>
          <w:sz w:val="28"/>
          <w:szCs w:val="28"/>
          <w:lang w:eastAsia="uk-UA"/>
        </w:rPr>
        <w:t>КМС</w:t>
      </w:r>
      <w:r w:rsidRPr="002660EF">
        <w:rPr>
          <w:sz w:val="28"/>
          <w:szCs w:val="28"/>
          <w:lang w:val="uk-UA" w:eastAsia="uk-UA"/>
        </w:rPr>
        <w:t xml:space="preserve"> вагової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представлені в</w:t>
      </w:r>
      <w:r w:rsidRPr="002660EF">
        <w:rPr>
          <w:sz w:val="28"/>
          <w:szCs w:val="28"/>
          <w:lang w:eastAsia="uk-UA"/>
        </w:rPr>
        <w:t xml:space="preserve"> (та</w:t>
      </w:r>
      <w:r w:rsidRPr="002660EF">
        <w:rPr>
          <w:sz w:val="28"/>
          <w:szCs w:val="28"/>
          <w:lang w:val="uk-UA" w:eastAsia="uk-UA"/>
        </w:rPr>
        <w:t xml:space="preserve">бл. 3.19). </w:t>
      </w:r>
    </w:p>
    <w:p w:rsidR="009E73D6" w:rsidRPr="002660EF" w:rsidRDefault="009E73D6" w:rsidP="002660EF">
      <w:pPr>
        <w:widowControl w:val="0"/>
        <w:spacing w:line="360" w:lineRule="auto"/>
        <w:ind w:firstLine="708"/>
        <w:jc w:val="both"/>
        <w:rPr>
          <w:b/>
          <w:sz w:val="28"/>
          <w:szCs w:val="28"/>
          <w:lang w:val="uk-UA" w:eastAsia="uk-UA"/>
        </w:rPr>
      </w:pPr>
      <w:r w:rsidRPr="002660EF">
        <w:rPr>
          <w:spacing w:val="-1"/>
          <w:sz w:val="28"/>
          <w:szCs w:val="28"/>
          <w:lang w:val="uk-UA" w:eastAsia="uk-UA"/>
        </w:rPr>
        <w:t xml:space="preserve">Як видно з представлених </w:t>
      </w:r>
      <w:r w:rsidRPr="002660EF">
        <w:rPr>
          <w:sz w:val="28"/>
          <w:szCs w:val="28"/>
          <w:lang w:val="uk-UA" w:eastAsia="uk-UA"/>
        </w:rPr>
        <w:t xml:space="preserve">даних при виконанні фази захоплення, у </w:t>
      </w:r>
      <w:r w:rsidRPr="002660EF">
        <w:rPr>
          <w:sz w:val="28"/>
          <w:szCs w:val="28"/>
          <w:lang w:eastAsia="uk-UA"/>
        </w:rPr>
        <w:t>КМС</w:t>
      </w:r>
      <w:r w:rsidRPr="002660EF">
        <w:rPr>
          <w:sz w:val="28"/>
          <w:szCs w:val="28"/>
          <w:lang w:val="uk-UA" w:eastAsia="uk-UA"/>
        </w:rPr>
        <w:t xml:space="preserve"> результуюча швидкість </w:t>
      </w:r>
      <w:r w:rsidRPr="002660EF">
        <w:rPr>
          <w:sz w:val="28"/>
          <w:szCs w:val="28"/>
          <w:lang w:eastAsia="uk-UA"/>
        </w:rPr>
        <w:t>ЦМ</w:t>
      </w:r>
      <w:r w:rsidRPr="002660EF">
        <w:rPr>
          <w:sz w:val="28"/>
          <w:szCs w:val="28"/>
          <w:lang w:val="uk-UA" w:eastAsia="uk-UA"/>
        </w:rPr>
        <w:t xml:space="preserve"> тулуба в середньому склала 1,70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w:t>
      </w:r>
      <w:r w:rsidR="00D21303" w:rsidRPr="002660EF">
        <w:rPr>
          <w:sz w:val="28"/>
          <w:szCs w:val="28"/>
          <w:lang w:val="uk-UA" w:eastAsia="uk-UA"/>
        </w:rPr>
        <w:t>(S </w:t>
      </w:r>
      <w:r w:rsidRPr="002660EF">
        <w:rPr>
          <w:sz w:val="28"/>
          <w:szCs w:val="28"/>
          <w:lang w:val="uk-UA" w:eastAsia="uk-UA"/>
        </w:rPr>
        <w:t xml:space="preserve">=0,10), плеча лівого 1,70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 =0, 09), лівого передпліччя 1,53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w:t>
      </w:r>
      <w:r w:rsidR="00D21303" w:rsidRPr="002660EF">
        <w:rPr>
          <w:sz w:val="28"/>
          <w:szCs w:val="28"/>
          <w:lang w:val="uk-UA" w:eastAsia="uk-UA"/>
        </w:rPr>
        <w:t> </w:t>
      </w:r>
      <w:r w:rsidRPr="002660EF">
        <w:rPr>
          <w:sz w:val="28"/>
          <w:szCs w:val="28"/>
          <w:lang w:val="uk-UA" w:eastAsia="uk-UA"/>
        </w:rPr>
        <w:t xml:space="preserve">=0,04 ). Результуюча швидкість </w:t>
      </w:r>
      <w:r w:rsidR="00D21303"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тіла була в межах 1,88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(S=0,11).</w:t>
      </w:r>
      <w:r w:rsidRPr="002660EF">
        <w:rPr>
          <w:b/>
          <w:sz w:val="28"/>
          <w:szCs w:val="28"/>
          <w:lang w:val="uk-UA" w:eastAsia="uk-UA"/>
        </w:rPr>
        <w:t xml:space="preserve">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У теж час показники результуючої швидкості ЦМ досліджуваних біоланок у спортсменів МСМК при виконанні фази захоплення мали наступне значення: тулуб 1,84 м•с</w:t>
      </w:r>
      <w:r w:rsidRPr="002660EF">
        <w:rPr>
          <w:sz w:val="28"/>
          <w:szCs w:val="28"/>
          <w:vertAlign w:val="superscript"/>
          <w:lang w:val="uk-UA" w:eastAsia="uk-UA"/>
        </w:rPr>
        <w:t>-1</w:t>
      </w:r>
      <w:r w:rsidRPr="002660EF">
        <w:rPr>
          <w:sz w:val="28"/>
          <w:szCs w:val="28"/>
          <w:lang w:val="uk-UA" w:eastAsia="uk-UA"/>
        </w:rPr>
        <w:t xml:space="preserve"> (S =0,05), плече ліве 1,67 м•с</w:t>
      </w:r>
      <w:r w:rsidRPr="002660EF">
        <w:rPr>
          <w:sz w:val="28"/>
          <w:szCs w:val="28"/>
          <w:vertAlign w:val="superscript"/>
          <w:lang w:val="uk-UA" w:eastAsia="uk-UA"/>
        </w:rPr>
        <w:t xml:space="preserve">-1 </w:t>
      </w:r>
      <w:r w:rsidRPr="002660EF">
        <w:rPr>
          <w:sz w:val="28"/>
          <w:szCs w:val="28"/>
          <w:lang w:val="uk-UA" w:eastAsia="uk-UA"/>
        </w:rPr>
        <w:t xml:space="preserve"> (S=0,09), передпліччя ліве 1,81 м•с</w:t>
      </w:r>
      <w:r w:rsidRPr="002660EF">
        <w:rPr>
          <w:sz w:val="28"/>
          <w:szCs w:val="28"/>
          <w:vertAlign w:val="superscript"/>
          <w:lang w:val="uk-UA" w:eastAsia="uk-UA"/>
        </w:rPr>
        <w:t>-1</w:t>
      </w:r>
      <w:r w:rsidRPr="002660EF">
        <w:rPr>
          <w:sz w:val="28"/>
          <w:szCs w:val="28"/>
          <w:lang w:val="uk-UA" w:eastAsia="uk-UA"/>
        </w:rPr>
        <w:t xml:space="preserve"> (S =0,09), результуюча швидкість </w:t>
      </w:r>
      <w:r w:rsidR="00D21303" w:rsidRPr="002660EF">
        <w:rPr>
          <w:sz w:val="28"/>
          <w:szCs w:val="28"/>
          <w:lang w:val="uk-UA" w:eastAsia="uk-UA"/>
        </w:rPr>
        <w:t>З</w:t>
      </w:r>
      <w:r w:rsidRPr="002660EF">
        <w:rPr>
          <w:sz w:val="28"/>
          <w:szCs w:val="28"/>
          <w:lang w:val="uk-UA" w:eastAsia="uk-UA"/>
        </w:rPr>
        <w:t>ЦМ тіла 1,89</w:t>
      </w:r>
      <w:r w:rsidR="00D9279D">
        <w:rPr>
          <w:sz w:val="28"/>
          <w:szCs w:val="28"/>
          <w:lang w:val="uk-UA" w:eastAsia="uk-UA"/>
        </w:rPr>
        <w:t> </w:t>
      </w:r>
      <w:r w:rsidRPr="002660EF">
        <w:rPr>
          <w:sz w:val="28"/>
          <w:szCs w:val="28"/>
          <w:lang w:val="uk-UA" w:eastAsia="uk-UA"/>
        </w:rPr>
        <w:t>м•с</w:t>
      </w:r>
      <w:r w:rsidRPr="002660EF">
        <w:rPr>
          <w:sz w:val="28"/>
          <w:szCs w:val="28"/>
          <w:vertAlign w:val="superscript"/>
          <w:lang w:val="uk-UA" w:eastAsia="uk-UA"/>
        </w:rPr>
        <w:t>-1</w:t>
      </w:r>
      <w:r w:rsidRPr="002660EF">
        <w:rPr>
          <w:sz w:val="28"/>
          <w:szCs w:val="28"/>
          <w:lang w:val="uk-UA" w:eastAsia="uk-UA"/>
        </w:rPr>
        <w:t xml:space="preserve"> (S =0,05).</w:t>
      </w:r>
    </w:p>
    <w:p w:rsidR="009E73D6" w:rsidRPr="002660EF" w:rsidRDefault="009E73D6" w:rsidP="002660EF">
      <w:pPr>
        <w:widowControl w:val="0"/>
        <w:ind w:firstLine="709"/>
        <w:jc w:val="right"/>
        <w:rPr>
          <w:i/>
          <w:sz w:val="28"/>
          <w:szCs w:val="28"/>
          <w:lang w:val="uk-UA" w:eastAsia="uk-UA"/>
        </w:rPr>
      </w:pPr>
      <w:r w:rsidRPr="002660EF">
        <w:rPr>
          <w:i/>
          <w:sz w:val="28"/>
          <w:szCs w:val="28"/>
          <w:lang w:val="uk-UA" w:eastAsia="uk-UA"/>
        </w:rPr>
        <w:t>Таблиця 3.19</w:t>
      </w:r>
    </w:p>
    <w:p w:rsidR="009E73D6" w:rsidRPr="002660EF" w:rsidRDefault="009E73D6" w:rsidP="002660EF">
      <w:pPr>
        <w:widowControl w:val="0"/>
        <w:ind w:firstLine="709"/>
        <w:jc w:val="center"/>
        <w:rPr>
          <w:b/>
          <w:sz w:val="28"/>
          <w:szCs w:val="28"/>
          <w:lang w:val="uk-UA" w:eastAsia="uk-UA"/>
        </w:rPr>
      </w:pPr>
      <w:r w:rsidRPr="002660EF">
        <w:rPr>
          <w:b/>
          <w:sz w:val="28"/>
          <w:szCs w:val="28"/>
          <w:lang w:val="uk-UA" w:eastAsia="uk-UA"/>
        </w:rPr>
        <w:t xml:space="preserve">Показники результуючої швидкості </w:t>
      </w:r>
      <w:r w:rsidRPr="002660EF">
        <w:rPr>
          <w:b/>
          <w:sz w:val="28"/>
          <w:szCs w:val="28"/>
          <w:lang w:eastAsia="uk-UA"/>
        </w:rPr>
        <w:t>ЦМ</w:t>
      </w:r>
      <w:r w:rsidRPr="002660EF">
        <w:rPr>
          <w:b/>
          <w:sz w:val="28"/>
          <w:szCs w:val="28"/>
          <w:lang w:val="uk-UA" w:eastAsia="uk-UA"/>
        </w:rPr>
        <w:t xml:space="preserve"> окремих біоланок, при проведенні кидка нахилом захопленням за ноги у фазі захоплення, що виконується спортсменами </w:t>
      </w:r>
      <w:r w:rsidRPr="002660EF">
        <w:rPr>
          <w:b/>
          <w:sz w:val="28"/>
          <w:szCs w:val="28"/>
          <w:lang w:eastAsia="uk-UA"/>
        </w:rPr>
        <w:t>МСМК</w:t>
      </w:r>
      <w:r w:rsidRPr="002660EF">
        <w:rPr>
          <w:b/>
          <w:sz w:val="28"/>
          <w:szCs w:val="28"/>
          <w:lang w:val="uk-UA" w:eastAsia="uk-UA"/>
        </w:rPr>
        <w:t xml:space="preserve"> і </w:t>
      </w:r>
      <w:r w:rsidRPr="002660EF">
        <w:rPr>
          <w:b/>
          <w:sz w:val="28"/>
          <w:szCs w:val="28"/>
          <w:lang w:eastAsia="uk-UA"/>
        </w:rPr>
        <w:t>КМС</w:t>
      </w:r>
      <w:r w:rsidRPr="002660EF">
        <w:rPr>
          <w:b/>
          <w:sz w:val="28"/>
          <w:szCs w:val="28"/>
          <w:lang w:val="uk-UA" w:eastAsia="uk-UA"/>
        </w:rPr>
        <w:t xml:space="preserve"> ваговою </w:t>
      </w:r>
    </w:p>
    <w:p w:rsidR="009E73D6" w:rsidRPr="002660EF" w:rsidRDefault="009E73D6" w:rsidP="002660EF">
      <w:pPr>
        <w:widowControl w:val="0"/>
        <w:ind w:firstLine="709"/>
        <w:jc w:val="center"/>
        <w:rPr>
          <w:b/>
          <w:sz w:val="28"/>
          <w:szCs w:val="28"/>
          <w:lang w:val="uk-UA" w:eastAsia="uk-UA"/>
        </w:rPr>
      </w:pPr>
      <w:r w:rsidRPr="002660EF">
        <w:rPr>
          <w:b/>
          <w:sz w:val="28"/>
          <w:szCs w:val="28"/>
          <w:lang w:val="uk-UA" w:eastAsia="uk-UA"/>
        </w:rPr>
        <w:t>категорії 84-</w:t>
      </w:r>
      <w:smartTag w:uri="urn:schemas-microsoft-com:office:smarttags" w:element="metricconverter">
        <w:smartTagPr>
          <w:attr w:name="ProductID" w:val="96 кг"/>
        </w:smartTagPr>
        <w:r w:rsidRPr="002660EF">
          <w:rPr>
            <w:b/>
            <w:sz w:val="28"/>
            <w:szCs w:val="28"/>
            <w:lang w:val="uk-UA" w:eastAsia="uk-UA"/>
          </w:rPr>
          <w:t>96 кг</w:t>
        </w:r>
      </w:smartTag>
    </w:p>
    <w:tbl>
      <w:tblPr>
        <w:tblW w:w="7431"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5"/>
        <w:gridCol w:w="907"/>
        <w:gridCol w:w="960"/>
        <w:gridCol w:w="913"/>
        <w:gridCol w:w="956"/>
      </w:tblGrid>
      <w:tr w:rsidR="009E73D6" w:rsidRPr="002660EF" w:rsidTr="002660EF">
        <w:trPr>
          <w:trHeight w:val="20"/>
        </w:trPr>
        <w:tc>
          <w:tcPr>
            <w:tcW w:w="3695"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3736" w:type="dxa"/>
            <w:gridSpan w:val="4"/>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2660EF">
        <w:trPr>
          <w:trHeight w:val="20"/>
        </w:trPr>
        <w:tc>
          <w:tcPr>
            <w:tcW w:w="3695" w:type="dxa"/>
            <w:vMerge/>
            <w:noWrap/>
            <w:vAlign w:val="bottom"/>
          </w:tcPr>
          <w:p w:rsidR="009E73D6" w:rsidRPr="002660EF" w:rsidRDefault="009E73D6" w:rsidP="002660EF">
            <w:pPr>
              <w:widowControl w:val="0"/>
              <w:rPr>
                <w:sz w:val="20"/>
                <w:szCs w:val="20"/>
                <w:lang w:val="uk-UA" w:eastAsia="uk-UA"/>
              </w:rPr>
            </w:pPr>
          </w:p>
        </w:tc>
        <w:tc>
          <w:tcPr>
            <w:tcW w:w="1867"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КМС</w:t>
            </w:r>
          </w:p>
        </w:tc>
        <w:tc>
          <w:tcPr>
            <w:tcW w:w="1869" w:type="dxa"/>
            <w:gridSpan w:val="2"/>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МСМК</w:t>
            </w:r>
          </w:p>
        </w:tc>
      </w:tr>
      <w:tr w:rsidR="009E73D6" w:rsidRPr="002660EF" w:rsidTr="002660EF">
        <w:trPr>
          <w:trHeight w:val="20"/>
        </w:trPr>
        <w:tc>
          <w:tcPr>
            <w:tcW w:w="3695" w:type="dxa"/>
            <w:vMerge/>
            <w:noWrap/>
            <w:vAlign w:val="bottom"/>
          </w:tcPr>
          <w:p w:rsidR="009E73D6" w:rsidRPr="002660EF" w:rsidRDefault="009E73D6" w:rsidP="002660EF">
            <w:pPr>
              <w:widowControl w:val="0"/>
              <w:rPr>
                <w:sz w:val="20"/>
                <w:szCs w:val="20"/>
                <w:lang w:val="uk-UA" w:eastAsia="uk-UA"/>
              </w:rPr>
            </w:pPr>
          </w:p>
        </w:tc>
        <w:tc>
          <w:tcPr>
            <w:tcW w:w="907"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67" type="#_x0000_t75" style="width:11.25pt;height:12.75pt" o:ole="">
                  <v:imagedata r:id="rId33" o:title=""/>
                </v:shape>
                <o:OLEObject Type="Embed" ProgID="Equation.3" ShapeID="_x0000_i1067" DrawAspect="Content" ObjectID="_1603190004" r:id="rId49"/>
              </w:object>
            </w:r>
          </w:p>
        </w:tc>
        <w:tc>
          <w:tcPr>
            <w:tcW w:w="960"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913"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68" type="#_x0000_t75" style="width:11.25pt;height:12.75pt" o:ole="">
                  <v:imagedata r:id="rId33" o:title=""/>
                </v:shape>
                <o:OLEObject Type="Embed" ProgID="Equation.3" ShapeID="_x0000_i1068" DrawAspect="Content" ObjectID="_1603190005" r:id="rId50"/>
              </w:object>
            </w:r>
          </w:p>
        </w:tc>
        <w:tc>
          <w:tcPr>
            <w:tcW w:w="956"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2660EF">
        <w:trPr>
          <w:trHeight w:val="20"/>
        </w:trPr>
        <w:tc>
          <w:tcPr>
            <w:tcW w:w="3695" w:type="dxa"/>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907" w:type="dxa"/>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1,70</w:t>
            </w:r>
          </w:p>
        </w:tc>
        <w:tc>
          <w:tcPr>
            <w:tcW w:w="960"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0,10</w:t>
            </w:r>
          </w:p>
        </w:tc>
        <w:tc>
          <w:tcPr>
            <w:tcW w:w="913"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1,84</w:t>
            </w:r>
          </w:p>
        </w:tc>
        <w:tc>
          <w:tcPr>
            <w:tcW w:w="956"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r w:rsidR="009E73D6" w:rsidRPr="002660EF" w:rsidTr="002660EF">
        <w:trPr>
          <w:trHeight w:val="20"/>
        </w:trPr>
        <w:tc>
          <w:tcPr>
            <w:tcW w:w="3695" w:type="dxa"/>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907" w:type="dxa"/>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1,66</w:t>
            </w:r>
          </w:p>
        </w:tc>
        <w:tc>
          <w:tcPr>
            <w:tcW w:w="960"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913"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1,67</w:t>
            </w:r>
          </w:p>
        </w:tc>
        <w:tc>
          <w:tcPr>
            <w:tcW w:w="956"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r>
      <w:tr w:rsidR="009E73D6" w:rsidRPr="002660EF" w:rsidTr="002660EF">
        <w:trPr>
          <w:trHeight w:val="20"/>
        </w:trPr>
        <w:tc>
          <w:tcPr>
            <w:tcW w:w="3695" w:type="dxa"/>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907" w:type="dxa"/>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1,53</w:t>
            </w:r>
          </w:p>
        </w:tc>
        <w:tc>
          <w:tcPr>
            <w:tcW w:w="960"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c>
          <w:tcPr>
            <w:tcW w:w="913"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1,81</w:t>
            </w:r>
          </w:p>
        </w:tc>
        <w:tc>
          <w:tcPr>
            <w:tcW w:w="956"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r>
      <w:tr w:rsidR="009E73D6" w:rsidRPr="002660EF" w:rsidTr="002660EF">
        <w:trPr>
          <w:trHeight w:val="20"/>
        </w:trPr>
        <w:tc>
          <w:tcPr>
            <w:tcW w:w="3695" w:type="dxa"/>
            <w:noWrap/>
            <w:vAlign w:val="bottom"/>
          </w:tcPr>
          <w:p w:rsidR="009E73D6" w:rsidRPr="002660EF" w:rsidRDefault="004609D9" w:rsidP="002660EF">
            <w:pPr>
              <w:widowControl w:val="0"/>
              <w:jc w:val="center"/>
              <w:rPr>
                <w:sz w:val="28"/>
                <w:szCs w:val="28"/>
                <w:lang w:val="uk-UA" w:eastAsia="uk-UA"/>
              </w:rPr>
            </w:pPr>
            <w:r w:rsidRPr="002660EF">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907" w:type="dxa"/>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1,76</w:t>
            </w:r>
          </w:p>
        </w:tc>
        <w:tc>
          <w:tcPr>
            <w:tcW w:w="960"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0,11</w:t>
            </w:r>
          </w:p>
        </w:tc>
        <w:tc>
          <w:tcPr>
            <w:tcW w:w="913"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1,89</w:t>
            </w:r>
          </w:p>
        </w:tc>
        <w:tc>
          <w:tcPr>
            <w:tcW w:w="956"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bl>
    <w:p w:rsidR="009E73D6" w:rsidRPr="002660EF" w:rsidRDefault="009E73D6" w:rsidP="002660EF">
      <w:pPr>
        <w:widowControl w:val="0"/>
        <w:ind w:firstLine="708"/>
        <w:jc w:val="both"/>
        <w:rPr>
          <w:sz w:val="28"/>
          <w:szCs w:val="28"/>
        </w:rPr>
      </w:pPr>
    </w:p>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lastRenderedPageBreak/>
        <w:t xml:space="preserve">Необхідно відзначити, що середні  показники результуючої швидкості при виконанні фази кидка для борців </w:t>
      </w:r>
      <w:r w:rsidRPr="002660EF">
        <w:rPr>
          <w:sz w:val="28"/>
          <w:szCs w:val="28"/>
          <w:lang w:eastAsia="uk-UA"/>
        </w:rPr>
        <w:t>КМС</w:t>
      </w:r>
      <w:r w:rsidRPr="002660EF">
        <w:rPr>
          <w:sz w:val="28"/>
          <w:szCs w:val="28"/>
          <w:lang w:val="uk-UA" w:eastAsia="uk-UA"/>
        </w:rPr>
        <w:t xml:space="preserve"> були наступні: </w:t>
      </w:r>
      <w:r w:rsidRPr="002660EF">
        <w:rPr>
          <w:sz w:val="28"/>
          <w:szCs w:val="28"/>
          <w:lang w:eastAsia="uk-UA"/>
        </w:rPr>
        <w:t>ЦМ</w:t>
      </w:r>
      <w:r w:rsidRPr="002660EF">
        <w:rPr>
          <w:sz w:val="28"/>
          <w:szCs w:val="28"/>
          <w:lang w:val="uk-UA" w:eastAsia="uk-UA"/>
        </w:rPr>
        <w:t xml:space="preserve"> тулуба 0,76</w:t>
      </w:r>
      <w:r w:rsidR="004609D9" w:rsidRPr="002660EF">
        <w:rPr>
          <w:sz w:val="28"/>
          <w:szCs w:val="28"/>
          <w:lang w:val="uk-UA" w:eastAsia="uk-UA"/>
        </w:rPr>
        <w:t>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(S=0,07),  плече ліве 0,77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(S=0,08), передпліччя ліве 0,65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(S=0,06), результуюча швидкість </w:t>
      </w:r>
      <w:r w:rsidR="004609D9"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тіла склала при цьому в середньому 0,72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 =0,05) (</w:t>
      </w:r>
      <w:r w:rsidRPr="002660EF">
        <w:rPr>
          <w:sz w:val="28"/>
          <w:szCs w:val="28"/>
          <w:lang w:eastAsia="uk-UA"/>
        </w:rPr>
        <w:t>табл</w:t>
      </w:r>
      <w:r w:rsidRPr="002660EF">
        <w:rPr>
          <w:sz w:val="28"/>
          <w:szCs w:val="28"/>
          <w:lang w:val="uk-UA" w:eastAsia="uk-UA"/>
        </w:rPr>
        <w:t xml:space="preserve">. 3.20).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Представлений фактичний матеріал свідчить про те, що у фазі кидка у борців МСМК результуюча швидкість ЦМ досліджуваних біоланок мала наступні значення: тулуб 0,82 м•с</w:t>
      </w:r>
      <w:r w:rsidRPr="002660EF">
        <w:rPr>
          <w:sz w:val="28"/>
          <w:szCs w:val="28"/>
          <w:vertAlign w:val="superscript"/>
          <w:lang w:val="uk-UA" w:eastAsia="uk-UA"/>
        </w:rPr>
        <w:t>-1</w:t>
      </w:r>
      <w:r w:rsidRPr="002660EF">
        <w:rPr>
          <w:sz w:val="28"/>
          <w:szCs w:val="28"/>
          <w:lang w:val="uk-UA" w:eastAsia="uk-UA"/>
        </w:rPr>
        <w:t xml:space="preserve"> (S=0,08), плече ліве 0,83 м•с</w:t>
      </w:r>
      <w:r w:rsidRPr="002660EF">
        <w:rPr>
          <w:sz w:val="28"/>
          <w:szCs w:val="28"/>
          <w:vertAlign w:val="superscript"/>
          <w:lang w:val="uk-UA" w:eastAsia="uk-UA"/>
        </w:rPr>
        <w:t>-1</w:t>
      </w:r>
      <w:r w:rsidRPr="002660EF">
        <w:rPr>
          <w:sz w:val="28"/>
          <w:szCs w:val="28"/>
          <w:lang w:val="uk-UA" w:eastAsia="uk-UA"/>
        </w:rPr>
        <w:t xml:space="preserve"> (S=0,06), передпліччя ліве 0,78 м•с</w:t>
      </w:r>
      <w:r w:rsidRPr="002660EF">
        <w:rPr>
          <w:sz w:val="28"/>
          <w:szCs w:val="28"/>
          <w:vertAlign w:val="superscript"/>
          <w:lang w:val="uk-UA" w:eastAsia="uk-UA"/>
        </w:rPr>
        <w:t>-1</w:t>
      </w:r>
      <w:r w:rsidRPr="002660EF">
        <w:rPr>
          <w:sz w:val="28"/>
          <w:szCs w:val="28"/>
          <w:lang w:val="uk-UA" w:eastAsia="uk-UA"/>
        </w:rPr>
        <w:t xml:space="preserve"> (S=0,08), результуюча швидкість </w:t>
      </w:r>
      <w:r w:rsidR="004609D9" w:rsidRPr="002660EF">
        <w:rPr>
          <w:sz w:val="28"/>
          <w:szCs w:val="28"/>
          <w:lang w:val="uk-UA" w:eastAsia="uk-UA"/>
        </w:rPr>
        <w:t>З</w:t>
      </w:r>
      <w:r w:rsidRPr="002660EF">
        <w:rPr>
          <w:sz w:val="28"/>
          <w:szCs w:val="28"/>
          <w:lang w:val="uk-UA" w:eastAsia="uk-UA"/>
        </w:rPr>
        <w:t>ЦМ тіла 0,79</w:t>
      </w:r>
      <w:r w:rsidR="004609D9" w:rsidRPr="002660EF">
        <w:rPr>
          <w:sz w:val="28"/>
          <w:szCs w:val="28"/>
          <w:lang w:val="uk-UA" w:eastAsia="uk-UA"/>
        </w:rPr>
        <w:t> </w:t>
      </w:r>
      <w:r w:rsidRPr="002660EF">
        <w:rPr>
          <w:sz w:val="28"/>
          <w:szCs w:val="28"/>
          <w:lang w:val="uk-UA" w:eastAsia="uk-UA"/>
        </w:rPr>
        <w:t>м•с</w:t>
      </w:r>
      <w:r w:rsidRPr="002660EF">
        <w:rPr>
          <w:sz w:val="28"/>
          <w:szCs w:val="28"/>
          <w:vertAlign w:val="superscript"/>
          <w:lang w:val="uk-UA" w:eastAsia="uk-UA"/>
        </w:rPr>
        <w:t>-1</w:t>
      </w:r>
      <w:r w:rsidRPr="002660EF">
        <w:rPr>
          <w:sz w:val="28"/>
          <w:szCs w:val="28"/>
          <w:lang w:val="uk-UA" w:eastAsia="uk-UA"/>
        </w:rPr>
        <w:t xml:space="preserve"> (S =0,07).</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Вельми важливо, що при виконанні кидка нахилом захопленням за ноги спортсменами I розряду вагової категорії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показники результуючої швидкості ЦМ досліджуваних біоланок у фазі захоплення в середньому були такі: тулуби 1,63 м•с</w:t>
      </w:r>
      <w:r w:rsidRPr="002660EF">
        <w:rPr>
          <w:sz w:val="28"/>
          <w:szCs w:val="28"/>
          <w:vertAlign w:val="superscript"/>
          <w:lang w:val="uk-UA" w:eastAsia="uk-UA"/>
        </w:rPr>
        <w:t>-1</w:t>
      </w:r>
      <w:r w:rsidRPr="002660EF">
        <w:rPr>
          <w:sz w:val="28"/>
          <w:szCs w:val="28"/>
          <w:lang w:val="uk-UA" w:eastAsia="uk-UA"/>
        </w:rPr>
        <w:t xml:space="preserve"> (S=0,05), плеча ліве 1,62 м•с</w:t>
      </w:r>
      <w:r w:rsidRPr="002660EF">
        <w:rPr>
          <w:sz w:val="28"/>
          <w:szCs w:val="28"/>
          <w:vertAlign w:val="superscript"/>
          <w:lang w:val="uk-UA" w:eastAsia="uk-UA"/>
        </w:rPr>
        <w:t>-1</w:t>
      </w:r>
      <w:r w:rsidRPr="002660EF">
        <w:rPr>
          <w:sz w:val="28"/>
          <w:szCs w:val="28"/>
          <w:lang w:val="uk-UA" w:eastAsia="uk-UA"/>
        </w:rPr>
        <w:t xml:space="preserve"> (S=0,07), передпліччя ліве 1,59 м•с</w:t>
      </w:r>
      <w:r w:rsidRPr="002660EF">
        <w:rPr>
          <w:sz w:val="28"/>
          <w:szCs w:val="28"/>
          <w:vertAlign w:val="superscript"/>
          <w:lang w:val="uk-UA" w:eastAsia="uk-UA"/>
        </w:rPr>
        <w:t>-1</w:t>
      </w:r>
      <w:r w:rsidRPr="002660EF">
        <w:rPr>
          <w:sz w:val="28"/>
          <w:szCs w:val="28"/>
          <w:lang w:val="uk-UA" w:eastAsia="uk-UA"/>
        </w:rPr>
        <w:t xml:space="preserve"> (S =0,09), </w:t>
      </w:r>
      <w:r w:rsidR="004609D9" w:rsidRPr="002660EF">
        <w:rPr>
          <w:sz w:val="28"/>
          <w:szCs w:val="28"/>
          <w:lang w:val="uk-UA" w:eastAsia="uk-UA"/>
        </w:rPr>
        <w:t>З</w:t>
      </w:r>
      <w:r w:rsidRPr="002660EF">
        <w:rPr>
          <w:sz w:val="28"/>
          <w:szCs w:val="28"/>
          <w:lang w:val="uk-UA" w:eastAsia="uk-UA"/>
        </w:rPr>
        <w:t>ЦМ тіла 1,69 м•с</w:t>
      </w:r>
      <w:r w:rsidRPr="002660EF">
        <w:rPr>
          <w:sz w:val="28"/>
          <w:szCs w:val="28"/>
          <w:vertAlign w:val="superscript"/>
          <w:lang w:val="uk-UA" w:eastAsia="uk-UA"/>
        </w:rPr>
        <w:t>-1</w:t>
      </w:r>
      <w:r w:rsidRPr="002660EF">
        <w:rPr>
          <w:sz w:val="28"/>
          <w:szCs w:val="28"/>
          <w:lang w:val="uk-UA" w:eastAsia="uk-UA"/>
        </w:rPr>
        <w:t xml:space="preserve"> (S =0,04) (табл. 3.21).</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3.20</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Показники результуючої швидкості </w:t>
      </w:r>
      <w:r w:rsidRPr="002660EF">
        <w:rPr>
          <w:b/>
          <w:sz w:val="28"/>
          <w:szCs w:val="28"/>
          <w:lang w:eastAsia="uk-UA"/>
        </w:rPr>
        <w:t>ЦМ</w:t>
      </w:r>
      <w:r w:rsidRPr="002660EF">
        <w:rPr>
          <w:b/>
          <w:sz w:val="28"/>
          <w:szCs w:val="28"/>
          <w:lang w:val="uk-UA" w:eastAsia="uk-UA"/>
        </w:rPr>
        <w:t xml:space="preserve"> окремих біоланок, при проведенні кидка нахилом захопленням за ноги у фазі кидка, що виконується спортсменами </w:t>
      </w:r>
      <w:r w:rsidRPr="002660EF">
        <w:rPr>
          <w:b/>
          <w:sz w:val="28"/>
          <w:szCs w:val="28"/>
          <w:lang w:eastAsia="uk-UA"/>
        </w:rPr>
        <w:t>МСМК</w:t>
      </w:r>
      <w:r w:rsidRPr="002660EF">
        <w:rPr>
          <w:b/>
          <w:sz w:val="28"/>
          <w:szCs w:val="28"/>
          <w:lang w:val="uk-UA" w:eastAsia="uk-UA"/>
        </w:rPr>
        <w:t xml:space="preserve"> і </w:t>
      </w:r>
      <w:r w:rsidRPr="002660EF">
        <w:rPr>
          <w:b/>
          <w:sz w:val="28"/>
          <w:szCs w:val="28"/>
          <w:lang w:eastAsia="uk-UA"/>
        </w:rPr>
        <w:t>КМС</w:t>
      </w:r>
      <w:r w:rsidRPr="002660EF">
        <w:rPr>
          <w:b/>
          <w:sz w:val="28"/>
          <w:szCs w:val="28"/>
          <w:lang w:val="uk-UA" w:eastAsia="uk-UA"/>
        </w:rPr>
        <w:t xml:space="preserve"> ваговою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категорії 84-</w:t>
      </w:r>
      <w:smartTag w:uri="urn:schemas-microsoft-com:office:smarttags" w:element="metricconverter">
        <w:smartTagPr>
          <w:attr w:name="ProductID" w:val="96 кг"/>
        </w:smartTagPr>
        <w:r w:rsidRPr="002660EF">
          <w:rPr>
            <w:b/>
            <w:sz w:val="28"/>
            <w:szCs w:val="28"/>
            <w:lang w:val="uk-UA" w:eastAsia="uk-UA"/>
          </w:rPr>
          <w:t>96 кг</w:t>
        </w:r>
      </w:smartTag>
    </w:p>
    <w:tbl>
      <w:tblPr>
        <w:tblW w:w="7732"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6"/>
        <w:gridCol w:w="907"/>
        <w:gridCol w:w="960"/>
        <w:gridCol w:w="913"/>
        <w:gridCol w:w="956"/>
      </w:tblGrid>
      <w:tr w:rsidR="009E73D6" w:rsidRPr="002660EF" w:rsidTr="009E73D6">
        <w:trPr>
          <w:trHeight w:val="488"/>
        </w:trPr>
        <w:tc>
          <w:tcPr>
            <w:tcW w:w="3996"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3736" w:type="dxa"/>
            <w:gridSpan w:val="4"/>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9E73D6">
        <w:trPr>
          <w:trHeight w:val="544"/>
        </w:trPr>
        <w:tc>
          <w:tcPr>
            <w:tcW w:w="3996" w:type="dxa"/>
            <w:vMerge/>
            <w:noWrap/>
            <w:vAlign w:val="bottom"/>
          </w:tcPr>
          <w:p w:rsidR="009E73D6" w:rsidRPr="002660EF" w:rsidRDefault="009E73D6" w:rsidP="002660EF">
            <w:pPr>
              <w:widowControl w:val="0"/>
              <w:rPr>
                <w:sz w:val="20"/>
                <w:szCs w:val="20"/>
                <w:lang w:val="uk-UA" w:eastAsia="uk-UA"/>
              </w:rPr>
            </w:pPr>
          </w:p>
        </w:tc>
        <w:tc>
          <w:tcPr>
            <w:tcW w:w="1867"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КМС</w:t>
            </w:r>
          </w:p>
        </w:tc>
        <w:tc>
          <w:tcPr>
            <w:tcW w:w="1869" w:type="dxa"/>
            <w:gridSpan w:val="2"/>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МСМК</w:t>
            </w:r>
          </w:p>
        </w:tc>
      </w:tr>
      <w:tr w:rsidR="009E73D6" w:rsidRPr="002660EF" w:rsidTr="009E73D6">
        <w:trPr>
          <w:trHeight w:val="369"/>
        </w:trPr>
        <w:tc>
          <w:tcPr>
            <w:tcW w:w="3996" w:type="dxa"/>
            <w:vMerge/>
            <w:noWrap/>
            <w:vAlign w:val="bottom"/>
          </w:tcPr>
          <w:p w:rsidR="009E73D6" w:rsidRPr="002660EF" w:rsidRDefault="009E73D6" w:rsidP="002660EF">
            <w:pPr>
              <w:widowControl w:val="0"/>
              <w:rPr>
                <w:sz w:val="20"/>
                <w:szCs w:val="20"/>
                <w:lang w:val="uk-UA" w:eastAsia="uk-UA"/>
              </w:rPr>
            </w:pPr>
          </w:p>
        </w:tc>
        <w:tc>
          <w:tcPr>
            <w:tcW w:w="907"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69" type="#_x0000_t75" style="width:11.25pt;height:12.75pt" o:ole="">
                  <v:imagedata r:id="rId33" o:title=""/>
                </v:shape>
                <o:OLEObject Type="Embed" ProgID="Equation.3" ShapeID="_x0000_i1069" DrawAspect="Content" ObjectID="_1603190006" r:id="rId51"/>
              </w:object>
            </w:r>
          </w:p>
        </w:tc>
        <w:tc>
          <w:tcPr>
            <w:tcW w:w="960"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913"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0" type="#_x0000_t75" style="width:11.25pt;height:12.75pt" o:ole="">
                  <v:imagedata r:id="rId33" o:title=""/>
                </v:shape>
                <o:OLEObject Type="Embed" ProgID="Equation.3" ShapeID="_x0000_i1070" DrawAspect="Content" ObjectID="_1603190007" r:id="rId52"/>
              </w:object>
            </w:r>
          </w:p>
        </w:tc>
        <w:tc>
          <w:tcPr>
            <w:tcW w:w="956"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0,76</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0,82</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0,77</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0,83</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0,65</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0,78</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4609D9" w:rsidP="002660EF">
            <w:pPr>
              <w:widowControl w:val="0"/>
              <w:jc w:val="center"/>
              <w:rPr>
                <w:sz w:val="28"/>
                <w:szCs w:val="28"/>
                <w:lang w:val="uk-UA" w:eastAsia="uk-UA"/>
              </w:rPr>
            </w:pPr>
            <w:r w:rsidRPr="002660EF">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0,72</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913"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0,79</w:t>
            </w:r>
          </w:p>
        </w:tc>
        <w:tc>
          <w:tcPr>
            <w:tcW w:w="9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r>
    </w:tbl>
    <w:p w:rsidR="009E73D6" w:rsidRPr="002660EF" w:rsidRDefault="009E73D6" w:rsidP="002660EF">
      <w:pPr>
        <w:widowControl w:val="0"/>
        <w:spacing w:line="360" w:lineRule="auto"/>
        <w:ind w:right="560"/>
        <w:rPr>
          <w:i/>
          <w:sz w:val="28"/>
          <w:szCs w:val="28"/>
        </w:rPr>
      </w:pPr>
    </w:p>
    <w:p w:rsidR="0084466F" w:rsidRDefault="0084466F" w:rsidP="002660EF">
      <w:pPr>
        <w:widowControl w:val="0"/>
        <w:spacing w:line="360" w:lineRule="auto"/>
        <w:ind w:firstLine="708"/>
        <w:jc w:val="right"/>
        <w:rPr>
          <w:i/>
          <w:sz w:val="28"/>
          <w:szCs w:val="28"/>
          <w:lang w:val="uk-UA" w:eastAsia="uk-UA"/>
        </w:rPr>
      </w:pP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lastRenderedPageBreak/>
        <w:t>Таблиця 3.21</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Показники результуючої швидкості ЦМ окремих біоланок, при проведенні  кидка нахилом захопленням за ноги у фазі захоплення,  що виконується  спортсменами різної кваліфікації вагової категорії 55-</w:t>
      </w:r>
      <w:smartTag w:uri="urn:schemas-microsoft-com:office:smarttags" w:element="metricconverter">
        <w:smartTagPr>
          <w:attr w:name="ProductID" w:val="66 кг"/>
        </w:smartTagPr>
        <w:r w:rsidRPr="002660EF">
          <w:rPr>
            <w:b/>
            <w:sz w:val="28"/>
            <w:szCs w:val="28"/>
            <w:lang w:val="uk-UA" w:eastAsia="uk-UA"/>
          </w:rPr>
          <w:t>66 кг</w:t>
        </w:r>
      </w:smartTag>
    </w:p>
    <w:tbl>
      <w:tblPr>
        <w:tblW w:w="88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0"/>
        <w:gridCol w:w="846"/>
        <w:gridCol w:w="834"/>
        <w:gridCol w:w="717"/>
        <w:gridCol w:w="855"/>
        <w:gridCol w:w="846"/>
        <w:gridCol w:w="921"/>
      </w:tblGrid>
      <w:tr w:rsidR="009E73D6" w:rsidRPr="002660EF" w:rsidTr="009E73D6">
        <w:trPr>
          <w:trHeight w:val="552"/>
        </w:trPr>
        <w:tc>
          <w:tcPr>
            <w:tcW w:w="3840"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5019" w:type="dxa"/>
            <w:gridSpan w:val="6"/>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9E73D6">
        <w:trPr>
          <w:trHeight w:val="616"/>
        </w:trPr>
        <w:tc>
          <w:tcPr>
            <w:tcW w:w="3840" w:type="dxa"/>
            <w:vMerge/>
            <w:noWrap/>
            <w:vAlign w:val="bottom"/>
          </w:tcPr>
          <w:p w:rsidR="009E73D6" w:rsidRPr="002660EF" w:rsidRDefault="009E73D6" w:rsidP="002660EF">
            <w:pPr>
              <w:widowControl w:val="0"/>
              <w:rPr>
                <w:sz w:val="20"/>
                <w:szCs w:val="20"/>
                <w:lang w:val="uk-UA" w:eastAsia="uk-UA"/>
              </w:rPr>
            </w:pPr>
          </w:p>
        </w:tc>
        <w:tc>
          <w:tcPr>
            <w:tcW w:w="1680"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I розряд</w:t>
            </w:r>
          </w:p>
        </w:tc>
        <w:tc>
          <w:tcPr>
            <w:tcW w:w="1572"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КМС</w:t>
            </w:r>
          </w:p>
        </w:tc>
        <w:tc>
          <w:tcPr>
            <w:tcW w:w="1767"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МС</w:t>
            </w:r>
          </w:p>
        </w:tc>
      </w:tr>
      <w:tr w:rsidR="009E73D6" w:rsidRPr="002660EF" w:rsidTr="009E73D6">
        <w:trPr>
          <w:trHeight w:val="418"/>
        </w:trPr>
        <w:tc>
          <w:tcPr>
            <w:tcW w:w="3840" w:type="dxa"/>
            <w:vMerge/>
            <w:noWrap/>
            <w:vAlign w:val="bottom"/>
          </w:tcPr>
          <w:p w:rsidR="009E73D6" w:rsidRPr="002660EF" w:rsidRDefault="009E73D6" w:rsidP="002660EF">
            <w:pPr>
              <w:widowControl w:val="0"/>
              <w:rPr>
                <w:sz w:val="20"/>
                <w:szCs w:val="20"/>
                <w:lang w:val="uk-UA" w:eastAsia="uk-UA"/>
              </w:rPr>
            </w:pPr>
          </w:p>
        </w:tc>
        <w:tc>
          <w:tcPr>
            <w:tcW w:w="846"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1" type="#_x0000_t75" style="width:11.25pt;height:12.75pt" o:ole="">
                  <v:imagedata r:id="rId33" o:title=""/>
                </v:shape>
                <o:OLEObject Type="Embed" ProgID="Equation.3" ShapeID="_x0000_i1071" DrawAspect="Content" ObjectID="_1603190008" r:id="rId53"/>
              </w:object>
            </w:r>
          </w:p>
        </w:tc>
        <w:tc>
          <w:tcPr>
            <w:tcW w:w="834"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17"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2" type="#_x0000_t75" style="width:11.25pt;height:12.75pt" o:ole="">
                  <v:imagedata r:id="rId33" o:title=""/>
                </v:shape>
                <o:OLEObject Type="Embed" ProgID="Equation.3" ShapeID="_x0000_i1072" DrawAspect="Content" ObjectID="_1603190009" r:id="rId54"/>
              </w:object>
            </w:r>
          </w:p>
        </w:tc>
        <w:tc>
          <w:tcPr>
            <w:tcW w:w="855"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846"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3" type="#_x0000_t75" style="width:11.25pt;height:12.75pt" o:ole="">
                  <v:imagedata r:id="rId33" o:title=""/>
                </v:shape>
                <o:OLEObject Type="Embed" ProgID="Equation.3" ShapeID="_x0000_i1073" DrawAspect="Content" ObjectID="_1603190010" r:id="rId55"/>
              </w:object>
            </w:r>
          </w:p>
        </w:tc>
        <w:tc>
          <w:tcPr>
            <w:tcW w:w="921"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9E73D6">
        <w:trPr>
          <w:trHeight w:val="552"/>
        </w:trPr>
        <w:tc>
          <w:tcPr>
            <w:tcW w:w="3840" w:type="dxa"/>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846" w:type="dxa"/>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1,63*</w:t>
            </w:r>
          </w:p>
        </w:tc>
        <w:tc>
          <w:tcPr>
            <w:tcW w:w="834"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717"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1,66</w:t>
            </w:r>
          </w:p>
        </w:tc>
        <w:tc>
          <w:tcPr>
            <w:tcW w:w="855"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846"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1,83*</w:t>
            </w:r>
          </w:p>
        </w:tc>
        <w:tc>
          <w:tcPr>
            <w:tcW w:w="921"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r>
      <w:tr w:rsidR="009E73D6" w:rsidRPr="002660EF" w:rsidTr="009E73D6">
        <w:trPr>
          <w:trHeight w:val="552"/>
        </w:trPr>
        <w:tc>
          <w:tcPr>
            <w:tcW w:w="3840" w:type="dxa"/>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846" w:type="dxa"/>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1,62</w:t>
            </w:r>
          </w:p>
        </w:tc>
        <w:tc>
          <w:tcPr>
            <w:tcW w:w="834"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717"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1,67</w:t>
            </w:r>
          </w:p>
        </w:tc>
        <w:tc>
          <w:tcPr>
            <w:tcW w:w="855"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846"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1,79</w:t>
            </w:r>
          </w:p>
        </w:tc>
        <w:tc>
          <w:tcPr>
            <w:tcW w:w="921"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r>
      <w:tr w:rsidR="009E73D6" w:rsidRPr="002660EF" w:rsidTr="009E73D6">
        <w:trPr>
          <w:trHeight w:val="552"/>
        </w:trPr>
        <w:tc>
          <w:tcPr>
            <w:tcW w:w="3840" w:type="dxa"/>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846" w:type="dxa"/>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1,59</w:t>
            </w:r>
          </w:p>
        </w:tc>
        <w:tc>
          <w:tcPr>
            <w:tcW w:w="834"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717"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1,64</w:t>
            </w:r>
          </w:p>
        </w:tc>
        <w:tc>
          <w:tcPr>
            <w:tcW w:w="855"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c>
          <w:tcPr>
            <w:tcW w:w="846"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1,74</w:t>
            </w:r>
          </w:p>
        </w:tc>
        <w:tc>
          <w:tcPr>
            <w:tcW w:w="921"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r>
      <w:tr w:rsidR="009E73D6" w:rsidRPr="002660EF" w:rsidTr="009E73D6">
        <w:trPr>
          <w:trHeight w:val="552"/>
        </w:trPr>
        <w:tc>
          <w:tcPr>
            <w:tcW w:w="3840" w:type="dxa"/>
            <w:noWrap/>
            <w:vAlign w:val="bottom"/>
          </w:tcPr>
          <w:p w:rsidR="009E73D6" w:rsidRPr="002660EF" w:rsidRDefault="004609D9" w:rsidP="002660EF">
            <w:pPr>
              <w:widowControl w:val="0"/>
              <w:jc w:val="center"/>
              <w:rPr>
                <w:sz w:val="28"/>
                <w:szCs w:val="28"/>
                <w:lang w:val="uk-UA" w:eastAsia="uk-UA"/>
              </w:rPr>
            </w:pPr>
            <w:r w:rsidRPr="002660EF">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846" w:type="dxa"/>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1,69*</w:t>
            </w:r>
          </w:p>
        </w:tc>
        <w:tc>
          <w:tcPr>
            <w:tcW w:w="834"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c>
          <w:tcPr>
            <w:tcW w:w="717"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1,73</w:t>
            </w:r>
          </w:p>
        </w:tc>
        <w:tc>
          <w:tcPr>
            <w:tcW w:w="855"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846"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1,91*</w:t>
            </w:r>
          </w:p>
        </w:tc>
        <w:tc>
          <w:tcPr>
            <w:tcW w:w="921" w:type="dxa"/>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bl>
    <w:p w:rsidR="009E73D6" w:rsidRPr="002660EF" w:rsidRDefault="009E73D6" w:rsidP="002660EF">
      <w:pPr>
        <w:widowControl w:val="0"/>
        <w:spacing w:line="360" w:lineRule="auto"/>
        <w:ind w:firstLine="720"/>
        <w:jc w:val="both"/>
        <w:rPr>
          <w:lang w:val="uk-UA" w:eastAsia="uk-UA"/>
        </w:rPr>
      </w:pPr>
      <w:r w:rsidRPr="002660EF">
        <w:rPr>
          <w:lang w:val="uk-UA" w:eastAsia="uk-UA"/>
        </w:rPr>
        <w:t xml:space="preserve">Примітка. *  –  P&lt;0,05 </w:t>
      </w:r>
    </w:p>
    <w:p w:rsidR="00C465E8" w:rsidRDefault="00C465E8" w:rsidP="002660EF">
      <w:pPr>
        <w:widowControl w:val="0"/>
        <w:spacing w:line="360" w:lineRule="auto"/>
        <w:ind w:firstLine="708"/>
        <w:jc w:val="both"/>
        <w:rPr>
          <w:sz w:val="28"/>
          <w:szCs w:val="28"/>
          <w:lang w:val="uk-UA" w:eastAsia="uk-UA"/>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Слід підкреслити, що в цій же фазі результуюча швидкість у спортсменів КМС була така: ЦМ тулуба 1,66 м•с</w:t>
      </w:r>
      <w:r w:rsidRPr="002660EF">
        <w:rPr>
          <w:sz w:val="28"/>
          <w:szCs w:val="28"/>
          <w:vertAlign w:val="superscript"/>
          <w:lang w:val="uk-UA" w:eastAsia="uk-UA"/>
        </w:rPr>
        <w:t>-1</w:t>
      </w:r>
      <w:r w:rsidRPr="002660EF">
        <w:rPr>
          <w:sz w:val="28"/>
          <w:szCs w:val="28"/>
          <w:lang w:val="uk-UA" w:eastAsia="uk-UA"/>
        </w:rPr>
        <w:t xml:space="preserve"> (S=0,07), ЦМ плеча лівого 1,67 м•с</w:t>
      </w:r>
      <w:r w:rsidRPr="002660EF">
        <w:rPr>
          <w:sz w:val="28"/>
          <w:szCs w:val="28"/>
          <w:vertAlign w:val="superscript"/>
          <w:lang w:val="uk-UA" w:eastAsia="uk-UA"/>
        </w:rPr>
        <w:t>-1</w:t>
      </w:r>
      <w:r w:rsidRPr="002660EF">
        <w:rPr>
          <w:sz w:val="28"/>
          <w:szCs w:val="28"/>
          <w:lang w:val="uk-UA" w:eastAsia="uk-UA"/>
        </w:rPr>
        <w:t xml:space="preserve"> (S=0, 09),</w:t>
      </w:r>
      <w:r w:rsidRPr="002660EF">
        <w:rPr>
          <w:sz w:val="20"/>
          <w:szCs w:val="20"/>
          <w:lang w:val="uk-UA" w:eastAsia="uk-UA"/>
        </w:rPr>
        <w:t xml:space="preserve">  </w:t>
      </w:r>
      <w:r w:rsidRPr="002660EF">
        <w:rPr>
          <w:sz w:val="28"/>
          <w:szCs w:val="28"/>
          <w:lang w:val="uk-UA" w:eastAsia="uk-UA"/>
        </w:rPr>
        <w:t>ЦМ передпліччя лівого 1,64 м•с</w:t>
      </w:r>
      <w:r w:rsidRPr="002660EF">
        <w:rPr>
          <w:sz w:val="28"/>
          <w:szCs w:val="28"/>
          <w:vertAlign w:val="superscript"/>
          <w:lang w:val="uk-UA" w:eastAsia="uk-UA"/>
        </w:rPr>
        <w:t>-1</w:t>
      </w:r>
      <w:r w:rsidRPr="002660EF">
        <w:rPr>
          <w:sz w:val="28"/>
          <w:szCs w:val="28"/>
          <w:lang w:val="uk-UA" w:eastAsia="uk-UA"/>
        </w:rPr>
        <w:t xml:space="preserve"> (S=0,08), </w:t>
      </w:r>
      <w:r w:rsidR="004609D9" w:rsidRPr="002660EF">
        <w:rPr>
          <w:sz w:val="28"/>
          <w:szCs w:val="28"/>
          <w:lang w:val="uk-UA" w:eastAsia="uk-UA"/>
        </w:rPr>
        <w:t>З</w:t>
      </w:r>
      <w:r w:rsidRPr="002660EF">
        <w:rPr>
          <w:sz w:val="28"/>
          <w:szCs w:val="28"/>
          <w:lang w:val="uk-UA" w:eastAsia="uk-UA"/>
        </w:rPr>
        <w:t>ЦМ тіла 1,73</w:t>
      </w:r>
      <w:r w:rsidR="00D9279D">
        <w:rPr>
          <w:sz w:val="28"/>
          <w:szCs w:val="28"/>
          <w:lang w:val="uk-UA" w:eastAsia="uk-UA"/>
        </w:rPr>
        <w:t> </w:t>
      </w:r>
      <w:r w:rsidRPr="002660EF">
        <w:rPr>
          <w:sz w:val="28"/>
          <w:szCs w:val="28"/>
          <w:lang w:val="uk-UA" w:eastAsia="uk-UA"/>
        </w:rPr>
        <w:t>м•с</w:t>
      </w:r>
      <w:r w:rsidRPr="002660EF">
        <w:rPr>
          <w:sz w:val="28"/>
          <w:szCs w:val="28"/>
          <w:vertAlign w:val="superscript"/>
          <w:lang w:val="uk-UA" w:eastAsia="uk-UA"/>
        </w:rPr>
        <w:t>-1</w:t>
      </w:r>
      <w:r w:rsidRPr="002660EF">
        <w:rPr>
          <w:sz w:val="28"/>
          <w:szCs w:val="28"/>
          <w:lang w:val="uk-UA" w:eastAsia="uk-UA"/>
        </w:rPr>
        <w:t xml:space="preserve"> (S =0,09). </w:t>
      </w:r>
    </w:p>
    <w:p w:rsidR="009E73D6" w:rsidRPr="002660EF" w:rsidRDefault="009E73D6" w:rsidP="002660EF">
      <w:pPr>
        <w:widowControl w:val="0"/>
        <w:spacing w:line="360" w:lineRule="auto"/>
        <w:ind w:firstLine="708"/>
        <w:jc w:val="both"/>
        <w:rPr>
          <w:b/>
          <w:sz w:val="28"/>
          <w:szCs w:val="28"/>
          <w:lang w:val="uk-UA" w:eastAsia="uk-UA"/>
        </w:rPr>
      </w:pPr>
      <w:r w:rsidRPr="002660EF">
        <w:rPr>
          <w:sz w:val="28"/>
          <w:szCs w:val="28"/>
          <w:lang w:val="uk-UA" w:eastAsia="uk-UA"/>
        </w:rPr>
        <w:t>Як показав аналіз експериментальних даних дані результуючої швидкості ЦМ біоланок при виконанні фази захоплення спортсменами МС були в середньому такі: тулуби 1,83 м•с</w:t>
      </w:r>
      <w:r w:rsidRPr="002660EF">
        <w:rPr>
          <w:sz w:val="28"/>
          <w:szCs w:val="28"/>
          <w:vertAlign w:val="superscript"/>
          <w:lang w:val="uk-UA" w:eastAsia="uk-UA"/>
        </w:rPr>
        <w:t>-1</w:t>
      </w:r>
      <w:r w:rsidRPr="002660EF">
        <w:rPr>
          <w:b/>
          <w:sz w:val="28"/>
          <w:szCs w:val="28"/>
          <w:lang w:val="uk-UA" w:eastAsia="uk-UA"/>
        </w:rPr>
        <w:t xml:space="preserve"> </w:t>
      </w:r>
      <w:r w:rsidRPr="002660EF">
        <w:rPr>
          <w:sz w:val="28"/>
          <w:szCs w:val="28"/>
          <w:lang w:val="uk-UA" w:eastAsia="uk-UA"/>
        </w:rPr>
        <w:t>(S=0,06), плеча ліве 1,79 м•с</w:t>
      </w:r>
      <w:r w:rsidRPr="002660EF">
        <w:rPr>
          <w:sz w:val="28"/>
          <w:szCs w:val="28"/>
          <w:vertAlign w:val="superscript"/>
          <w:lang w:val="uk-UA" w:eastAsia="uk-UA"/>
        </w:rPr>
        <w:t>-1</w:t>
      </w:r>
      <w:r w:rsidRPr="002660EF">
        <w:rPr>
          <w:sz w:val="28"/>
          <w:szCs w:val="28"/>
          <w:lang w:val="uk-UA" w:eastAsia="uk-UA"/>
        </w:rPr>
        <w:t xml:space="preserve"> (S=0,08), передпліччя ліве 1,74 м•с</w:t>
      </w:r>
      <w:r w:rsidRPr="002660EF">
        <w:rPr>
          <w:sz w:val="28"/>
          <w:szCs w:val="28"/>
          <w:vertAlign w:val="superscript"/>
          <w:lang w:val="uk-UA" w:eastAsia="uk-UA"/>
        </w:rPr>
        <w:t>-1</w:t>
      </w:r>
      <w:r w:rsidRPr="002660EF">
        <w:rPr>
          <w:sz w:val="28"/>
          <w:szCs w:val="28"/>
          <w:lang w:val="uk-UA" w:eastAsia="uk-UA"/>
        </w:rPr>
        <w:t xml:space="preserve"> (S=0,09), </w:t>
      </w:r>
      <w:r w:rsidR="004609D9" w:rsidRPr="002660EF">
        <w:rPr>
          <w:sz w:val="28"/>
          <w:szCs w:val="28"/>
          <w:lang w:val="uk-UA" w:eastAsia="uk-UA"/>
        </w:rPr>
        <w:t>З</w:t>
      </w:r>
      <w:r w:rsidRPr="002660EF">
        <w:rPr>
          <w:sz w:val="28"/>
          <w:szCs w:val="28"/>
          <w:lang w:val="uk-UA" w:eastAsia="uk-UA"/>
        </w:rPr>
        <w:t>ЦМ тіла 1,91 м•с</w:t>
      </w:r>
      <w:r w:rsidRPr="002660EF">
        <w:rPr>
          <w:sz w:val="28"/>
          <w:szCs w:val="28"/>
          <w:vertAlign w:val="superscript"/>
          <w:lang w:val="uk-UA" w:eastAsia="uk-UA"/>
        </w:rPr>
        <w:t>-1</w:t>
      </w:r>
      <w:r w:rsidRPr="002660EF">
        <w:rPr>
          <w:sz w:val="28"/>
          <w:szCs w:val="28"/>
          <w:lang w:val="uk-UA" w:eastAsia="uk-UA"/>
        </w:rPr>
        <w:t xml:space="preserve"> (S=0,05).</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При аналізі просторово – тимчасової структури у фазі  кидка показники результуючої швидкості ЦМ досліджуваних біоланок у МС,  КМС і спортсменів I розряду вагової категорії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були в наступних межах (табл. 3.22).</w:t>
      </w:r>
    </w:p>
    <w:p w:rsidR="002660EF" w:rsidRPr="002660EF" w:rsidRDefault="002660EF" w:rsidP="002660EF">
      <w:pPr>
        <w:widowControl w:val="0"/>
        <w:spacing w:line="360" w:lineRule="auto"/>
        <w:ind w:firstLine="708"/>
        <w:jc w:val="both"/>
        <w:rPr>
          <w:sz w:val="28"/>
          <w:szCs w:val="28"/>
          <w:lang w:val="uk-UA" w:eastAsia="uk-UA"/>
        </w:rPr>
      </w:pPr>
      <w:r w:rsidRPr="002660EF">
        <w:rPr>
          <w:sz w:val="28"/>
          <w:szCs w:val="28"/>
          <w:lang w:val="uk-UA" w:eastAsia="uk-UA"/>
        </w:rPr>
        <w:t>Представлений фактичний матеріал свідчить про те, що показники результуючої швидкості ЦМ досліджуваних біоланок у фазі кидка у спортсменів I розряду мали наступні значення: тулуб 0,65 м•с</w:t>
      </w:r>
      <w:r w:rsidRPr="002660EF">
        <w:rPr>
          <w:sz w:val="28"/>
          <w:szCs w:val="28"/>
          <w:vertAlign w:val="superscript"/>
          <w:lang w:val="uk-UA" w:eastAsia="uk-UA"/>
        </w:rPr>
        <w:t>-1</w:t>
      </w:r>
      <w:r w:rsidRPr="002660EF">
        <w:rPr>
          <w:sz w:val="28"/>
          <w:szCs w:val="28"/>
          <w:lang w:val="uk-UA" w:eastAsia="uk-UA"/>
        </w:rPr>
        <w:t xml:space="preserve"> (S=0,05), </w:t>
      </w:r>
      <w:r w:rsidRPr="002660EF">
        <w:rPr>
          <w:sz w:val="28"/>
          <w:szCs w:val="28"/>
          <w:lang w:val="uk-UA" w:eastAsia="uk-UA"/>
        </w:rPr>
        <w:lastRenderedPageBreak/>
        <w:t>плече ліве 0,68 м•с</w:t>
      </w:r>
      <w:r w:rsidRPr="002660EF">
        <w:rPr>
          <w:sz w:val="28"/>
          <w:szCs w:val="28"/>
          <w:vertAlign w:val="superscript"/>
          <w:lang w:val="uk-UA" w:eastAsia="uk-UA"/>
        </w:rPr>
        <w:t>-1</w:t>
      </w:r>
      <w:r w:rsidRPr="002660EF">
        <w:rPr>
          <w:sz w:val="28"/>
          <w:szCs w:val="28"/>
          <w:lang w:val="uk-UA" w:eastAsia="uk-UA"/>
        </w:rPr>
        <w:t xml:space="preserve"> (S=0,07), передпліччя ліве 0,59 м•с</w:t>
      </w:r>
      <w:r w:rsidRPr="002660EF">
        <w:rPr>
          <w:sz w:val="28"/>
          <w:szCs w:val="28"/>
          <w:vertAlign w:val="superscript"/>
          <w:lang w:val="uk-UA" w:eastAsia="uk-UA"/>
        </w:rPr>
        <w:t>-1</w:t>
      </w:r>
      <w:r w:rsidRPr="002660EF">
        <w:rPr>
          <w:sz w:val="28"/>
          <w:szCs w:val="28"/>
          <w:lang w:val="uk-UA" w:eastAsia="uk-UA"/>
        </w:rPr>
        <w:t xml:space="preserve"> (S=0,09), ЗЦМ тіла 0,67 м•с</w:t>
      </w:r>
      <w:r w:rsidRPr="002660EF">
        <w:rPr>
          <w:sz w:val="28"/>
          <w:szCs w:val="28"/>
          <w:vertAlign w:val="superscript"/>
          <w:lang w:val="uk-UA" w:eastAsia="uk-UA"/>
        </w:rPr>
        <w:t>-1</w:t>
      </w:r>
      <w:r w:rsidRPr="002660EF">
        <w:rPr>
          <w:sz w:val="28"/>
          <w:szCs w:val="28"/>
          <w:lang w:val="uk-UA" w:eastAsia="uk-UA"/>
        </w:rPr>
        <w:t xml:space="preserve"> (S =0,04). </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3.22</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Показники результуючої швидкості ЦМ окремих біоланок, при проведенні  кидка нахилом захопленням за ноги у фазі кидка,  що виконується  спортсменами різної кваліфікації вагової категорії 55-</w:t>
      </w:r>
      <w:smartTag w:uri="urn:schemas-microsoft-com:office:smarttags" w:element="metricconverter">
        <w:smartTagPr>
          <w:attr w:name="ProductID" w:val="66 кг"/>
        </w:smartTagPr>
        <w:r w:rsidRPr="002660EF">
          <w:rPr>
            <w:b/>
            <w:sz w:val="28"/>
            <w:szCs w:val="28"/>
            <w:lang w:val="uk-UA" w:eastAsia="uk-UA"/>
          </w:rPr>
          <w:t>66 кг</w:t>
        </w:r>
      </w:smartTag>
    </w:p>
    <w:tbl>
      <w:tblPr>
        <w:tblW w:w="86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60"/>
        <w:gridCol w:w="846"/>
        <w:gridCol w:w="834"/>
        <w:gridCol w:w="717"/>
        <w:gridCol w:w="855"/>
        <w:gridCol w:w="846"/>
        <w:gridCol w:w="921"/>
      </w:tblGrid>
      <w:tr w:rsidR="009E73D6" w:rsidRPr="002660EF" w:rsidTr="00C465E8">
        <w:trPr>
          <w:trHeight w:val="20"/>
        </w:trPr>
        <w:tc>
          <w:tcPr>
            <w:tcW w:w="3660"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5019" w:type="dxa"/>
            <w:gridSpan w:val="6"/>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C465E8">
        <w:trPr>
          <w:trHeight w:val="20"/>
        </w:trPr>
        <w:tc>
          <w:tcPr>
            <w:tcW w:w="3660" w:type="dxa"/>
            <w:vMerge/>
            <w:noWrap/>
            <w:vAlign w:val="bottom"/>
          </w:tcPr>
          <w:p w:rsidR="009E73D6" w:rsidRPr="002660EF" w:rsidRDefault="009E73D6" w:rsidP="002660EF">
            <w:pPr>
              <w:widowControl w:val="0"/>
              <w:rPr>
                <w:sz w:val="20"/>
                <w:szCs w:val="20"/>
                <w:lang w:val="uk-UA" w:eastAsia="uk-UA"/>
              </w:rPr>
            </w:pPr>
          </w:p>
        </w:tc>
        <w:tc>
          <w:tcPr>
            <w:tcW w:w="1680"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I розряд</w:t>
            </w:r>
          </w:p>
        </w:tc>
        <w:tc>
          <w:tcPr>
            <w:tcW w:w="1572"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КМС</w:t>
            </w:r>
          </w:p>
        </w:tc>
        <w:tc>
          <w:tcPr>
            <w:tcW w:w="1767"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МС</w:t>
            </w:r>
          </w:p>
        </w:tc>
      </w:tr>
      <w:tr w:rsidR="009E73D6" w:rsidRPr="002660EF" w:rsidTr="00C465E8">
        <w:trPr>
          <w:trHeight w:val="20"/>
        </w:trPr>
        <w:tc>
          <w:tcPr>
            <w:tcW w:w="3660" w:type="dxa"/>
            <w:vMerge/>
            <w:noWrap/>
            <w:vAlign w:val="bottom"/>
          </w:tcPr>
          <w:p w:rsidR="009E73D6" w:rsidRPr="002660EF" w:rsidRDefault="009E73D6" w:rsidP="002660EF">
            <w:pPr>
              <w:widowControl w:val="0"/>
              <w:rPr>
                <w:sz w:val="20"/>
                <w:szCs w:val="20"/>
                <w:lang w:val="uk-UA" w:eastAsia="uk-UA"/>
              </w:rPr>
            </w:pPr>
          </w:p>
        </w:tc>
        <w:tc>
          <w:tcPr>
            <w:tcW w:w="846"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4" type="#_x0000_t75" style="width:11.25pt;height:12.75pt" o:ole="">
                  <v:imagedata r:id="rId33" o:title=""/>
                </v:shape>
                <o:OLEObject Type="Embed" ProgID="Equation.3" ShapeID="_x0000_i1074" DrawAspect="Content" ObjectID="_1603190011" r:id="rId56"/>
              </w:object>
            </w:r>
          </w:p>
        </w:tc>
        <w:tc>
          <w:tcPr>
            <w:tcW w:w="834"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17"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5" type="#_x0000_t75" style="width:11.25pt;height:12.75pt" o:ole="">
                  <v:imagedata r:id="rId33" o:title=""/>
                </v:shape>
                <o:OLEObject Type="Embed" ProgID="Equation.3" ShapeID="_x0000_i1075" DrawAspect="Content" ObjectID="_1603190012" r:id="rId57"/>
              </w:object>
            </w:r>
          </w:p>
        </w:tc>
        <w:tc>
          <w:tcPr>
            <w:tcW w:w="855"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846"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6" type="#_x0000_t75" style="width:11.25pt;height:12.75pt" o:ole="">
                  <v:imagedata r:id="rId33" o:title=""/>
                </v:shape>
                <o:OLEObject Type="Embed" ProgID="Equation.3" ShapeID="_x0000_i1076" DrawAspect="Content" ObjectID="_1603190013" r:id="rId58"/>
              </w:object>
            </w:r>
          </w:p>
        </w:tc>
        <w:tc>
          <w:tcPr>
            <w:tcW w:w="921"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66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0,65*</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717"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0,69</w:t>
            </w:r>
          </w:p>
        </w:tc>
        <w:tc>
          <w:tcPr>
            <w:tcW w:w="85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0,85*</w:t>
            </w:r>
          </w:p>
        </w:tc>
        <w:tc>
          <w:tcPr>
            <w:tcW w:w="921"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66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0,68</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717"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0,71</w:t>
            </w:r>
          </w:p>
        </w:tc>
        <w:tc>
          <w:tcPr>
            <w:tcW w:w="85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0,87</w:t>
            </w:r>
          </w:p>
        </w:tc>
        <w:tc>
          <w:tcPr>
            <w:tcW w:w="92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66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846"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0,59</w:t>
            </w:r>
          </w:p>
        </w:tc>
        <w:tc>
          <w:tcPr>
            <w:tcW w:w="834"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717"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0,63</w:t>
            </w:r>
          </w:p>
        </w:tc>
        <w:tc>
          <w:tcPr>
            <w:tcW w:w="85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0,63</w:t>
            </w:r>
          </w:p>
        </w:tc>
        <w:tc>
          <w:tcPr>
            <w:tcW w:w="921"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66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4609D9" w:rsidP="002660EF">
            <w:pPr>
              <w:widowControl w:val="0"/>
              <w:jc w:val="center"/>
              <w:rPr>
                <w:sz w:val="28"/>
                <w:szCs w:val="28"/>
                <w:lang w:val="uk-UA" w:eastAsia="uk-UA"/>
              </w:rPr>
            </w:pPr>
            <w:r w:rsidRPr="002660EF">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0,67*</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c>
          <w:tcPr>
            <w:tcW w:w="717"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0,73</w:t>
            </w:r>
          </w:p>
        </w:tc>
        <w:tc>
          <w:tcPr>
            <w:tcW w:w="85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0,83*</w:t>
            </w:r>
          </w:p>
        </w:tc>
        <w:tc>
          <w:tcPr>
            <w:tcW w:w="92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bl>
    <w:p w:rsidR="009E73D6" w:rsidRPr="002660EF" w:rsidRDefault="009E73D6" w:rsidP="002660EF">
      <w:pPr>
        <w:widowControl w:val="0"/>
        <w:spacing w:line="360" w:lineRule="auto"/>
        <w:ind w:firstLine="720"/>
        <w:jc w:val="both"/>
        <w:rPr>
          <w:lang w:val="uk-UA" w:eastAsia="uk-UA"/>
        </w:rPr>
      </w:pPr>
      <w:r w:rsidRPr="002660EF">
        <w:rPr>
          <w:lang w:val="uk-UA" w:eastAsia="uk-UA"/>
        </w:rPr>
        <w:t xml:space="preserve">Примітка. *  –  P&lt;0,05 </w:t>
      </w:r>
    </w:p>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При цьому слід відмітити, що в цій же фазі результуюча швидкість у спортсменів КМС була наступні: ЦМ тулуба 0,69 м•с</w:t>
      </w:r>
      <w:r w:rsidRPr="002660EF">
        <w:rPr>
          <w:sz w:val="28"/>
          <w:szCs w:val="28"/>
          <w:vertAlign w:val="superscript"/>
          <w:lang w:val="uk-UA" w:eastAsia="uk-UA"/>
        </w:rPr>
        <w:t>-1</w:t>
      </w:r>
      <w:r w:rsidRPr="002660EF">
        <w:rPr>
          <w:sz w:val="28"/>
          <w:szCs w:val="28"/>
          <w:lang w:val="uk-UA" w:eastAsia="uk-UA"/>
        </w:rPr>
        <w:t xml:space="preserve"> (S=0,07), ЦМ плеча лівого 0,71 м•с</w:t>
      </w:r>
      <w:r w:rsidRPr="002660EF">
        <w:rPr>
          <w:sz w:val="28"/>
          <w:szCs w:val="28"/>
          <w:vertAlign w:val="superscript"/>
          <w:lang w:val="uk-UA" w:eastAsia="uk-UA"/>
        </w:rPr>
        <w:t>-1</w:t>
      </w:r>
      <w:r w:rsidRPr="002660EF">
        <w:rPr>
          <w:sz w:val="28"/>
          <w:szCs w:val="28"/>
          <w:lang w:val="uk-UA" w:eastAsia="uk-UA"/>
        </w:rPr>
        <w:t xml:space="preserve"> (S=0, 09),</w:t>
      </w:r>
      <w:r w:rsidRPr="002660EF">
        <w:rPr>
          <w:sz w:val="20"/>
          <w:szCs w:val="20"/>
          <w:lang w:val="uk-UA" w:eastAsia="uk-UA"/>
        </w:rPr>
        <w:t xml:space="preserve">  </w:t>
      </w:r>
      <w:r w:rsidRPr="002660EF">
        <w:rPr>
          <w:sz w:val="28"/>
          <w:szCs w:val="28"/>
          <w:lang w:val="uk-UA" w:eastAsia="uk-UA"/>
        </w:rPr>
        <w:t>ЦМ передпліччя лівого 0,63 м•с</w:t>
      </w:r>
      <w:r w:rsidRPr="002660EF">
        <w:rPr>
          <w:sz w:val="28"/>
          <w:szCs w:val="28"/>
          <w:vertAlign w:val="superscript"/>
          <w:lang w:val="uk-UA" w:eastAsia="uk-UA"/>
        </w:rPr>
        <w:t>-1</w:t>
      </w:r>
      <w:r w:rsidRPr="002660EF">
        <w:rPr>
          <w:sz w:val="28"/>
          <w:szCs w:val="28"/>
          <w:lang w:val="uk-UA" w:eastAsia="uk-UA"/>
        </w:rPr>
        <w:t xml:space="preserve"> (S=0,08), </w:t>
      </w:r>
      <w:r w:rsidR="004609D9" w:rsidRPr="002660EF">
        <w:rPr>
          <w:sz w:val="28"/>
          <w:szCs w:val="28"/>
          <w:lang w:val="uk-UA" w:eastAsia="uk-UA"/>
        </w:rPr>
        <w:t>З</w:t>
      </w:r>
      <w:r w:rsidRPr="002660EF">
        <w:rPr>
          <w:sz w:val="28"/>
          <w:szCs w:val="28"/>
          <w:lang w:val="uk-UA" w:eastAsia="uk-UA"/>
        </w:rPr>
        <w:t>ЦМ тіла 0,73 м•с</w:t>
      </w:r>
      <w:r w:rsidRPr="002660EF">
        <w:rPr>
          <w:sz w:val="28"/>
          <w:szCs w:val="28"/>
          <w:vertAlign w:val="superscript"/>
          <w:lang w:val="uk-UA" w:eastAsia="uk-UA"/>
        </w:rPr>
        <w:t>-1</w:t>
      </w:r>
      <w:r w:rsidRPr="002660EF">
        <w:rPr>
          <w:sz w:val="28"/>
          <w:szCs w:val="28"/>
          <w:lang w:val="uk-UA" w:eastAsia="uk-UA"/>
        </w:rPr>
        <w:t xml:space="preserve"> (S =0,09). </w:t>
      </w:r>
    </w:p>
    <w:p w:rsidR="009E73D6" w:rsidRPr="002660EF" w:rsidRDefault="009E73D6" w:rsidP="002660EF">
      <w:pPr>
        <w:widowControl w:val="0"/>
        <w:spacing w:line="360" w:lineRule="auto"/>
        <w:ind w:firstLine="708"/>
        <w:jc w:val="both"/>
        <w:rPr>
          <w:b/>
          <w:sz w:val="28"/>
          <w:szCs w:val="28"/>
          <w:lang w:val="uk-UA" w:eastAsia="uk-UA"/>
        </w:rPr>
      </w:pPr>
      <w:r w:rsidRPr="002660EF">
        <w:rPr>
          <w:sz w:val="28"/>
          <w:szCs w:val="28"/>
          <w:lang w:val="uk-UA" w:eastAsia="uk-UA"/>
        </w:rPr>
        <w:t>Необхідно відзначити, що показники результуючої швидкості ЦМ біоланок при виконанні фази кидка спортсменами МС були в середньому такі: тулуб 0,85 м•с</w:t>
      </w:r>
      <w:r w:rsidRPr="002660EF">
        <w:rPr>
          <w:sz w:val="28"/>
          <w:szCs w:val="28"/>
          <w:vertAlign w:val="superscript"/>
          <w:lang w:val="uk-UA" w:eastAsia="uk-UA"/>
        </w:rPr>
        <w:t>-1</w:t>
      </w:r>
      <w:r w:rsidRPr="002660EF">
        <w:rPr>
          <w:b/>
          <w:sz w:val="28"/>
          <w:szCs w:val="28"/>
          <w:lang w:val="uk-UA" w:eastAsia="uk-UA"/>
        </w:rPr>
        <w:t xml:space="preserve"> </w:t>
      </w:r>
      <w:r w:rsidRPr="002660EF">
        <w:rPr>
          <w:sz w:val="28"/>
          <w:szCs w:val="28"/>
          <w:lang w:val="uk-UA" w:eastAsia="uk-UA"/>
        </w:rPr>
        <w:t>(S=0,06), плече ліве 0,87 м•с</w:t>
      </w:r>
      <w:r w:rsidRPr="002660EF">
        <w:rPr>
          <w:sz w:val="28"/>
          <w:szCs w:val="28"/>
          <w:vertAlign w:val="superscript"/>
          <w:lang w:val="uk-UA" w:eastAsia="uk-UA"/>
        </w:rPr>
        <w:t>-1</w:t>
      </w:r>
      <w:r w:rsidRPr="002660EF">
        <w:rPr>
          <w:sz w:val="28"/>
          <w:szCs w:val="28"/>
          <w:lang w:val="uk-UA" w:eastAsia="uk-UA"/>
        </w:rPr>
        <w:t xml:space="preserve"> (S=0,08), передпліччя ліве 0,63 м•с</w:t>
      </w:r>
      <w:r w:rsidRPr="002660EF">
        <w:rPr>
          <w:sz w:val="28"/>
          <w:szCs w:val="28"/>
          <w:vertAlign w:val="superscript"/>
          <w:lang w:val="uk-UA" w:eastAsia="uk-UA"/>
        </w:rPr>
        <w:t>-1</w:t>
      </w:r>
      <w:r w:rsidRPr="002660EF">
        <w:rPr>
          <w:sz w:val="28"/>
          <w:szCs w:val="28"/>
          <w:lang w:val="uk-UA" w:eastAsia="uk-UA"/>
        </w:rPr>
        <w:t xml:space="preserve"> (S=0,09), </w:t>
      </w:r>
      <w:r w:rsidR="004609D9" w:rsidRPr="002660EF">
        <w:rPr>
          <w:sz w:val="28"/>
          <w:szCs w:val="28"/>
          <w:lang w:val="uk-UA" w:eastAsia="uk-UA"/>
        </w:rPr>
        <w:t>З</w:t>
      </w:r>
      <w:r w:rsidRPr="002660EF">
        <w:rPr>
          <w:sz w:val="28"/>
          <w:szCs w:val="28"/>
          <w:lang w:val="uk-UA" w:eastAsia="uk-UA"/>
        </w:rPr>
        <w:t>ЦМ тіла 0,83 м•с</w:t>
      </w:r>
      <w:r w:rsidRPr="002660EF">
        <w:rPr>
          <w:sz w:val="28"/>
          <w:szCs w:val="28"/>
          <w:vertAlign w:val="superscript"/>
          <w:lang w:val="uk-UA" w:eastAsia="uk-UA"/>
        </w:rPr>
        <w:t>-1</w:t>
      </w:r>
      <w:r w:rsidRPr="002660EF">
        <w:rPr>
          <w:sz w:val="28"/>
          <w:szCs w:val="28"/>
          <w:lang w:val="uk-UA" w:eastAsia="uk-UA"/>
        </w:rPr>
        <w:t xml:space="preserve"> (S=0,05).</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Обертає на себе той факт, що значення результуючої швидкості ЦМ біоланок при виконанні прийому кидок поворотом захопленням руки і однойменної ноги зсередини (млин) у фазі захоплення у борців КМС у ваговій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склали:  ЦМ тулуба  1,78 м•с</w:t>
      </w:r>
      <w:r w:rsidRPr="002660EF">
        <w:rPr>
          <w:sz w:val="28"/>
          <w:szCs w:val="28"/>
          <w:vertAlign w:val="superscript"/>
          <w:lang w:val="uk-UA" w:eastAsia="uk-UA"/>
        </w:rPr>
        <w:t>-1</w:t>
      </w:r>
      <w:r w:rsidRPr="002660EF">
        <w:rPr>
          <w:sz w:val="28"/>
          <w:szCs w:val="28"/>
          <w:lang w:val="uk-UA" w:eastAsia="uk-UA"/>
        </w:rPr>
        <w:t xml:space="preserve"> (S=0,02), плече ліве 1,58 м•с</w:t>
      </w:r>
      <w:r w:rsidRPr="002660EF">
        <w:rPr>
          <w:sz w:val="28"/>
          <w:szCs w:val="28"/>
          <w:vertAlign w:val="superscript"/>
          <w:lang w:val="uk-UA" w:eastAsia="uk-UA"/>
        </w:rPr>
        <w:t>-1</w:t>
      </w:r>
      <w:r w:rsidRPr="002660EF">
        <w:rPr>
          <w:sz w:val="28"/>
          <w:szCs w:val="28"/>
          <w:lang w:val="uk-UA" w:eastAsia="uk-UA"/>
        </w:rPr>
        <w:t xml:space="preserve"> (S=0,07), передпліччя ліве 1,61 м•с</w:t>
      </w:r>
      <w:r w:rsidRPr="002660EF">
        <w:rPr>
          <w:sz w:val="28"/>
          <w:szCs w:val="28"/>
          <w:vertAlign w:val="superscript"/>
          <w:lang w:val="uk-UA" w:eastAsia="uk-UA"/>
        </w:rPr>
        <w:t>-1</w:t>
      </w:r>
      <w:r w:rsidRPr="002660EF">
        <w:rPr>
          <w:sz w:val="28"/>
          <w:szCs w:val="28"/>
          <w:lang w:val="uk-UA" w:eastAsia="uk-UA"/>
        </w:rPr>
        <w:t xml:space="preserve">  (S=0,05), </w:t>
      </w:r>
      <w:r w:rsidR="004609D9" w:rsidRPr="002660EF">
        <w:rPr>
          <w:sz w:val="28"/>
          <w:szCs w:val="28"/>
          <w:lang w:val="uk-UA" w:eastAsia="uk-UA"/>
        </w:rPr>
        <w:t>З</w:t>
      </w:r>
      <w:r w:rsidRPr="002660EF">
        <w:rPr>
          <w:sz w:val="28"/>
          <w:szCs w:val="28"/>
          <w:lang w:val="uk-UA" w:eastAsia="uk-UA"/>
        </w:rPr>
        <w:t>ЦМ тіла 1,91 м•с</w:t>
      </w:r>
      <w:r w:rsidRPr="002660EF">
        <w:rPr>
          <w:sz w:val="28"/>
          <w:szCs w:val="28"/>
          <w:vertAlign w:val="superscript"/>
          <w:lang w:val="uk-UA" w:eastAsia="uk-UA"/>
        </w:rPr>
        <w:t>-1</w:t>
      </w:r>
      <w:r w:rsidRPr="002660EF">
        <w:rPr>
          <w:sz w:val="28"/>
          <w:szCs w:val="28"/>
          <w:lang w:val="uk-UA" w:eastAsia="uk-UA"/>
        </w:rPr>
        <w:t xml:space="preserve"> (S=0,09) (табл. 3.23).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У цій же фазі результуюча швидкість </w:t>
      </w:r>
      <w:r w:rsidRPr="002660EF">
        <w:rPr>
          <w:sz w:val="28"/>
          <w:szCs w:val="28"/>
          <w:lang w:eastAsia="uk-UA"/>
        </w:rPr>
        <w:t>ЦМ</w:t>
      </w:r>
      <w:r w:rsidRPr="002660EF">
        <w:rPr>
          <w:sz w:val="28"/>
          <w:szCs w:val="28"/>
          <w:lang w:val="uk-UA" w:eastAsia="uk-UA"/>
        </w:rPr>
        <w:t xml:space="preserve"> у спортсменів </w:t>
      </w:r>
      <w:r w:rsidRPr="002660EF">
        <w:rPr>
          <w:sz w:val="28"/>
          <w:szCs w:val="28"/>
          <w:lang w:eastAsia="uk-UA"/>
        </w:rPr>
        <w:t>МСМК</w:t>
      </w:r>
      <w:r w:rsidRPr="002660EF">
        <w:rPr>
          <w:sz w:val="28"/>
          <w:szCs w:val="28"/>
          <w:lang w:val="uk-UA" w:eastAsia="uk-UA"/>
        </w:rPr>
        <w:t xml:space="preserve"> склала: тулуб  1,84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(S=0,08), плече ліве 1,67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(S=0,06), передпліччя ліве 1,81 </w:t>
      </w:r>
      <w:r w:rsidRPr="002660EF">
        <w:rPr>
          <w:sz w:val="28"/>
          <w:szCs w:val="28"/>
          <w:lang w:eastAsia="uk-UA"/>
        </w:rPr>
        <w:lastRenderedPageBreak/>
        <w:t>м•с</w:t>
      </w:r>
      <w:r w:rsidRPr="002660EF">
        <w:rPr>
          <w:sz w:val="28"/>
          <w:szCs w:val="28"/>
          <w:vertAlign w:val="superscript"/>
          <w:lang w:eastAsia="uk-UA"/>
        </w:rPr>
        <w:t>-1</w:t>
      </w:r>
      <w:r w:rsidRPr="002660EF">
        <w:rPr>
          <w:sz w:val="28"/>
          <w:szCs w:val="28"/>
          <w:lang w:val="uk-UA" w:eastAsia="uk-UA"/>
        </w:rPr>
        <w:t xml:space="preserve"> (S=0,03), </w:t>
      </w:r>
      <w:r w:rsidR="004609D9"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тіла 1,89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 =0,05).</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Слід зазначити, що показники результуючої швидкості ЦМ біоланок при виконанні досліджуваного прийому у фазі кидка у борців КМС у ваговій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були такі:  ЦМ тулуба  0,72 м•с</w:t>
      </w:r>
      <w:r w:rsidRPr="002660EF">
        <w:rPr>
          <w:sz w:val="28"/>
          <w:szCs w:val="28"/>
          <w:vertAlign w:val="superscript"/>
          <w:lang w:val="uk-UA" w:eastAsia="uk-UA"/>
        </w:rPr>
        <w:t>-1</w:t>
      </w:r>
      <w:r w:rsidRPr="002660EF">
        <w:rPr>
          <w:sz w:val="28"/>
          <w:szCs w:val="28"/>
          <w:lang w:val="uk-UA" w:eastAsia="uk-UA"/>
        </w:rPr>
        <w:t xml:space="preserve"> (S=0,02), плече ліве 0,72</w:t>
      </w:r>
      <w:r w:rsidR="004609D9" w:rsidRPr="002660EF">
        <w:rPr>
          <w:sz w:val="28"/>
          <w:szCs w:val="28"/>
          <w:lang w:val="uk-UA" w:eastAsia="uk-UA"/>
        </w:rPr>
        <w:t> </w:t>
      </w:r>
      <w:r w:rsidRPr="002660EF">
        <w:rPr>
          <w:sz w:val="28"/>
          <w:szCs w:val="28"/>
          <w:lang w:val="uk-UA" w:eastAsia="uk-UA"/>
        </w:rPr>
        <w:t>м•с</w:t>
      </w:r>
      <w:r w:rsidRPr="002660EF">
        <w:rPr>
          <w:sz w:val="28"/>
          <w:szCs w:val="28"/>
          <w:vertAlign w:val="superscript"/>
          <w:lang w:val="uk-UA" w:eastAsia="uk-UA"/>
        </w:rPr>
        <w:t>-1</w:t>
      </w:r>
      <w:r w:rsidRPr="002660EF">
        <w:rPr>
          <w:sz w:val="28"/>
          <w:szCs w:val="28"/>
          <w:lang w:val="uk-UA" w:eastAsia="uk-UA"/>
        </w:rPr>
        <w:t xml:space="preserve"> (S=0,07), передпліччя ліве 0,64 м•с</w:t>
      </w:r>
      <w:r w:rsidRPr="002660EF">
        <w:rPr>
          <w:sz w:val="28"/>
          <w:szCs w:val="28"/>
          <w:vertAlign w:val="superscript"/>
          <w:lang w:val="uk-UA" w:eastAsia="uk-UA"/>
        </w:rPr>
        <w:t>-1</w:t>
      </w:r>
      <w:r w:rsidRPr="002660EF">
        <w:rPr>
          <w:sz w:val="28"/>
          <w:szCs w:val="28"/>
          <w:lang w:val="uk-UA" w:eastAsia="uk-UA"/>
        </w:rPr>
        <w:t xml:space="preserve">  (S=0,04), </w:t>
      </w:r>
      <w:r w:rsidR="004609D9" w:rsidRPr="002660EF">
        <w:rPr>
          <w:sz w:val="28"/>
          <w:szCs w:val="28"/>
          <w:lang w:val="uk-UA" w:eastAsia="uk-UA"/>
        </w:rPr>
        <w:t>З</w:t>
      </w:r>
      <w:r w:rsidRPr="002660EF">
        <w:rPr>
          <w:sz w:val="28"/>
          <w:szCs w:val="28"/>
          <w:lang w:val="uk-UA" w:eastAsia="uk-UA"/>
        </w:rPr>
        <w:t>ЦМ тіла 0,72 м•с</w:t>
      </w:r>
      <w:r w:rsidRPr="002660EF">
        <w:rPr>
          <w:sz w:val="28"/>
          <w:szCs w:val="28"/>
          <w:vertAlign w:val="superscript"/>
          <w:lang w:val="uk-UA" w:eastAsia="uk-UA"/>
        </w:rPr>
        <w:t>-1</w:t>
      </w:r>
      <w:r w:rsidRPr="002660EF">
        <w:rPr>
          <w:sz w:val="28"/>
          <w:szCs w:val="28"/>
          <w:lang w:val="uk-UA" w:eastAsia="uk-UA"/>
        </w:rPr>
        <w:t xml:space="preserve"> (S=0,03) (табл. 3.24).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Обертає на себе ту обставину, що в цій же фазі результуюча швидкість ЦМ у спортсменів МСМК склала середньому: тулуби 0,82 м•с</w:t>
      </w:r>
      <w:r w:rsidRPr="002660EF">
        <w:rPr>
          <w:sz w:val="28"/>
          <w:szCs w:val="28"/>
          <w:vertAlign w:val="superscript"/>
          <w:lang w:val="uk-UA" w:eastAsia="uk-UA"/>
        </w:rPr>
        <w:t>-1</w:t>
      </w:r>
      <w:r w:rsidRPr="002660EF">
        <w:rPr>
          <w:sz w:val="28"/>
          <w:szCs w:val="28"/>
          <w:lang w:val="uk-UA" w:eastAsia="uk-UA"/>
        </w:rPr>
        <w:t xml:space="preserve"> (S=0,04), плеча ліве 0,83 м•с</w:t>
      </w:r>
      <w:r w:rsidRPr="002660EF">
        <w:rPr>
          <w:sz w:val="28"/>
          <w:szCs w:val="28"/>
          <w:vertAlign w:val="superscript"/>
          <w:lang w:val="uk-UA" w:eastAsia="uk-UA"/>
        </w:rPr>
        <w:t>-1</w:t>
      </w:r>
      <w:r w:rsidRPr="002660EF">
        <w:rPr>
          <w:sz w:val="28"/>
          <w:szCs w:val="28"/>
          <w:lang w:val="uk-UA" w:eastAsia="uk-UA"/>
        </w:rPr>
        <w:t xml:space="preserve"> (S=0,06), передпліччя ліве 0,78 м•с</w:t>
      </w:r>
      <w:r w:rsidRPr="002660EF">
        <w:rPr>
          <w:sz w:val="28"/>
          <w:szCs w:val="28"/>
          <w:vertAlign w:val="superscript"/>
          <w:lang w:val="uk-UA" w:eastAsia="uk-UA"/>
        </w:rPr>
        <w:t>-1</w:t>
      </w:r>
      <w:r w:rsidRPr="002660EF">
        <w:rPr>
          <w:sz w:val="28"/>
          <w:szCs w:val="28"/>
          <w:lang w:val="uk-UA" w:eastAsia="uk-UA"/>
        </w:rPr>
        <w:t xml:space="preserve"> (S=0,02), </w:t>
      </w:r>
      <w:r w:rsidR="004609D9" w:rsidRPr="002660EF">
        <w:rPr>
          <w:sz w:val="28"/>
          <w:szCs w:val="28"/>
          <w:lang w:val="uk-UA" w:eastAsia="uk-UA"/>
        </w:rPr>
        <w:t>З</w:t>
      </w:r>
      <w:r w:rsidRPr="002660EF">
        <w:rPr>
          <w:sz w:val="28"/>
          <w:szCs w:val="28"/>
          <w:lang w:val="uk-UA" w:eastAsia="uk-UA"/>
        </w:rPr>
        <w:t>ЦМ тіла 0,79 м•с</w:t>
      </w:r>
      <w:r w:rsidRPr="002660EF">
        <w:rPr>
          <w:sz w:val="28"/>
          <w:szCs w:val="28"/>
          <w:vertAlign w:val="superscript"/>
          <w:lang w:val="uk-UA" w:eastAsia="uk-UA"/>
        </w:rPr>
        <w:t>-1</w:t>
      </w:r>
      <w:r w:rsidRPr="002660EF">
        <w:rPr>
          <w:sz w:val="28"/>
          <w:szCs w:val="28"/>
          <w:lang w:val="uk-UA" w:eastAsia="uk-UA"/>
        </w:rPr>
        <w:t xml:space="preserve"> (S =0,04).</w:t>
      </w:r>
    </w:p>
    <w:p w:rsidR="009E73D6" w:rsidRPr="002660EF" w:rsidRDefault="009E73D6" w:rsidP="00C465E8">
      <w:pPr>
        <w:widowControl w:val="0"/>
        <w:ind w:firstLine="709"/>
        <w:jc w:val="right"/>
        <w:rPr>
          <w:i/>
          <w:sz w:val="28"/>
          <w:szCs w:val="28"/>
          <w:lang w:val="uk-UA" w:eastAsia="uk-UA"/>
        </w:rPr>
      </w:pPr>
      <w:r w:rsidRPr="002660EF">
        <w:rPr>
          <w:i/>
          <w:sz w:val="28"/>
          <w:szCs w:val="28"/>
          <w:lang w:val="uk-UA" w:eastAsia="uk-UA"/>
        </w:rPr>
        <w:t>Таблиця 3.23</w:t>
      </w:r>
    </w:p>
    <w:p w:rsidR="009E73D6" w:rsidRPr="002660EF" w:rsidRDefault="009E73D6" w:rsidP="00C465E8">
      <w:pPr>
        <w:widowControl w:val="0"/>
        <w:ind w:firstLine="709"/>
        <w:jc w:val="center"/>
        <w:rPr>
          <w:b/>
          <w:sz w:val="28"/>
          <w:szCs w:val="28"/>
          <w:lang w:val="uk-UA" w:eastAsia="uk-UA"/>
        </w:rPr>
      </w:pPr>
      <w:r w:rsidRPr="002660EF">
        <w:rPr>
          <w:b/>
          <w:sz w:val="28"/>
          <w:szCs w:val="28"/>
          <w:lang w:val="uk-UA" w:eastAsia="uk-UA"/>
        </w:rPr>
        <w:t>Показники результуючої швидкості ЦМ окремих біоланок, при проведенні  кидка поворотом захопленням руки і однойменної ноги зсередини (млин) у фазі  захоплення,  що виконується  спортсменами МСМК і КМС вагової категорії 84-</w:t>
      </w:r>
      <w:smartTag w:uri="urn:schemas-microsoft-com:office:smarttags" w:element="metricconverter">
        <w:smartTagPr>
          <w:attr w:name="ProductID" w:val="96 кг"/>
        </w:smartTagPr>
        <w:r w:rsidRPr="002660EF">
          <w:rPr>
            <w:b/>
            <w:sz w:val="28"/>
            <w:szCs w:val="28"/>
            <w:lang w:val="uk-UA" w:eastAsia="uk-UA"/>
          </w:rPr>
          <w:t>96 кг</w:t>
        </w:r>
      </w:smartTag>
    </w:p>
    <w:tbl>
      <w:tblPr>
        <w:tblW w:w="7732"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6"/>
        <w:gridCol w:w="907"/>
        <w:gridCol w:w="960"/>
        <w:gridCol w:w="913"/>
        <w:gridCol w:w="956"/>
      </w:tblGrid>
      <w:tr w:rsidR="009E73D6" w:rsidRPr="002660EF" w:rsidTr="002660EF">
        <w:trPr>
          <w:trHeight w:val="20"/>
        </w:trPr>
        <w:tc>
          <w:tcPr>
            <w:tcW w:w="3996"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3736" w:type="dxa"/>
            <w:gridSpan w:val="4"/>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2660EF">
        <w:trPr>
          <w:trHeight w:val="20"/>
        </w:trPr>
        <w:tc>
          <w:tcPr>
            <w:tcW w:w="3996" w:type="dxa"/>
            <w:vMerge/>
            <w:noWrap/>
            <w:vAlign w:val="bottom"/>
          </w:tcPr>
          <w:p w:rsidR="009E73D6" w:rsidRPr="002660EF" w:rsidRDefault="009E73D6" w:rsidP="002660EF">
            <w:pPr>
              <w:widowControl w:val="0"/>
              <w:rPr>
                <w:sz w:val="20"/>
                <w:szCs w:val="20"/>
                <w:lang w:val="uk-UA" w:eastAsia="uk-UA"/>
              </w:rPr>
            </w:pPr>
          </w:p>
        </w:tc>
        <w:tc>
          <w:tcPr>
            <w:tcW w:w="1867"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КМС</w:t>
            </w:r>
          </w:p>
        </w:tc>
        <w:tc>
          <w:tcPr>
            <w:tcW w:w="1869" w:type="dxa"/>
            <w:gridSpan w:val="2"/>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МСМК</w:t>
            </w:r>
          </w:p>
        </w:tc>
      </w:tr>
      <w:tr w:rsidR="009E73D6" w:rsidRPr="002660EF" w:rsidTr="002660EF">
        <w:trPr>
          <w:trHeight w:val="20"/>
        </w:trPr>
        <w:tc>
          <w:tcPr>
            <w:tcW w:w="3996" w:type="dxa"/>
            <w:vMerge/>
            <w:noWrap/>
            <w:vAlign w:val="bottom"/>
          </w:tcPr>
          <w:p w:rsidR="009E73D6" w:rsidRPr="002660EF" w:rsidRDefault="009E73D6" w:rsidP="002660EF">
            <w:pPr>
              <w:widowControl w:val="0"/>
              <w:rPr>
                <w:sz w:val="20"/>
                <w:szCs w:val="20"/>
                <w:lang w:val="uk-UA" w:eastAsia="uk-UA"/>
              </w:rPr>
            </w:pPr>
          </w:p>
        </w:tc>
        <w:tc>
          <w:tcPr>
            <w:tcW w:w="907"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7" type="#_x0000_t75" style="width:11.25pt;height:12.75pt" o:ole="">
                  <v:imagedata r:id="rId33" o:title=""/>
                </v:shape>
                <o:OLEObject Type="Embed" ProgID="Equation.3" ShapeID="_x0000_i1077" DrawAspect="Content" ObjectID="_1603190014" r:id="rId59"/>
              </w:object>
            </w:r>
          </w:p>
        </w:tc>
        <w:tc>
          <w:tcPr>
            <w:tcW w:w="960"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913"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8" type="#_x0000_t75" style="width:11.25pt;height:12.75pt" o:ole="">
                  <v:imagedata r:id="rId33" o:title=""/>
                </v:shape>
                <o:OLEObject Type="Embed" ProgID="Equation.3" ShapeID="_x0000_i1078" DrawAspect="Content" ObjectID="_1603190015" r:id="rId60"/>
              </w:object>
            </w:r>
          </w:p>
        </w:tc>
        <w:tc>
          <w:tcPr>
            <w:tcW w:w="956"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266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1,78</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1,84</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r>
      <w:tr w:rsidR="009E73D6" w:rsidRPr="002660EF" w:rsidTr="00266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1,58</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1,67</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r>
      <w:tr w:rsidR="009E73D6" w:rsidRPr="002660EF" w:rsidTr="00266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1,61</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1,81</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r>
      <w:tr w:rsidR="009E73D6" w:rsidRPr="002660EF" w:rsidTr="00266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96"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4609D9" w:rsidP="002660EF">
            <w:pPr>
              <w:widowControl w:val="0"/>
              <w:jc w:val="center"/>
              <w:rPr>
                <w:sz w:val="28"/>
                <w:szCs w:val="28"/>
                <w:lang w:val="uk-UA" w:eastAsia="uk-UA"/>
              </w:rPr>
            </w:pPr>
            <w:r w:rsidRPr="002660EF">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1,81</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913"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1,89</w:t>
            </w:r>
          </w:p>
        </w:tc>
        <w:tc>
          <w:tcPr>
            <w:tcW w:w="9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bl>
    <w:p w:rsidR="009E73D6" w:rsidRPr="002660EF" w:rsidRDefault="009E73D6" w:rsidP="00C465E8">
      <w:pPr>
        <w:widowControl w:val="0"/>
        <w:ind w:firstLine="709"/>
        <w:jc w:val="right"/>
        <w:rPr>
          <w:i/>
          <w:sz w:val="28"/>
          <w:szCs w:val="28"/>
          <w:lang w:val="uk-UA" w:eastAsia="uk-UA"/>
        </w:rPr>
      </w:pPr>
      <w:r w:rsidRPr="002660EF">
        <w:rPr>
          <w:i/>
          <w:sz w:val="28"/>
          <w:szCs w:val="28"/>
          <w:lang w:val="uk-UA" w:eastAsia="uk-UA"/>
        </w:rPr>
        <w:t>Таблиця 3.24</w:t>
      </w:r>
    </w:p>
    <w:p w:rsidR="009E73D6" w:rsidRPr="002660EF" w:rsidRDefault="009E73D6" w:rsidP="00C465E8">
      <w:pPr>
        <w:widowControl w:val="0"/>
        <w:ind w:firstLine="709"/>
        <w:jc w:val="center"/>
        <w:rPr>
          <w:b/>
          <w:sz w:val="28"/>
          <w:szCs w:val="28"/>
          <w:lang w:val="uk-UA" w:eastAsia="uk-UA"/>
        </w:rPr>
      </w:pPr>
      <w:r w:rsidRPr="002660EF">
        <w:rPr>
          <w:b/>
          <w:sz w:val="28"/>
          <w:szCs w:val="28"/>
          <w:lang w:val="uk-UA" w:eastAsia="uk-UA"/>
        </w:rPr>
        <w:t xml:space="preserve">Показники результуючої швидкості </w:t>
      </w:r>
      <w:r w:rsidRPr="002660EF">
        <w:rPr>
          <w:b/>
          <w:sz w:val="28"/>
          <w:szCs w:val="28"/>
          <w:lang w:eastAsia="uk-UA"/>
        </w:rPr>
        <w:t>ЦМ</w:t>
      </w:r>
      <w:r w:rsidRPr="002660EF">
        <w:rPr>
          <w:b/>
          <w:sz w:val="28"/>
          <w:szCs w:val="28"/>
          <w:lang w:val="uk-UA" w:eastAsia="uk-UA"/>
        </w:rPr>
        <w:t xml:space="preserve"> окремих біоланок, при проведенні  кидка поворотом захопленням руки і однойменної ноги зсередини (млин),  виконуваного  спортсменами </w:t>
      </w:r>
      <w:r w:rsidRPr="002660EF">
        <w:rPr>
          <w:b/>
          <w:sz w:val="28"/>
          <w:szCs w:val="28"/>
          <w:lang w:eastAsia="uk-UA"/>
        </w:rPr>
        <w:t>МСМК</w:t>
      </w:r>
      <w:r w:rsidRPr="002660EF">
        <w:rPr>
          <w:b/>
          <w:sz w:val="28"/>
          <w:szCs w:val="28"/>
          <w:lang w:val="uk-UA" w:eastAsia="uk-UA"/>
        </w:rPr>
        <w:t xml:space="preserve"> і </w:t>
      </w:r>
      <w:r w:rsidRPr="002660EF">
        <w:rPr>
          <w:b/>
          <w:sz w:val="28"/>
          <w:szCs w:val="28"/>
          <w:lang w:eastAsia="uk-UA"/>
        </w:rPr>
        <w:t>КМС</w:t>
      </w:r>
      <w:r w:rsidRPr="002660EF">
        <w:rPr>
          <w:b/>
          <w:sz w:val="28"/>
          <w:szCs w:val="28"/>
          <w:lang w:val="uk-UA" w:eastAsia="uk-UA"/>
        </w:rPr>
        <w:t xml:space="preserve"> вагової категорії 84-</w:t>
      </w:r>
      <w:smartTag w:uri="urn:schemas-microsoft-com:office:smarttags" w:element="metricconverter">
        <w:smartTagPr>
          <w:attr w:name="ProductID" w:val="96 кг"/>
        </w:smartTagPr>
        <w:r w:rsidRPr="002660EF">
          <w:rPr>
            <w:b/>
            <w:sz w:val="28"/>
            <w:szCs w:val="28"/>
            <w:lang w:val="uk-UA" w:eastAsia="uk-UA"/>
          </w:rPr>
          <w:t>96 кг</w:t>
        </w:r>
      </w:smartTag>
    </w:p>
    <w:tbl>
      <w:tblPr>
        <w:tblW w:w="7732"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6"/>
        <w:gridCol w:w="907"/>
        <w:gridCol w:w="960"/>
        <w:gridCol w:w="913"/>
        <w:gridCol w:w="956"/>
      </w:tblGrid>
      <w:tr w:rsidR="009E73D6" w:rsidRPr="002660EF" w:rsidTr="00C465E8">
        <w:trPr>
          <w:trHeight w:val="20"/>
        </w:trPr>
        <w:tc>
          <w:tcPr>
            <w:tcW w:w="3996"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3736" w:type="dxa"/>
            <w:gridSpan w:val="4"/>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C465E8">
        <w:trPr>
          <w:trHeight w:val="20"/>
        </w:trPr>
        <w:tc>
          <w:tcPr>
            <w:tcW w:w="3996" w:type="dxa"/>
            <w:vMerge/>
            <w:noWrap/>
            <w:vAlign w:val="bottom"/>
          </w:tcPr>
          <w:p w:rsidR="009E73D6" w:rsidRPr="002660EF" w:rsidRDefault="009E73D6" w:rsidP="002660EF">
            <w:pPr>
              <w:widowControl w:val="0"/>
              <w:rPr>
                <w:sz w:val="20"/>
                <w:szCs w:val="20"/>
                <w:lang w:val="uk-UA" w:eastAsia="uk-UA"/>
              </w:rPr>
            </w:pPr>
          </w:p>
        </w:tc>
        <w:tc>
          <w:tcPr>
            <w:tcW w:w="1867"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КМС</w:t>
            </w:r>
          </w:p>
        </w:tc>
        <w:tc>
          <w:tcPr>
            <w:tcW w:w="1869" w:type="dxa"/>
            <w:gridSpan w:val="2"/>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МСМК</w:t>
            </w:r>
          </w:p>
        </w:tc>
      </w:tr>
      <w:tr w:rsidR="009E73D6" w:rsidRPr="002660EF" w:rsidTr="00C465E8">
        <w:trPr>
          <w:trHeight w:val="20"/>
        </w:trPr>
        <w:tc>
          <w:tcPr>
            <w:tcW w:w="3996" w:type="dxa"/>
            <w:vMerge/>
            <w:noWrap/>
            <w:vAlign w:val="bottom"/>
          </w:tcPr>
          <w:p w:rsidR="009E73D6" w:rsidRPr="002660EF" w:rsidRDefault="009E73D6" w:rsidP="002660EF">
            <w:pPr>
              <w:widowControl w:val="0"/>
              <w:rPr>
                <w:sz w:val="20"/>
                <w:szCs w:val="20"/>
                <w:lang w:val="uk-UA" w:eastAsia="uk-UA"/>
              </w:rPr>
            </w:pPr>
          </w:p>
        </w:tc>
        <w:tc>
          <w:tcPr>
            <w:tcW w:w="907"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79" type="#_x0000_t75" style="width:11.25pt;height:12.75pt" o:ole="">
                  <v:imagedata r:id="rId33" o:title=""/>
                </v:shape>
                <o:OLEObject Type="Embed" ProgID="Equation.3" ShapeID="_x0000_i1079" DrawAspect="Content" ObjectID="_1603190016" r:id="rId61"/>
              </w:object>
            </w:r>
          </w:p>
        </w:tc>
        <w:tc>
          <w:tcPr>
            <w:tcW w:w="960"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913"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0" type="#_x0000_t75" style="width:11.25pt;height:12.75pt" o:ole="">
                  <v:imagedata r:id="rId33" o:title=""/>
                </v:shape>
                <o:OLEObject Type="Embed" ProgID="Equation.3" ShapeID="_x0000_i1080" DrawAspect="Content" ObjectID="_1603190017" r:id="rId62"/>
              </w:object>
            </w:r>
          </w:p>
        </w:tc>
        <w:tc>
          <w:tcPr>
            <w:tcW w:w="956"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0,72</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0,82</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0,72</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0,83</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0,64</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0,78</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96"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4609D9" w:rsidP="002660EF">
            <w:pPr>
              <w:widowControl w:val="0"/>
              <w:jc w:val="center"/>
              <w:rPr>
                <w:sz w:val="28"/>
                <w:szCs w:val="28"/>
                <w:lang w:val="uk-UA" w:eastAsia="uk-UA"/>
              </w:rPr>
            </w:pPr>
            <w:r w:rsidRPr="002660EF">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0,72</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c>
          <w:tcPr>
            <w:tcW w:w="913"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0,79</w:t>
            </w:r>
          </w:p>
        </w:tc>
        <w:tc>
          <w:tcPr>
            <w:tcW w:w="9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При цьому слід відмітити, що у спортсменів першорозрядників вагової </w:t>
      </w:r>
      <w:r w:rsidRPr="002660EF">
        <w:rPr>
          <w:sz w:val="28"/>
          <w:szCs w:val="28"/>
          <w:lang w:val="uk-UA" w:eastAsia="uk-UA"/>
        </w:rPr>
        <w:lastRenderedPageBreak/>
        <w:t>категорії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результуюча швидкість </w:t>
      </w:r>
      <w:r w:rsidRPr="002660EF">
        <w:rPr>
          <w:sz w:val="28"/>
          <w:szCs w:val="28"/>
          <w:lang w:eastAsia="uk-UA"/>
        </w:rPr>
        <w:t>ЦМ</w:t>
      </w:r>
      <w:r w:rsidRPr="002660EF">
        <w:rPr>
          <w:sz w:val="28"/>
          <w:szCs w:val="28"/>
          <w:lang w:val="uk-UA" w:eastAsia="uk-UA"/>
        </w:rPr>
        <w:t xml:space="preserve"> окремих біоланок  при проведенні  кидка поворотом захопленням руки і однойменної ноги зсередини у фазі  захоплення, були такі:   тулуб  1,67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(S=0,08), плече ліве 1,57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(S=0,09), передпліччя ліве 1,74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(S=0,05), </w:t>
      </w:r>
      <w:r w:rsidR="004609D9"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тіла 1,63</w:t>
      </w:r>
      <w:r w:rsidR="004609D9" w:rsidRPr="002660EF">
        <w:rPr>
          <w:sz w:val="28"/>
          <w:szCs w:val="28"/>
          <w:lang w:val="uk-UA" w:eastAsia="uk-UA"/>
        </w:rPr>
        <w:t>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(S=0,08) (</w:t>
      </w:r>
      <w:r w:rsidRPr="002660EF">
        <w:rPr>
          <w:sz w:val="28"/>
          <w:szCs w:val="28"/>
          <w:lang w:eastAsia="uk-UA"/>
        </w:rPr>
        <w:t>табл</w:t>
      </w:r>
      <w:r w:rsidRPr="002660EF">
        <w:rPr>
          <w:sz w:val="28"/>
          <w:szCs w:val="28"/>
          <w:lang w:val="uk-UA" w:eastAsia="uk-UA"/>
        </w:rPr>
        <w:t xml:space="preserve">. 3.25). </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3.25</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Показники результуючої швидкості ЦМ окремих біоланок, при проведенні кидка поворотом захопленням руки і однойменної ноги зсередини у фазі захоплення,  що виконується  спортсменами різної кваліфікації вагової категорії 55-</w:t>
      </w:r>
      <w:smartTag w:uri="urn:schemas-microsoft-com:office:smarttags" w:element="metricconverter">
        <w:smartTagPr>
          <w:attr w:name="ProductID" w:val="66 кг"/>
        </w:smartTagPr>
        <w:r w:rsidRPr="002660EF">
          <w:rPr>
            <w:b/>
            <w:sz w:val="28"/>
            <w:szCs w:val="28"/>
            <w:lang w:val="uk-UA" w:eastAsia="uk-UA"/>
          </w:rPr>
          <w:t>66 кг</w:t>
        </w:r>
      </w:smartTag>
    </w:p>
    <w:tbl>
      <w:tblPr>
        <w:tblW w:w="88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0"/>
        <w:gridCol w:w="846"/>
        <w:gridCol w:w="834"/>
        <w:gridCol w:w="717"/>
        <w:gridCol w:w="855"/>
        <w:gridCol w:w="846"/>
        <w:gridCol w:w="921"/>
      </w:tblGrid>
      <w:tr w:rsidR="009E73D6" w:rsidRPr="002660EF" w:rsidTr="00C465E8">
        <w:trPr>
          <w:trHeight w:val="20"/>
        </w:trPr>
        <w:tc>
          <w:tcPr>
            <w:tcW w:w="3840"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5019" w:type="dxa"/>
            <w:gridSpan w:val="6"/>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C465E8">
        <w:trPr>
          <w:trHeight w:val="20"/>
        </w:trPr>
        <w:tc>
          <w:tcPr>
            <w:tcW w:w="3840" w:type="dxa"/>
            <w:vMerge/>
            <w:noWrap/>
            <w:vAlign w:val="bottom"/>
          </w:tcPr>
          <w:p w:rsidR="009E73D6" w:rsidRPr="002660EF" w:rsidRDefault="009E73D6" w:rsidP="002660EF">
            <w:pPr>
              <w:widowControl w:val="0"/>
              <w:rPr>
                <w:sz w:val="20"/>
                <w:szCs w:val="20"/>
                <w:lang w:val="uk-UA" w:eastAsia="uk-UA"/>
              </w:rPr>
            </w:pPr>
          </w:p>
        </w:tc>
        <w:tc>
          <w:tcPr>
            <w:tcW w:w="1680"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I розряд</w:t>
            </w:r>
          </w:p>
        </w:tc>
        <w:tc>
          <w:tcPr>
            <w:tcW w:w="1572"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КМС</w:t>
            </w:r>
          </w:p>
        </w:tc>
        <w:tc>
          <w:tcPr>
            <w:tcW w:w="1767"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МС</w:t>
            </w:r>
          </w:p>
        </w:tc>
      </w:tr>
      <w:tr w:rsidR="009E73D6" w:rsidRPr="002660EF" w:rsidTr="00C465E8">
        <w:trPr>
          <w:trHeight w:val="20"/>
        </w:trPr>
        <w:tc>
          <w:tcPr>
            <w:tcW w:w="3840" w:type="dxa"/>
            <w:vMerge/>
            <w:noWrap/>
            <w:vAlign w:val="bottom"/>
          </w:tcPr>
          <w:p w:rsidR="009E73D6" w:rsidRPr="002660EF" w:rsidRDefault="009E73D6" w:rsidP="002660EF">
            <w:pPr>
              <w:widowControl w:val="0"/>
              <w:rPr>
                <w:sz w:val="20"/>
                <w:szCs w:val="20"/>
                <w:lang w:val="uk-UA" w:eastAsia="uk-UA"/>
              </w:rPr>
            </w:pPr>
          </w:p>
        </w:tc>
        <w:tc>
          <w:tcPr>
            <w:tcW w:w="846"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1" type="#_x0000_t75" style="width:11.25pt;height:12.75pt" o:ole="">
                  <v:imagedata r:id="rId33" o:title=""/>
                </v:shape>
                <o:OLEObject Type="Embed" ProgID="Equation.3" ShapeID="_x0000_i1081" DrawAspect="Content" ObjectID="_1603190018" r:id="rId63"/>
              </w:object>
            </w:r>
          </w:p>
        </w:tc>
        <w:tc>
          <w:tcPr>
            <w:tcW w:w="834"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17"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2" type="#_x0000_t75" style="width:11.25pt;height:12.75pt" o:ole="">
                  <v:imagedata r:id="rId33" o:title=""/>
                </v:shape>
                <o:OLEObject Type="Embed" ProgID="Equation.3" ShapeID="_x0000_i1082" DrawAspect="Content" ObjectID="_1603190019" r:id="rId64"/>
              </w:object>
            </w:r>
          </w:p>
        </w:tc>
        <w:tc>
          <w:tcPr>
            <w:tcW w:w="855"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846"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3" type="#_x0000_t75" style="width:11.25pt;height:12.75pt" o:ole="">
                  <v:imagedata r:id="rId33" o:title=""/>
                </v:shape>
                <o:OLEObject Type="Embed" ProgID="Equation.3" ShapeID="_x0000_i1083" DrawAspect="Content" ObjectID="_1603190020" r:id="rId65"/>
              </w:object>
            </w:r>
          </w:p>
        </w:tc>
        <w:tc>
          <w:tcPr>
            <w:tcW w:w="921"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4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1,67*</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c>
          <w:tcPr>
            <w:tcW w:w="717"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1,73</w:t>
            </w:r>
          </w:p>
        </w:tc>
        <w:tc>
          <w:tcPr>
            <w:tcW w:w="85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1,92*</w:t>
            </w:r>
          </w:p>
        </w:tc>
        <w:tc>
          <w:tcPr>
            <w:tcW w:w="921"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4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1,57</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717"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1,66</w:t>
            </w:r>
          </w:p>
        </w:tc>
        <w:tc>
          <w:tcPr>
            <w:tcW w:w="85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1,72</w:t>
            </w:r>
          </w:p>
        </w:tc>
        <w:tc>
          <w:tcPr>
            <w:tcW w:w="92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4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846"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1,74</w:t>
            </w:r>
          </w:p>
        </w:tc>
        <w:tc>
          <w:tcPr>
            <w:tcW w:w="834"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717"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1,78</w:t>
            </w:r>
          </w:p>
        </w:tc>
        <w:tc>
          <w:tcPr>
            <w:tcW w:w="85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1,89</w:t>
            </w:r>
          </w:p>
        </w:tc>
        <w:tc>
          <w:tcPr>
            <w:tcW w:w="921"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r>
      <w:tr w:rsidR="009E73D6" w:rsidRPr="002660EF" w:rsidTr="00C46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84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4609D9" w:rsidP="002660EF">
            <w:pPr>
              <w:widowControl w:val="0"/>
              <w:jc w:val="center"/>
              <w:rPr>
                <w:sz w:val="28"/>
                <w:szCs w:val="28"/>
                <w:lang w:val="uk-UA" w:eastAsia="uk-UA"/>
              </w:rPr>
            </w:pPr>
            <w:r w:rsidRPr="002660EF">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1,63*</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c>
          <w:tcPr>
            <w:tcW w:w="717"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1,69</w:t>
            </w:r>
          </w:p>
        </w:tc>
        <w:tc>
          <w:tcPr>
            <w:tcW w:w="85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1,93*</w:t>
            </w:r>
          </w:p>
        </w:tc>
        <w:tc>
          <w:tcPr>
            <w:tcW w:w="92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r>
    </w:tbl>
    <w:p w:rsidR="009E73D6" w:rsidRPr="002660EF" w:rsidRDefault="009E73D6" w:rsidP="002660EF">
      <w:pPr>
        <w:widowControl w:val="0"/>
        <w:spacing w:line="360" w:lineRule="auto"/>
        <w:ind w:firstLine="900"/>
        <w:jc w:val="both"/>
        <w:rPr>
          <w:lang w:val="uk-UA" w:eastAsia="uk-UA"/>
        </w:rPr>
      </w:pPr>
      <w:r w:rsidRPr="002660EF">
        <w:rPr>
          <w:lang w:val="uk-UA" w:eastAsia="uk-UA"/>
        </w:rPr>
        <w:t xml:space="preserve">Примітка. *  –  P&lt;0,05 </w:t>
      </w:r>
    </w:p>
    <w:p w:rsidR="009E73D6" w:rsidRPr="002660EF" w:rsidRDefault="009E73D6" w:rsidP="002660EF">
      <w:pPr>
        <w:widowControl w:val="0"/>
        <w:spacing w:line="360" w:lineRule="auto"/>
        <w:ind w:firstLine="720"/>
        <w:jc w:val="both"/>
        <w:rPr>
          <w:sz w:val="28"/>
          <w:szCs w:val="28"/>
        </w:rPr>
      </w:pPr>
    </w:p>
    <w:p w:rsidR="009E73D6" w:rsidRPr="002660EF" w:rsidRDefault="009E73D6" w:rsidP="002660EF">
      <w:pPr>
        <w:widowControl w:val="0"/>
        <w:spacing w:line="360" w:lineRule="auto"/>
        <w:ind w:firstLine="720"/>
        <w:jc w:val="both"/>
        <w:rPr>
          <w:sz w:val="28"/>
          <w:szCs w:val="28"/>
          <w:lang w:val="uk-UA" w:eastAsia="uk-UA"/>
        </w:rPr>
      </w:pPr>
      <w:r w:rsidRPr="002660EF">
        <w:rPr>
          <w:sz w:val="28"/>
          <w:szCs w:val="28"/>
          <w:lang w:val="uk-UA" w:eastAsia="uk-UA"/>
        </w:rPr>
        <w:t xml:space="preserve">Необхідно також відзначити, що значення результуючої швидкість </w:t>
      </w:r>
      <w:r w:rsidRPr="002660EF">
        <w:rPr>
          <w:sz w:val="28"/>
          <w:szCs w:val="28"/>
          <w:lang w:eastAsia="uk-UA"/>
        </w:rPr>
        <w:t>ЦМ</w:t>
      </w:r>
      <w:r w:rsidRPr="002660EF">
        <w:rPr>
          <w:sz w:val="28"/>
          <w:szCs w:val="28"/>
          <w:lang w:val="uk-UA" w:eastAsia="uk-UA"/>
        </w:rPr>
        <w:t xml:space="preserve"> в цій же фазі у </w:t>
      </w:r>
      <w:r w:rsidRPr="002660EF">
        <w:rPr>
          <w:sz w:val="28"/>
          <w:szCs w:val="28"/>
          <w:lang w:eastAsia="uk-UA"/>
        </w:rPr>
        <w:t>КМС</w:t>
      </w:r>
      <w:r w:rsidRPr="002660EF">
        <w:rPr>
          <w:sz w:val="28"/>
          <w:szCs w:val="28"/>
          <w:lang w:val="uk-UA" w:eastAsia="uk-UA"/>
        </w:rPr>
        <w:t xml:space="preserve"> склали: тулуби 1,73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(S=0,07), плеча ліве 1,66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(S=0,09), передпліччя ліве 1,78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 =0,06), </w:t>
      </w:r>
      <w:r w:rsidR="00E46CEE">
        <w:rPr>
          <w:sz w:val="28"/>
          <w:szCs w:val="28"/>
          <w:lang w:val="uk-UA" w:eastAsia="uk-UA"/>
        </w:rPr>
        <w:t>З</w:t>
      </w:r>
      <w:r w:rsidRPr="002660EF">
        <w:rPr>
          <w:sz w:val="28"/>
          <w:szCs w:val="28"/>
          <w:lang w:eastAsia="uk-UA"/>
        </w:rPr>
        <w:t>ЦМ</w:t>
      </w:r>
      <w:r w:rsidRPr="002660EF">
        <w:rPr>
          <w:sz w:val="28"/>
          <w:szCs w:val="28"/>
          <w:lang w:val="uk-UA" w:eastAsia="uk-UA"/>
        </w:rPr>
        <w:t xml:space="preserve"> тіла 1,69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(S=0,09).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Аналіз представлених даних, свідчить про те, що результуюча швидкість </w:t>
      </w:r>
      <w:r w:rsidRPr="002660EF">
        <w:rPr>
          <w:sz w:val="28"/>
          <w:szCs w:val="28"/>
          <w:lang w:eastAsia="uk-UA"/>
        </w:rPr>
        <w:t>ЦМ</w:t>
      </w:r>
      <w:r w:rsidRPr="002660EF">
        <w:rPr>
          <w:sz w:val="28"/>
          <w:szCs w:val="28"/>
          <w:lang w:val="uk-UA" w:eastAsia="uk-UA"/>
        </w:rPr>
        <w:t xml:space="preserve"> окремих біоланок у спортсменів </w:t>
      </w:r>
      <w:r w:rsidRPr="002660EF">
        <w:rPr>
          <w:sz w:val="28"/>
          <w:szCs w:val="28"/>
          <w:lang w:eastAsia="uk-UA"/>
        </w:rPr>
        <w:t>МС</w:t>
      </w:r>
      <w:r w:rsidRPr="002660EF">
        <w:rPr>
          <w:sz w:val="28"/>
          <w:szCs w:val="28"/>
          <w:lang w:val="uk-UA" w:eastAsia="uk-UA"/>
        </w:rPr>
        <w:t xml:space="preserve"> була така: тулуб  </w:t>
      </w:r>
      <w:r w:rsidR="00D9279D">
        <w:rPr>
          <w:sz w:val="28"/>
          <w:szCs w:val="28"/>
          <w:lang w:val="uk-UA" w:eastAsia="uk-UA"/>
        </w:rPr>
        <w:br/>
      </w:r>
      <w:r w:rsidRPr="002660EF">
        <w:rPr>
          <w:sz w:val="28"/>
          <w:szCs w:val="28"/>
          <w:lang w:val="uk-UA" w:eastAsia="uk-UA"/>
        </w:rPr>
        <w:t>1,92</w:t>
      </w:r>
      <w:r w:rsidR="004609D9" w:rsidRPr="002660EF">
        <w:rPr>
          <w:sz w:val="28"/>
          <w:szCs w:val="28"/>
          <w:lang w:val="uk-UA" w:eastAsia="uk-UA"/>
        </w:rPr>
        <w:t>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w:t>
      </w:r>
      <w:r w:rsidRPr="002660EF">
        <w:rPr>
          <w:b/>
          <w:sz w:val="28"/>
          <w:szCs w:val="28"/>
          <w:lang w:val="uk-UA" w:eastAsia="uk-UA"/>
        </w:rPr>
        <w:t>(</w:t>
      </w:r>
      <w:r w:rsidRPr="002660EF">
        <w:rPr>
          <w:sz w:val="28"/>
          <w:szCs w:val="28"/>
          <w:lang w:val="uk-UA" w:eastAsia="uk-UA"/>
        </w:rPr>
        <w:t xml:space="preserve">S=0,08), плече ліве 1,72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(S=0,05), передпліччя ліве 1,89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(S=0,06), </w:t>
      </w:r>
      <w:r w:rsidR="004609D9"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тіла 1,93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(S=0,03).</w:t>
      </w:r>
    </w:p>
    <w:p w:rsidR="009E73D6" w:rsidRPr="002660EF" w:rsidRDefault="009E73D6" w:rsidP="002660EF">
      <w:pPr>
        <w:widowControl w:val="0"/>
        <w:spacing w:line="360" w:lineRule="auto"/>
        <w:ind w:firstLine="720"/>
        <w:jc w:val="both"/>
        <w:rPr>
          <w:sz w:val="28"/>
          <w:szCs w:val="28"/>
          <w:lang w:val="uk-UA" w:eastAsia="uk-UA"/>
        </w:rPr>
      </w:pPr>
      <w:r w:rsidRPr="002660EF">
        <w:rPr>
          <w:sz w:val="28"/>
          <w:szCs w:val="28"/>
          <w:lang w:val="uk-UA" w:eastAsia="uk-UA"/>
        </w:rPr>
        <w:t xml:space="preserve">Середні показники результуючої швидкості ЦМ досліджуваних біоланок при проведенні кидка поворотом захопленням руки і однойменної ноги зсередини у фазі кидка виконуваної МС, КМС і спортсменами I розряду надані в табл.3.26. </w:t>
      </w:r>
    </w:p>
    <w:p w:rsidR="00C465E8" w:rsidRDefault="00C465E8" w:rsidP="002660EF">
      <w:pPr>
        <w:widowControl w:val="0"/>
        <w:spacing w:line="360" w:lineRule="auto"/>
        <w:jc w:val="right"/>
        <w:rPr>
          <w:i/>
          <w:sz w:val="28"/>
          <w:szCs w:val="28"/>
          <w:lang w:val="uk-UA" w:eastAsia="uk-UA"/>
        </w:rPr>
      </w:pPr>
    </w:p>
    <w:p w:rsidR="009E73D6" w:rsidRPr="002660EF" w:rsidRDefault="009E73D6" w:rsidP="002660EF">
      <w:pPr>
        <w:widowControl w:val="0"/>
        <w:spacing w:line="360" w:lineRule="auto"/>
        <w:jc w:val="right"/>
        <w:rPr>
          <w:i/>
          <w:sz w:val="28"/>
          <w:szCs w:val="28"/>
          <w:lang w:val="uk-UA" w:eastAsia="uk-UA"/>
        </w:rPr>
      </w:pPr>
      <w:r w:rsidRPr="002660EF">
        <w:rPr>
          <w:i/>
          <w:sz w:val="28"/>
          <w:szCs w:val="28"/>
          <w:lang w:val="uk-UA" w:eastAsia="uk-UA"/>
        </w:rPr>
        <w:lastRenderedPageBreak/>
        <w:t>Таблиця 3.26</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Показники результуючої швидкості ЦМ окремих біоланок, при проведенні кидка поворотом захопленням руки і однойменної ноги зсередини у фазі кидка,  що виконується  спортсменами різної кваліфікації вагової категорії 55-</w:t>
      </w:r>
      <w:smartTag w:uri="urn:schemas-microsoft-com:office:smarttags" w:element="metricconverter">
        <w:smartTagPr>
          <w:attr w:name="ProductID" w:val="66 кг"/>
        </w:smartTagPr>
        <w:r w:rsidRPr="002660EF">
          <w:rPr>
            <w:b/>
            <w:sz w:val="28"/>
            <w:szCs w:val="28"/>
            <w:lang w:val="uk-UA" w:eastAsia="uk-UA"/>
          </w:rPr>
          <w:t>66 кг</w:t>
        </w:r>
      </w:smartTag>
    </w:p>
    <w:tbl>
      <w:tblPr>
        <w:tblW w:w="88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0"/>
        <w:gridCol w:w="846"/>
        <w:gridCol w:w="834"/>
        <w:gridCol w:w="717"/>
        <w:gridCol w:w="855"/>
        <w:gridCol w:w="846"/>
        <w:gridCol w:w="921"/>
      </w:tblGrid>
      <w:tr w:rsidR="009E73D6" w:rsidRPr="002660EF" w:rsidTr="009E73D6">
        <w:trPr>
          <w:trHeight w:val="552"/>
        </w:trPr>
        <w:tc>
          <w:tcPr>
            <w:tcW w:w="3840"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5019" w:type="dxa"/>
            <w:gridSpan w:val="6"/>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9E73D6">
        <w:trPr>
          <w:trHeight w:val="616"/>
        </w:trPr>
        <w:tc>
          <w:tcPr>
            <w:tcW w:w="3840" w:type="dxa"/>
            <w:vMerge/>
            <w:noWrap/>
            <w:vAlign w:val="bottom"/>
          </w:tcPr>
          <w:p w:rsidR="009E73D6" w:rsidRPr="002660EF" w:rsidRDefault="009E73D6" w:rsidP="002660EF">
            <w:pPr>
              <w:widowControl w:val="0"/>
              <w:rPr>
                <w:sz w:val="20"/>
                <w:szCs w:val="20"/>
                <w:lang w:val="uk-UA" w:eastAsia="uk-UA"/>
              </w:rPr>
            </w:pPr>
          </w:p>
        </w:tc>
        <w:tc>
          <w:tcPr>
            <w:tcW w:w="1680"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I розряд</w:t>
            </w:r>
          </w:p>
        </w:tc>
        <w:tc>
          <w:tcPr>
            <w:tcW w:w="1572"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КМС</w:t>
            </w:r>
          </w:p>
        </w:tc>
        <w:tc>
          <w:tcPr>
            <w:tcW w:w="1767"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МС</w:t>
            </w:r>
          </w:p>
        </w:tc>
      </w:tr>
      <w:tr w:rsidR="009E73D6" w:rsidRPr="002660EF" w:rsidTr="009E73D6">
        <w:trPr>
          <w:trHeight w:val="418"/>
        </w:trPr>
        <w:tc>
          <w:tcPr>
            <w:tcW w:w="3840" w:type="dxa"/>
            <w:vMerge/>
            <w:noWrap/>
            <w:vAlign w:val="bottom"/>
          </w:tcPr>
          <w:p w:rsidR="009E73D6" w:rsidRPr="002660EF" w:rsidRDefault="009E73D6" w:rsidP="002660EF">
            <w:pPr>
              <w:widowControl w:val="0"/>
              <w:rPr>
                <w:sz w:val="20"/>
                <w:szCs w:val="20"/>
                <w:lang w:val="uk-UA" w:eastAsia="uk-UA"/>
              </w:rPr>
            </w:pPr>
          </w:p>
        </w:tc>
        <w:tc>
          <w:tcPr>
            <w:tcW w:w="846"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4" type="#_x0000_t75" style="width:11.25pt;height:12.75pt" o:ole="">
                  <v:imagedata r:id="rId33" o:title=""/>
                </v:shape>
                <o:OLEObject Type="Embed" ProgID="Equation.3" ShapeID="_x0000_i1084" DrawAspect="Content" ObjectID="_1603190021" r:id="rId66"/>
              </w:object>
            </w:r>
          </w:p>
        </w:tc>
        <w:tc>
          <w:tcPr>
            <w:tcW w:w="834"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17"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5" type="#_x0000_t75" style="width:11.25pt;height:12.75pt" o:ole="">
                  <v:imagedata r:id="rId33" o:title=""/>
                </v:shape>
                <o:OLEObject Type="Embed" ProgID="Equation.3" ShapeID="_x0000_i1085" DrawAspect="Content" ObjectID="_1603190022" r:id="rId67"/>
              </w:object>
            </w:r>
          </w:p>
        </w:tc>
        <w:tc>
          <w:tcPr>
            <w:tcW w:w="855"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846"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6" type="#_x0000_t75" style="width:11.25pt;height:12.75pt" o:ole="">
                  <v:imagedata r:id="rId33" o:title=""/>
                </v:shape>
                <o:OLEObject Type="Embed" ProgID="Equation.3" ShapeID="_x0000_i1086" DrawAspect="Content" ObjectID="_1603190023" r:id="rId68"/>
              </w:object>
            </w:r>
          </w:p>
        </w:tc>
        <w:tc>
          <w:tcPr>
            <w:tcW w:w="921"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384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0,62*</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717"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0,68</w:t>
            </w:r>
          </w:p>
        </w:tc>
        <w:tc>
          <w:tcPr>
            <w:tcW w:w="85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0,96*</w:t>
            </w:r>
          </w:p>
        </w:tc>
        <w:tc>
          <w:tcPr>
            <w:tcW w:w="921"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384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0,73</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c>
          <w:tcPr>
            <w:tcW w:w="717"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0,64</w:t>
            </w:r>
          </w:p>
        </w:tc>
        <w:tc>
          <w:tcPr>
            <w:tcW w:w="85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0,92</w:t>
            </w:r>
          </w:p>
        </w:tc>
        <w:tc>
          <w:tcPr>
            <w:tcW w:w="92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384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846"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0,69</w:t>
            </w:r>
          </w:p>
        </w:tc>
        <w:tc>
          <w:tcPr>
            <w:tcW w:w="834"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c>
          <w:tcPr>
            <w:tcW w:w="717"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0,76</w:t>
            </w:r>
          </w:p>
        </w:tc>
        <w:tc>
          <w:tcPr>
            <w:tcW w:w="85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0,86</w:t>
            </w:r>
          </w:p>
        </w:tc>
        <w:tc>
          <w:tcPr>
            <w:tcW w:w="921"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384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4609D9" w:rsidP="002660EF">
            <w:pPr>
              <w:widowControl w:val="0"/>
              <w:jc w:val="center"/>
              <w:rPr>
                <w:sz w:val="28"/>
                <w:szCs w:val="28"/>
                <w:lang w:val="uk-UA" w:eastAsia="uk-UA"/>
              </w:rPr>
            </w:pPr>
            <w:r w:rsidRPr="002660EF">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0,64</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717"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0,71</w:t>
            </w:r>
          </w:p>
        </w:tc>
        <w:tc>
          <w:tcPr>
            <w:tcW w:w="85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0,84</w:t>
            </w:r>
          </w:p>
        </w:tc>
        <w:tc>
          <w:tcPr>
            <w:tcW w:w="92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r>
    </w:tbl>
    <w:p w:rsidR="009E73D6" w:rsidRPr="002660EF" w:rsidRDefault="009E73D6" w:rsidP="002660EF">
      <w:pPr>
        <w:widowControl w:val="0"/>
        <w:spacing w:line="360" w:lineRule="auto"/>
        <w:ind w:firstLine="539"/>
        <w:jc w:val="both"/>
        <w:rPr>
          <w:lang w:val="uk-UA" w:eastAsia="uk-UA"/>
        </w:rPr>
      </w:pPr>
      <w:r w:rsidRPr="002660EF">
        <w:rPr>
          <w:lang w:val="uk-UA" w:eastAsia="uk-UA"/>
        </w:rPr>
        <w:t xml:space="preserve">Примітка. *  –  P&lt;0,05 </w:t>
      </w:r>
    </w:p>
    <w:p w:rsidR="009E73D6" w:rsidRPr="002660EF" w:rsidRDefault="009E73D6" w:rsidP="002660EF">
      <w:pPr>
        <w:widowControl w:val="0"/>
        <w:spacing w:line="360" w:lineRule="auto"/>
        <w:ind w:firstLine="539"/>
        <w:jc w:val="both"/>
      </w:pPr>
    </w:p>
    <w:p w:rsidR="009E73D6" w:rsidRPr="002660EF" w:rsidRDefault="009E73D6" w:rsidP="002660EF">
      <w:pPr>
        <w:widowControl w:val="0"/>
        <w:spacing w:line="360" w:lineRule="auto"/>
        <w:ind w:firstLine="720"/>
        <w:jc w:val="both"/>
        <w:rPr>
          <w:sz w:val="28"/>
          <w:szCs w:val="28"/>
          <w:lang w:val="uk-UA" w:eastAsia="uk-UA"/>
        </w:rPr>
      </w:pPr>
      <w:r w:rsidRPr="002660EF">
        <w:rPr>
          <w:spacing w:val="-2"/>
          <w:sz w:val="28"/>
          <w:szCs w:val="28"/>
          <w:lang w:val="uk-UA" w:eastAsia="uk-UA"/>
        </w:rPr>
        <w:t xml:space="preserve">Як свідчать отримані </w:t>
      </w:r>
      <w:r w:rsidRPr="002660EF">
        <w:rPr>
          <w:sz w:val="28"/>
          <w:szCs w:val="28"/>
          <w:lang w:val="uk-UA" w:eastAsia="uk-UA"/>
        </w:rPr>
        <w:t xml:space="preserve">дані у спортсменів I розряду представленої вагової категорії   результуюча швидкість </w:t>
      </w:r>
      <w:r w:rsidRPr="002660EF">
        <w:rPr>
          <w:sz w:val="28"/>
          <w:szCs w:val="28"/>
          <w:lang w:eastAsia="uk-UA"/>
        </w:rPr>
        <w:t>ЦМ</w:t>
      </w:r>
      <w:r w:rsidRPr="002660EF">
        <w:rPr>
          <w:sz w:val="28"/>
          <w:szCs w:val="28"/>
          <w:lang w:val="uk-UA" w:eastAsia="uk-UA"/>
        </w:rPr>
        <w:t xml:space="preserve"> окремих біоланок  в досліджуваній фазі рухової дії була така:   тулуби 0,62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(S=0,05), плеча ліве 0,73 </w:t>
      </w:r>
      <w:r w:rsidRPr="002660EF">
        <w:rPr>
          <w:sz w:val="28"/>
          <w:szCs w:val="28"/>
          <w:lang w:eastAsia="uk-UA"/>
        </w:rPr>
        <w:t>м•с-1</w:t>
      </w:r>
      <w:r w:rsidRPr="002660EF">
        <w:rPr>
          <w:sz w:val="28"/>
          <w:szCs w:val="28"/>
          <w:lang w:val="uk-UA" w:eastAsia="uk-UA"/>
        </w:rPr>
        <w:t xml:space="preserve"> (S=0,04), передпліччя ліве 0,69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(S=0,06), </w:t>
      </w:r>
      <w:r w:rsidR="004609D9"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тіла 0,64 </w:t>
      </w:r>
      <w:r w:rsidRPr="002660EF">
        <w:rPr>
          <w:sz w:val="28"/>
          <w:szCs w:val="28"/>
          <w:lang w:eastAsia="uk-UA"/>
        </w:rPr>
        <w:t>м•с-1</w:t>
      </w:r>
      <w:r w:rsidRPr="002660EF">
        <w:rPr>
          <w:sz w:val="28"/>
          <w:szCs w:val="28"/>
          <w:lang w:val="uk-UA" w:eastAsia="uk-UA"/>
        </w:rPr>
        <w:t xml:space="preserve"> (S=0,07).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В процесі досліджень встановлено, що значення результуючої швидкість </w:t>
      </w:r>
      <w:r w:rsidRPr="002660EF">
        <w:rPr>
          <w:sz w:val="28"/>
          <w:szCs w:val="28"/>
          <w:lang w:eastAsia="uk-UA"/>
        </w:rPr>
        <w:t>ЦМ</w:t>
      </w:r>
      <w:r w:rsidRPr="002660EF">
        <w:rPr>
          <w:sz w:val="28"/>
          <w:szCs w:val="28"/>
          <w:lang w:val="uk-UA" w:eastAsia="uk-UA"/>
        </w:rPr>
        <w:t xml:space="preserve"> в цій же фазі у </w:t>
      </w:r>
      <w:r w:rsidRPr="002660EF">
        <w:rPr>
          <w:sz w:val="28"/>
          <w:szCs w:val="28"/>
          <w:lang w:eastAsia="uk-UA"/>
        </w:rPr>
        <w:t>КМС</w:t>
      </w:r>
      <w:r w:rsidRPr="002660EF">
        <w:rPr>
          <w:sz w:val="28"/>
          <w:szCs w:val="28"/>
          <w:lang w:val="uk-UA" w:eastAsia="uk-UA"/>
        </w:rPr>
        <w:t xml:space="preserve"> склали: тулуб 0,68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(S=0,04), плече ліве 0,64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(S=0,04), передпліччя ліве 0,76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 =0,02), </w:t>
      </w:r>
      <w:r w:rsidR="004609D9"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тіла 0,71</w:t>
      </w:r>
      <w:r w:rsidR="004609D9" w:rsidRPr="002660EF">
        <w:rPr>
          <w:sz w:val="28"/>
          <w:szCs w:val="28"/>
          <w:lang w:val="uk-UA" w:eastAsia="uk-UA"/>
        </w:rPr>
        <w:t> </w:t>
      </w:r>
      <w:r w:rsidRPr="002660EF">
        <w:rPr>
          <w:sz w:val="28"/>
          <w:szCs w:val="28"/>
          <w:lang w:eastAsia="uk-UA"/>
        </w:rPr>
        <w:t>м•с</w:t>
      </w:r>
      <w:r w:rsidRPr="002660EF">
        <w:rPr>
          <w:sz w:val="28"/>
          <w:szCs w:val="28"/>
          <w:vertAlign w:val="superscript"/>
          <w:lang w:eastAsia="uk-UA"/>
        </w:rPr>
        <w:t>-1</w:t>
      </w:r>
      <w:r w:rsidRPr="002660EF">
        <w:rPr>
          <w:sz w:val="28"/>
          <w:szCs w:val="28"/>
          <w:lang w:val="uk-UA" w:eastAsia="uk-UA"/>
        </w:rPr>
        <w:t xml:space="preserve"> (S=0,03).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Необхідно відзначити, що результуюча швидкість ЦМ окремих біоланок у спортсменів МС була така: тулуб  0,96 м•с</w:t>
      </w:r>
      <w:r w:rsidRPr="002660EF">
        <w:rPr>
          <w:sz w:val="28"/>
          <w:szCs w:val="28"/>
          <w:vertAlign w:val="superscript"/>
          <w:lang w:val="uk-UA" w:eastAsia="uk-UA"/>
        </w:rPr>
        <w:t>-1</w:t>
      </w:r>
      <w:r w:rsidRPr="002660EF">
        <w:rPr>
          <w:sz w:val="28"/>
          <w:szCs w:val="28"/>
          <w:lang w:val="uk-UA" w:eastAsia="uk-UA"/>
        </w:rPr>
        <w:t xml:space="preserve"> </w:t>
      </w:r>
      <w:r w:rsidRPr="002660EF">
        <w:rPr>
          <w:b/>
          <w:sz w:val="28"/>
          <w:szCs w:val="28"/>
          <w:lang w:val="uk-UA" w:eastAsia="uk-UA"/>
        </w:rPr>
        <w:t>(</w:t>
      </w:r>
      <w:r w:rsidRPr="002660EF">
        <w:rPr>
          <w:sz w:val="28"/>
          <w:szCs w:val="28"/>
          <w:lang w:val="uk-UA" w:eastAsia="uk-UA"/>
        </w:rPr>
        <w:t>S=0,05), плече ліве 0,92 м•с</w:t>
      </w:r>
      <w:r w:rsidRPr="002660EF">
        <w:rPr>
          <w:sz w:val="28"/>
          <w:szCs w:val="28"/>
          <w:vertAlign w:val="superscript"/>
          <w:lang w:val="uk-UA" w:eastAsia="uk-UA"/>
        </w:rPr>
        <w:t>-1</w:t>
      </w:r>
      <w:r w:rsidRPr="002660EF">
        <w:rPr>
          <w:sz w:val="28"/>
          <w:szCs w:val="28"/>
          <w:lang w:val="uk-UA" w:eastAsia="uk-UA"/>
        </w:rPr>
        <w:t xml:space="preserve"> (S=0,05), передпліччя ліве 0,86 м•с</w:t>
      </w:r>
      <w:r w:rsidRPr="002660EF">
        <w:rPr>
          <w:sz w:val="28"/>
          <w:szCs w:val="28"/>
          <w:vertAlign w:val="superscript"/>
          <w:lang w:val="uk-UA" w:eastAsia="uk-UA"/>
        </w:rPr>
        <w:t>-1</w:t>
      </w:r>
      <w:r w:rsidRPr="002660EF">
        <w:rPr>
          <w:sz w:val="28"/>
          <w:szCs w:val="28"/>
          <w:lang w:val="uk-UA" w:eastAsia="uk-UA"/>
        </w:rPr>
        <w:t xml:space="preserve"> (S=0,02), </w:t>
      </w:r>
      <w:r w:rsidR="004609D9" w:rsidRPr="002660EF">
        <w:rPr>
          <w:sz w:val="28"/>
          <w:szCs w:val="28"/>
          <w:lang w:val="uk-UA" w:eastAsia="uk-UA"/>
        </w:rPr>
        <w:t>З</w:t>
      </w:r>
      <w:r w:rsidRPr="002660EF">
        <w:rPr>
          <w:sz w:val="28"/>
          <w:szCs w:val="28"/>
          <w:lang w:val="uk-UA" w:eastAsia="uk-UA"/>
        </w:rPr>
        <w:t>ЦМ тіла 0,84 м•с</w:t>
      </w:r>
      <w:r w:rsidRPr="002660EF">
        <w:rPr>
          <w:sz w:val="28"/>
          <w:szCs w:val="28"/>
          <w:vertAlign w:val="superscript"/>
          <w:lang w:val="uk-UA" w:eastAsia="uk-UA"/>
        </w:rPr>
        <w:t>-1</w:t>
      </w:r>
      <w:r w:rsidRPr="002660EF">
        <w:rPr>
          <w:sz w:val="28"/>
          <w:szCs w:val="28"/>
          <w:lang w:val="uk-UA" w:eastAsia="uk-UA"/>
        </w:rPr>
        <w:t xml:space="preserve"> (S=0,01).</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При аналізі просторово-часової структури при виконанні, в партері, перевороту захопленням двох рук збоку були також отримані показники </w:t>
      </w:r>
      <w:r w:rsidRPr="002660EF">
        <w:rPr>
          <w:sz w:val="28"/>
          <w:szCs w:val="28"/>
          <w:lang w:val="uk-UA" w:eastAsia="uk-UA"/>
        </w:rPr>
        <w:lastRenderedPageBreak/>
        <w:t xml:space="preserve">результуючої швидкості </w:t>
      </w:r>
      <w:r w:rsidRPr="002660EF">
        <w:rPr>
          <w:sz w:val="28"/>
          <w:szCs w:val="28"/>
          <w:lang w:eastAsia="uk-UA"/>
        </w:rPr>
        <w:t>ЦМ</w:t>
      </w:r>
      <w:r w:rsidRPr="002660EF">
        <w:rPr>
          <w:sz w:val="28"/>
          <w:szCs w:val="28"/>
          <w:lang w:val="uk-UA" w:eastAsia="uk-UA"/>
        </w:rPr>
        <w:t xml:space="preserve"> досліджуваних біоланок.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Розрахунки показують, що у спортсменів КМС у ваговій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у фазі захоплення вони в середньому склали: тулуб  0,84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плече ліве 1,71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(S=0,06), передпл</w:t>
      </w:r>
      <w:r w:rsidR="00E46CEE">
        <w:rPr>
          <w:sz w:val="28"/>
          <w:szCs w:val="28"/>
          <w:lang w:val="uk-UA" w:eastAsia="uk-UA"/>
        </w:rPr>
        <w:t xml:space="preserve">іччя ліве 2,49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00E46CEE">
        <w:rPr>
          <w:sz w:val="28"/>
          <w:szCs w:val="28"/>
          <w:lang w:val="uk-UA" w:eastAsia="uk-UA"/>
        </w:rPr>
        <w:t>(S=0,09), З</w:t>
      </w:r>
      <w:r w:rsidRPr="002660EF">
        <w:rPr>
          <w:sz w:val="28"/>
          <w:szCs w:val="28"/>
          <w:lang w:val="uk-UA" w:eastAsia="uk-UA"/>
        </w:rPr>
        <w:t xml:space="preserve">ЦМ тіла 0,79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(S=0,08) (табл. 3.27).</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3.27</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Показники результуючої швидкості </w:t>
      </w:r>
      <w:r w:rsidRPr="002660EF">
        <w:rPr>
          <w:b/>
          <w:sz w:val="28"/>
          <w:szCs w:val="28"/>
          <w:lang w:eastAsia="uk-UA"/>
        </w:rPr>
        <w:t>ЦМ</w:t>
      </w:r>
      <w:r w:rsidRPr="002660EF">
        <w:rPr>
          <w:b/>
          <w:sz w:val="28"/>
          <w:szCs w:val="28"/>
          <w:lang w:val="uk-UA" w:eastAsia="uk-UA"/>
        </w:rPr>
        <w:t xml:space="preserve"> окремих біоланок, при проведенні  перевороту захопленням двох рук збоку у фазі  захоплення,  що виконується  спортсменами </w:t>
      </w:r>
      <w:r w:rsidRPr="002660EF">
        <w:rPr>
          <w:b/>
          <w:sz w:val="28"/>
          <w:szCs w:val="28"/>
          <w:lang w:eastAsia="uk-UA"/>
        </w:rPr>
        <w:t>МСМК</w:t>
      </w:r>
      <w:r w:rsidRPr="002660EF">
        <w:rPr>
          <w:b/>
          <w:sz w:val="28"/>
          <w:szCs w:val="28"/>
          <w:lang w:val="uk-UA" w:eastAsia="uk-UA"/>
        </w:rPr>
        <w:t xml:space="preserve"> і </w:t>
      </w:r>
      <w:r w:rsidRPr="002660EF">
        <w:rPr>
          <w:b/>
          <w:sz w:val="28"/>
          <w:szCs w:val="28"/>
          <w:lang w:eastAsia="uk-UA"/>
        </w:rPr>
        <w:t>КМС</w:t>
      </w:r>
      <w:r w:rsidRPr="002660EF">
        <w:rPr>
          <w:b/>
          <w:sz w:val="28"/>
          <w:szCs w:val="28"/>
          <w:lang w:val="uk-UA" w:eastAsia="uk-UA"/>
        </w:rPr>
        <w:t xml:space="preserve"> ваговою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категорії 84-</w:t>
      </w:r>
      <w:smartTag w:uri="urn:schemas-microsoft-com:office:smarttags" w:element="metricconverter">
        <w:smartTagPr>
          <w:attr w:name="ProductID" w:val="96 кг"/>
        </w:smartTagPr>
        <w:r w:rsidRPr="002660EF">
          <w:rPr>
            <w:b/>
            <w:sz w:val="28"/>
            <w:szCs w:val="28"/>
            <w:lang w:val="uk-UA" w:eastAsia="uk-UA"/>
          </w:rPr>
          <w:t>96 кг</w:t>
        </w:r>
      </w:smartTag>
    </w:p>
    <w:tbl>
      <w:tblPr>
        <w:tblW w:w="7732"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6"/>
        <w:gridCol w:w="907"/>
        <w:gridCol w:w="960"/>
        <w:gridCol w:w="913"/>
        <w:gridCol w:w="956"/>
      </w:tblGrid>
      <w:tr w:rsidR="009E73D6" w:rsidRPr="002660EF" w:rsidTr="009E73D6">
        <w:trPr>
          <w:trHeight w:val="488"/>
        </w:trPr>
        <w:tc>
          <w:tcPr>
            <w:tcW w:w="3996"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3736" w:type="dxa"/>
            <w:gridSpan w:val="4"/>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9E73D6">
        <w:trPr>
          <w:trHeight w:val="544"/>
        </w:trPr>
        <w:tc>
          <w:tcPr>
            <w:tcW w:w="3996" w:type="dxa"/>
            <w:vMerge/>
            <w:noWrap/>
            <w:vAlign w:val="bottom"/>
          </w:tcPr>
          <w:p w:rsidR="009E73D6" w:rsidRPr="002660EF" w:rsidRDefault="009E73D6" w:rsidP="002660EF">
            <w:pPr>
              <w:widowControl w:val="0"/>
              <w:rPr>
                <w:sz w:val="20"/>
                <w:szCs w:val="20"/>
                <w:lang w:val="uk-UA" w:eastAsia="uk-UA"/>
              </w:rPr>
            </w:pPr>
          </w:p>
        </w:tc>
        <w:tc>
          <w:tcPr>
            <w:tcW w:w="1867"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КМС</w:t>
            </w:r>
            <w:r w:rsidRPr="002660EF">
              <w:rPr>
                <w:sz w:val="28"/>
                <w:szCs w:val="28"/>
                <w:lang w:val="uk-UA" w:eastAsia="uk-UA"/>
              </w:rPr>
              <w:t xml:space="preserve"> </w:t>
            </w:r>
          </w:p>
        </w:tc>
        <w:tc>
          <w:tcPr>
            <w:tcW w:w="1869" w:type="dxa"/>
            <w:gridSpan w:val="2"/>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МСМК</w:t>
            </w:r>
          </w:p>
        </w:tc>
      </w:tr>
      <w:tr w:rsidR="009E73D6" w:rsidRPr="002660EF" w:rsidTr="009E73D6">
        <w:trPr>
          <w:trHeight w:val="369"/>
        </w:trPr>
        <w:tc>
          <w:tcPr>
            <w:tcW w:w="3996" w:type="dxa"/>
            <w:vMerge/>
            <w:noWrap/>
            <w:vAlign w:val="bottom"/>
          </w:tcPr>
          <w:p w:rsidR="009E73D6" w:rsidRPr="002660EF" w:rsidRDefault="009E73D6" w:rsidP="002660EF">
            <w:pPr>
              <w:widowControl w:val="0"/>
              <w:rPr>
                <w:sz w:val="20"/>
                <w:szCs w:val="20"/>
                <w:lang w:val="uk-UA" w:eastAsia="uk-UA"/>
              </w:rPr>
            </w:pPr>
          </w:p>
        </w:tc>
        <w:tc>
          <w:tcPr>
            <w:tcW w:w="907"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7" type="#_x0000_t75" style="width:11.25pt;height:12.75pt" o:ole="">
                  <v:imagedata r:id="rId33" o:title=""/>
                </v:shape>
                <o:OLEObject Type="Embed" ProgID="Equation.3" ShapeID="_x0000_i1087" DrawAspect="Content" ObjectID="_1603190024" r:id="rId69"/>
              </w:object>
            </w:r>
          </w:p>
        </w:tc>
        <w:tc>
          <w:tcPr>
            <w:tcW w:w="960"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913"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8" type="#_x0000_t75" style="width:11.25pt;height:12.75pt" o:ole="">
                  <v:imagedata r:id="rId33" o:title=""/>
                </v:shape>
                <o:OLEObject Type="Embed" ProgID="Equation.3" ShapeID="_x0000_i1088" DrawAspect="Content" ObjectID="_1603190025" r:id="rId70"/>
              </w:object>
            </w:r>
          </w:p>
        </w:tc>
        <w:tc>
          <w:tcPr>
            <w:tcW w:w="956"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0,84</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0,91</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1,71</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1,79</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2,49</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0,09</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2,57</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E46CEE" w:rsidP="002660EF">
            <w:pPr>
              <w:widowControl w:val="0"/>
              <w:jc w:val="center"/>
              <w:rPr>
                <w:sz w:val="28"/>
                <w:szCs w:val="28"/>
                <w:lang w:val="uk-UA" w:eastAsia="uk-UA"/>
              </w:rPr>
            </w:pPr>
            <w:r>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0,79</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c>
          <w:tcPr>
            <w:tcW w:w="913"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0,91</w:t>
            </w:r>
          </w:p>
        </w:tc>
        <w:tc>
          <w:tcPr>
            <w:tcW w:w="9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r>
    </w:tbl>
    <w:p w:rsidR="009E73D6" w:rsidRPr="002660EF" w:rsidRDefault="009E73D6" w:rsidP="002660EF">
      <w:pPr>
        <w:widowControl w:val="0"/>
        <w:spacing w:line="360" w:lineRule="auto"/>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Показники результуючої швидкості </w:t>
      </w:r>
      <w:r w:rsidRPr="002660EF">
        <w:rPr>
          <w:sz w:val="28"/>
          <w:szCs w:val="28"/>
          <w:lang w:eastAsia="uk-UA"/>
        </w:rPr>
        <w:t>ЦМ</w:t>
      </w:r>
      <w:r w:rsidRPr="002660EF">
        <w:rPr>
          <w:sz w:val="28"/>
          <w:szCs w:val="28"/>
          <w:lang w:val="uk-UA" w:eastAsia="uk-UA"/>
        </w:rPr>
        <w:t xml:space="preserve"> досліджуваних біоланок у спортсменів </w:t>
      </w:r>
      <w:r w:rsidRPr="002660EF">
        <w:rPr>
          <w:sz w:val="28"/>
          <w:szCs w:val="28"/>
          <w:lang w:eastAsia="uk-UA"/>
        </w:rPr>
        <w:t>МСМК</w:t>
      </w:r>
      <w:r w:rsidRPr="002660EF">
        <w:rPr>
          <w:sz w:val="28"/>
          <w:szCs w:val="28"/>
          <w:lang w:val="uk-UA" w:eastAsia="uk-UA"/>
        </w:rPr>
        <w:t xml:space="preserve"> були в наступних межах: тулуб  0,91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(S=0,05), плече ліве 1,79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(S=0,06), передпліччя ліве 2,57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(S=0,08), </w:t>
      </w:r>
      <w:r w:rsidR="00E46CEE">
        <w:rPr>
          <w:sz w:val="28"/>
          <w:szCs w:val="28"/>
          <w:lang w:val="uk-UA" w:eastAsia="uk-UA"/>
        </w:rPr>
        <w:t>З</w:t>
      </w:r>
      <w:r w:rsidRPr="002660EF">
        <w:rPr>
          <w:sz w:val="28"/>
          <w:szCs w:val="28"/>
          <w:lang w:eastAsia="uk-UA"/>
        </w:rPr>
        <w:t>ЦМ</w:t>
      </w:r>
      <w:r w:rsidR="00D9279D">
        <w:rPr>
          <w:sz w:val="28"/>
          <w:szCs w:val="28"/>
          <w:lang w:val="uk-UA" w:eastAsia="uk-UA"/>
        </w:rPr>
        <w:t xml:space="preserve"> тіла 0,91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(S=0,07).</w:t>
      </w:r>
    </w:p>
    <w:p w:rsidR="009E73D6" w:rsidRPr="002660EF" w:rsidRDefault="009E73D6" w:rsidP="002660EF">
      <w:pPr>
        <w:widowControl w:val="0"/>
        <w:spacing w:line="360" w:lineRule="auto"/>
        <w:ind w:firstLine="708"/>
        <w:jc w:val="both"/>
        <w:rPr>
          <w:sz w:val="28"/>
          <w:szCs w:val="28"/>
          <w:lang w:val="uk-UA" w:eastAsia="uk-UA"/>
        </w:rPr>
      </w:pPr>
      <w:r w:rsidRPr="002660EF">
        <w:rPr>
          <w:spacing w:val="-15"/>
          <w:sz w:val="28"/>
          <w:szCs w:val="28"/>
          <w:lang w:val="uk-UA" w:eastAsia="uk-UA"/>
        </w:rPr>
        <w:t xml:space="preserve">Слід зазначити, що </w:t>
      </w:r>
      <w:r w:rsidRPr="002660EF">
        <w:rPr>
          <w:sz w:val="28"/>
          <w:szCs w:val="28"/>
          <w:lang w:val="uk-UA" w:eastAsia="uk-UA"/>
        </w:rPr>
        <w:t xml:space="preserve">у фазі перевороту результуюча швидкість ЦМ біоланок, що вивчаються, у спортсменів КМС в даній ваговій категорії були в наступних межах:   тулуб  1,65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(S=0,01), плече ліве 1,36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(S=0,06), передпл</w:t>
      </w:r>
      <w:r w:rsidR="00E46CEE">
        <w:rPr>
          <w:sz w:val="28"/>
          <w:szCs w:val="28"/>
          <w:lang w:val="uk-UA" w:eastAsia="uk-UA"/>
        </w:rPr>
        <w:t xml:space="preserve">іччя ліве 2,43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00E46CEE">
        <w:rPr>
          <w:sz w:val="28"/>
          <w:szCs w:val="28"/>
          <w:lang w:val="uk-UA" w:eastAsia="uk-UA"/>
        </w:rPr>
        <w:t>(S=0,02), З</w:t>
      </w:r>
      <w:r w:rsidRPr="002660EF">
        <w:rPr>
          <w:sz w:val="28"/>
          <w:szCs w:val="28"/>
          <w:lang w:val="uk-UA" w:eastAsia="uk-UA"/>
        </w:rPr>
        <w:t xml:space="preserve">ЦМ тіла 1,38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(S=0,01) (табл. 3.28).</w:t>
      </w:r>
    </w:p>
    <w:p w:rsidR="00C465E8" w:rsidRDefault="00C465E8" w:rsidP="002660EF">
      <w:pPr>
        <w:widowControl w:val="0"/>
        <w:spacing w:line="360" w:lineRule="auto"/>
        <w:ind w:right="560"/>
        <w:jc w:val="right"/>
        <w:rPr>
          <w:i/>
          <w:sz w:val="28"/>
          <w:szCs w:val="28"/>
          <w:lang w:val="uk-UA" w:eastAsia="uk-UA"/>
        </w:rPr>
      </w:pPr>
    </w:p>
    <w:p w:rsidR="00D9279D" w:rsidRDefault="00D9279D" w:rsidP="002660EF">
      <w:pPr>
        <w:widowControl w:val="0"/>
        <w:spacing w:line="360" w:lineRule="auto"/>
        <w:ind w:right="560"/>
        <w:jc w:val="right"/>
        <w:rPr>
          <w:i/>
          <w:sz w:val="28"/>
          <w:szCs w:val="28"/>
          <w:lang w:val="uk-UA" w:eastAsia="uk-UA"/>
        </w:rPr>
      </w:pPr>
    </w:p>
    <w:p w:rsidR="0084466F" w:rsidRDefault="0084466F" w:rsidP="002660EF">
      <w:pPr>
        <w:widowControl w:val="0"/>
        <w:spacing w:line="360" w:lineRule="auto"/>
        <w:ind w:right="560"/>
        <w:jc w:val="right"/>
        <w:rPr>
          <w:i/>
          <w:sz w:val="28"/>
          <w:szCs w:val="28"/>
          <w:lang w:val="uk-UA" w:eastAsia="uk-UA"/>
        </w:rPr>
      </w:pPr>
    </w:p>
    <w:p w:rsidR="009E73D6" w:rsidRPr="002660EF" w:rsidRDefault="009E73D6" w:rsidP="002660EF">
      <w:pPr>
        <w:widowControl w:val="0"/>
        <w:spacing w:line="360" w:lineRule="auto"/>
        <w:ind w:right="560"/>
        <w:jc w:val="right"/>
        <w:rPr>
          <w:i/>
          <w:sz w:val="28"/>
          <w:szCs w:val="28"/>
          <w:lang w:val="uk-UA" w:eastAsia="uk-UA"/>
        </w:rPr>
      </w:pPr>
      <w:r w:rsidRPr="002660EF">
        <w:rPr>
          <w:i/>
          <w:sz w:val="28"/>
          <w:szCs w:val="28"/>
          <w:lang w:val="uk-UA" w:eastAsia="uk-UA"/>
        </w:rPr>
        <w:lastRenderedPageBreak/>
        <w:t>Таблиця 3.28</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Показники результуючої швидкості </w:t>
      </w:r>
      <w:r w:rsidRPr="002660EF">
        <w:rPr>
          <w:b/>
          <w:sz w:val="28"/>
          <w:szCs w:val="28"/>
          <w:lang w:eastAsia="uk-UA"/>
        </w:rPr>
        <w:t>ЦМ</w:t>
      </w:r>
      <w:r w:rsidRPr="002660EF">
        <w:rPr>
          <w:b/>
          <w:sz w:val="28"/>
          <w:szCs w:val="28"/>
          <w:lang w:val="uk-UA" w:eastAsia="uk-UA"/>
        </w:rPr>
        <w:t xml:space="preserve"> окремих біоланок, при проведенні  перевороту захопленням двох рук збоку у фазі  перевороту,  що виконується  спортсменами </w:t>
      </w:r>
      <w:r w:rsidRPr="002660EF">
        <w:rPr>
          <w:b/>
          <w:sz w:val="28"/>
          <w:szCs w:val="28"/>
          <w:lang w:eastAsia="uk-UA"/>
        </w:rPr>
        <w:t>МСМК</w:t>
      </w:r>
      <w:r w:rsidRPr="002660EF">
        <w:rPr>
          <w:b/>
          <w:sz w:val="28"/>
          <w:szCs w:val="28"/>
          <w:lang w:val="uk-UA" w:eastAsia="uk-UA"/>
        </w:rPr>
        <w:t xml:space="preserve"> і </w:t>
      </w:r>
      <w:r w:rsidRPr="002660EF">
        <w:rPr>
          <w:b/>
          <w:sz w:val="28"/>
          <w:szCs w:val="28"/>
          <w:lang w:eastAsia="uk-UA"/>
        </w:rPr>
        <w:t>КМС</w:t>
      </w:r>
      <w:r w:rsidRPr="002660EF">
        <w:rPr>
          <w:b/>
          <w:sz w:val="28"/>
          <w:szCs w:val="28"/>
          <w:lang w:val="uk-UA" w:eastAsia="uk-UA"/>
        </w:rPr>
        <w:t xml:space="preserve"> ваговою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категорії 84-</w:t>
      </w:r>
      <w:smartTag w:uri="urn:schemas-microsoft-com:office:smarttags" w:element="metricconverter">
        <w:smartTagPr>
          <w:attr w:name="ProductID" w:val="96 кг"/>
        </w:smartTagPr>
        <w:r w:rsidRPr="002660EF">
          <w:rPr>
            <w:b/>
            <w:sz w:val="28"/>
            <w:szCs w:val="28"/>
            <w:lang w:val="uk-UA" w:eastAsia="uk-UA"/>
          </w:rPr>
          <w:t>96 кг</w:t>
        </w:r>
      </w:smartTag>
    </w:p>
    <w:tbl>
      <w:tblPr>
        <w:tblW w:w="7732"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6"/>
        <w:gridCol w:w="907"/>
        <w:gridCol w:w="960"/>
        <w:gridCol w:w="913"/>
        <w:gridCol w:w="956"/>
      </w:tblGrid>
      <w:tr w:rsidR="009E73D6" w:rsidRPr="002660EF" w:rsidTr="009E73D6">
        <w:trPr>
          <w:trHeight w:val="488"/>
        </w:trPr>
        <w:tc>
          <w:tcPr>
            <w:tcW w:w="3996"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3736" w:type="dxa"/>
            <w:gridSpan w:val="4"/>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9E73D6">
        <w:trPr>
          <w:trHeight w:val="544"/>
        </w:trPr>
        <w:tc>
          <w:tcPr>
            <w:tcW w:w="3996" w:type="dxa"/>
            <w:vMerge/>
            <w:noWrap/>
            <w:vAlign w:val="bottom"/>
          </w:tcPr>
          <w:p w:rsidR="009E73D6" w:rsidRPr="002660EF" w:rsidRDefault="009E73D6" w:rsidP="002660EF">
            <w:pPr>
              <w:widowControl w:val="0"/>
              <w:rPr>
                <w:sz w:val="20"/>
                <w:szCs w:val="20"/>
                <w:lang w:val="uk-UA" w:eastAsia="uk-UA"/>
              </w:rPr>
            </w:pPr>
          </w:p>
        </w:tc>
        <w:tc>
          <w:tcPr>
            <w:tcW w:w="1867"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КМС</w:t>
            </w:r>
            <w:r w:rsidRPr="002660EF">
              <w:rPr>
                <w:sz w:val="28"/>
                <w:szCs w:val="28"/>
                <w:lang w:val="uk-UA" w:eastAsia="uk-UA"/>
              </w:rPr>
              <w:t xml:space="preserve"> </w:t>
            </w:r>
          </w:p>
        </w:tc>
        <w:tc>
          <w:tcPr>
            <w:tcW w:w="1869" w:type="dxa"/>
            <w:gridSpan w:val="2"/>
            <w:vAlign w:val="bottom"/>
          </w:tcPr>
          <w:p w:rsidR="009E73D6" w:rsidRPr="002660EF" w:rsidRDefault="009E73D6" w:rsidP="002660EF">
            <w:pPr>
              <w:widowControl w:val="0"/>
              <w:jc w:val="center"/>
              <w:rPr>
                <w:sz w:val="28"/>
                <w:szCs w:val="28"/>
                <w:lang w:val="uk-UA" w:eastAsia="uk-UA"/>
              </w:rPr>
            </w:pPr>
            <w:r w:rsidRPr="002660EF">
              <w:rPr>
                <w:sz w:val="28"/>
                <w:szCs w:val="28"/>
                <w:lang w:eastAsia="uk-UA"/>
              </w:rPr>
              <w:t>МСМК</w:t>
            </w:r>
          </w:p>
        </w:tc>
      </w:tr>
      <w:tr w:rsidR="009E73D6" w:rsidRPr="002660EF" w:rsidTr="009E73D6">
        <w:trPr>
          <w:trHeight w:val="369"/>
        </w:trPr>
        <w:tc>
          <w:tcPr>
            <w:tcW w:w="3996" w:type="dxa"/>
            <w:vMerge/>
            <w:noWrap/>
            <w:vAlign w:val="bottom"/>
          </w:tcPr>
          <w:p w:rsidR="009E73D6" w:rsidRPr="002660EF" w:rsidRDefault="009E73D6" w:rsidP="002660EF">
            <w:pPr>
              <w:widowControl w:val="0"/>
              <w:rPr>
                <w:sz w:val="20"/>
                <w:szCs w:val="20"/>
                <w:lang w:val="uk-UA" w:eastAsia="uk-UA"/>
              </w:rPr>
            </w:pPr>
          </w:p>
        </w:tc>
        <w:tc>
          <w:tcPr>
            <w:tcW w:w="907"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89" type="#_x0000_t75" style="width:11.25pt;height:12.75pt" o:ole="">
                  <v:imagedata r:id="rId33" o:title=""/>
                </v:shape>
                <o:OLEObject Type="Embed" ProgID="Equation.3" ShapeID="_x0000_i1089" DrawAspect="Content" ObjectID="_1603190026" r:id="rId71"/>
              </w:object>
            </w:r>
          </w:p>
        </w:tc>
        <w:tc>
          <w:tcPr>
            <w:tcW w:w="960"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913"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90" type="#_x0000_t75" style="width:11.25pt;height:12.75pt" o:ole="">
                  <v:imagedata r:id="rId33" o:title=""/>
                </v:shape>
                <o:OLEObject Type="Embed" ProgID="Equation.3" ShapeID="_x0000_i1090" DrawAspect="Content" ObjectID="_1603190027" r:id="rId72"/>
              </w:object>
            </w:r>
          </w:p>
        </w:tc>
        <w:tc>
          <w:tcPr>
            <w:tcW w:w="956"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1,65</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1,75</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1,36</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1,44</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907"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2,43</w:t>
            </w:r>
          </w:p>
        </w:tc>
        <w:tc>
          <w:tcPr>
            <w:tcW w:w="96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913"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2,57</w:t>
            </w:r>
          </w:p>
        </w:tc>
        <w:tc>
          <w:tcPr>
            <w:tcW w:w="95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3996"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E46CEE" w:rsidP="002660EF">
            <w:pPr>
              <w:widowControl w:val="0"/>
              <w:jc w:val="center"/>
              <w:rPr>
                <w:sz w:val="28"/>
                <w:szCs w:val="28"/>
                <w:lang w:val="uk-UA" w:eastAsia="uk-UA"/>
              </w:rPr>
            </w:pPr>
            <w:r>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907"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1,38</w:t>
            </w:r>
          </w:p>
        </w:tc>
        <w:tc>
          <w:tcPr>
            <w:tcW w:w="96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c>
          <w:tcPr>
            <w:tcW w:w="913"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1,51</w:t>
            </w:r>
          </w:p>
        </w:tc>
        <w:tc>
          <w:tcPr>
            <w:tcW w:w="9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Досліджувані біомеханічні характеристики у спортсменів </w:t>
      </w:r>
      <w:r w:rsidRPr="002660EF">
        <w:rPr>
          <w:sz w:val="28"/>
          <w:szCs w:val="28"/>
          <w:lang w:eastAsia="uk-UA"/>
        </w:rPr>
        <w:t>МСМК</w:t>
      </w:r>
      <w:r w:rsidRPr="002660EF">
        <w:rPr>
          <w:sz w:val="28"/>
          <w:szCs w:val="28"/>
          <w:lang w:val="uk-UA" w:eastAsia="uk-UA"/>
        </w:rPr>
        <w:t xml:space="preserve"> в середньому були такі: тулуб  1,75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(S=0,03), плече ліве 1,44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передпліччя ліве 2,57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(S=0,04), </w:t>
      </w:r>
      <w:r w:rsidR="00E46CEE">
        <w:rPr>
          <w:sz w:val="28"/>
          <w:szCs w:val="28"/>
          <w:lang w:val="uk-UA" w:eastAsia="uk-UA"/>
        </w:rPr>
        <w:t>З</w:t>
      </w:r>
      <w:r w:rsidRPr="002660EF">
        <w:rPr>
          <w:sz w:val="28"/>
          <w:szCs w:val="28"/>
          <w:lang w:eastAsia="uk-UA"/>
        </w:rPr>
        <w:t>ЦМ</w:t>
      </w:r>
      <w:r w:rsidRPr="002660EF">
        <w:rPr>
          <w:sz w:val="28"/>
          <w:szCs w:val="28"/>
          <w:lang w:val="uk-UA" w:eastAsia="uk-UA"/>
        </w:rPr>
        <w:t xml:space="preserve"> тіла 1,51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(S=0,03).</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Аналіз результуючої швидкості окремих біоланок у фазі захоплення при виконанні перевороту захопленням двох рук збоку виконуваного спортсменами різної кваліфікації показав, що результуюча швидкість ЦМ біоланок  у спортсменів I розряду склала: тулуб  0,76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(S=0,08), плече ліве 1,24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 =0,07), передпліччя ліве 1,63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(S=0,06), </w:t>
      </w:r>
      <w:r w:rsidR="00E46CEE">
        <w:rPr>
          <w:sz w:val="28"/>
          <w:szCs w:val="28"/>
          <w:lang w:val="uk-UA" w:eastAsia="uk-UA"/>
        </w:rPr>
        <w:t>З</w:t>
      </w:r>
      <w:r w:rsidRPr="002660EF">
        <w:rPr>
          <w:sz w:val="28"/>
          <w:szCs w:val="28"/>
          <w:lang w:val="uk-UA" w:eastAsia="uk-UA"/>
        </w:rPr>
        <w:t xml:space="preserve">ЦМ тіла 0,76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(S=0,06) (табл.3.29).</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Обертає на себе той факт, що показники результуючої швидкість </w:t>
      </w:r>
      <w:r w:rsidRPr="002660EF">
        <w:rPr>
          <w:sz w:val="28"/>
          <w:szCs w:val="28"/>
          <w:lang w:eastAsia="uk-UA"/>
        </w:rPr>
        <w:t>ЦМ</w:t>
      </w:r>
      <w:r w:rsidRPr="002660EF">
        <w:rPr>
          <w:sz w:val="28"/>
          <w:szCs w:val="28"/>
          <w:lang w:val="uk-UA" w:eastAsia="uk-UA"/>
        </w:rPr>
        <w:t xml:space="preserve"> в цій же фазі у </w:t>
      </w:r>
      <w:r w:rsidRPr="002660EF">
        <w:rPr>
          <w:sz w:val="28"/>
          <w:szCs w:val="28"/>
          <w:lang w:eastAsia="uk-UA"/>
        </w:rPr>
        <w:t>КМС</w:t>
      </w:r>
      <w:r w:rsidRPr="002660EF">
        <w:rPr>
          <w:sz w:val="28"/>
          <w:szCs w:val="28"/>
          <w:lang w:val="uk-UA" w:eastAsia="uk-UA"/>
        </w:rPr>
        <w:t xml:space="preserve"> склали: тулуб 0,81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(S=0,04), плече ліве 1,50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передпліччя ліве 2,01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 =0,02), </w:t>
      </w:r>
      <w:r w:rsidR="00E46CEE">
        <w:rPr>
          <w:sz w:val="28"/>
          <w:szCs w:val="28"/>
          <w:lang w:val="uk-UA" w:eastAsia="uk-UA"/>
        </w:rPr>
        <w:t>З</w:t>
      </w:r>
      <w:r w:rsidRPr="002660EF">
        <w:rPr>
          <w:sz w:val="28"/>
          <w:szCs w:val="28"/>
          <w:lang w:eastAsia="uk-UA"/>
        </w:rPr>
        <w:t>ЦМ</w:t>
      </w:r>
      <w:r w:rsidRPr="002660EF">
        <w:rPr>
          <w:sz w:val="28"/>
          <w:szCs w:val="28"/>
          <w:lang w:val="uk-UA" w:eastAsia="uk-UA"/>
        </w:rPr>
        <w:t xml:space="preserve"> тіла 0,80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(S=0,01). </w:t>
      </w:r>
    </w:p>
    <w:p w:rsidR="009E73D6" w:rsidRPr="002660EF" w:rsidRDefault="009E73D6" w:rsidP="002660EF">
      <w:pPr>
        <w:widowControl w:val="0"/>
        <w:spacing w:line="360" w:lineRule="auto"/>
        <w:ind w:firstLine="720"/>
        <w:jc w:val="both"/>
        <w:rPr>
          <w:lang w:val="uk-UA" w:eastAsia="uk-UA"/>
        </w:rPr>
      </w:pPr>
      <w:r w:rsidRPr="002660EF">
        <w:rPr>
          <w:sz w:val="28"/>
          <w:szCs w:val="28"/>
          <w:lang w:val="uk-UA" w:eastAsia="uk-UA"/>
        </w:rPr>
        <w:t xml:space="preserve">В той же час результуюча швидкість </w:t>
      </w:r>
      <w:r w:rsidRPr="002660EF">
        <w:rPr>
          <w:sz w:val="28"/>
          <w:szCs w:val="28"/>
          <w:lang w:eastAsia="uk-UA"/>
        </w:rPr>
        <w:t>ЦМ</w:t>
      </w:r>
      <w:r w:rsidRPr="002660EF">
        <w:rPr>
          <w:sz w:val="28"/>
          <w:szCs w:val="28"/>
          <w:lang w:val="uk-UA" w:eastAsia="uk-UA"/>
        </w:rPr>
        <w:t xml:space="preserve"> окремих біоланок у спортсменів </w:t>
      </w:r>
      <w:r w:rsidRPr="002660EF">
        <w:rPr>
          <w:sz w:val="28"/>
          <w:szCs w:val="28"/>
          <w:lang w:eastAsia="uk-UA"/>
        </w:rPr>
        <w:t>МС</w:t>
      </w:r>
      <w:r w:rsidRPr="002660EF">
        <w:rPr>
          <w:sz w:val="28"/>
          <w:szCs w:val="28"/>
          <w:lang w:val="uk-UA" w:eastAsia="uk-UA"/>
        </w:rPr>
        <w:t xml:space="preserve"> була така: тулуб  0,95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b/>
          <w:sz w:val="28"/>
          <w:szCs w:val="28"/>
          <w:lang w:val="uk-UA" w:eastAsia="uk-UA"/>
        </w:rPr>
        <w:t>(</w:t>
      </w:r>
      <w:r w:rsidRPr="002660EF">
        <w:rPr>
          <w:sz w:val="28"/>
          <w:szCs w:val="28"/>
          <w:lang w:val="uk-UA" w:eastAsia="uk-UA"/>
        </w:rPr>
        <w:t xml:space="preserve">S=0,04), плече ліве 1,71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(S=0,05), передпліччя ліве 2,56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w:t>
      </w:r>
      <w:r w:rsidR="00E46CEE">
        <w:rPr>
          <w:sz w:val="28"/>
          <w:szCs w:val="28"/>
          <w:lang w:val="uk-UA" w:eastAsia="uk-UA"/>
        </w:rPr>
        <w:t>З</w:t>
      </w:r>
      <w:r w:rsidRPr="002660EF">
        <w:rPr>
          <w:sz w:val="28"/>
          <w:szCs w:val="28"/>
          <w:lang w:eastAsia="uk-UA"/>
        </w:rPr>
        <w:t>ЦМ</w:t>
      </w:r>
      <w:r w:rsidRPr="002660EF">
        <w:rPr>
          <w:sz w:val="28"/>
          <w:szCs w:val="28"/>
          <w:lang w:val="uk-UA" w:eastAsia="uk-UA"/>
        </w:rPr>
        <w:t xml:space="preserve"> тіла 0,93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(S=0,01).</w:t>
      </w:r>
    </w:p>
    <w:p w:rsidR="00C465E8" w:rsidRDefault="00C465E8" w:rsidP="002660EF">
      <w:pPr>
        <w:widowControl w:val="0"/>
        <w:spacing w:line="360" w:lineRule="auto"/>
        <w:ind w:right="140" w:firstLine="708"/>
        <w:jc w:val="right"/>
        <w:rPr>
          <w:i/>
          <w:sz w:val="28"/>
          <w:szCs w:val="28"/>
          <w:lang w:val="uk-UA" w:eastAsia="uk-UA"/>
        </w:rPr>
      </w:pPr>
    </w:p>
    <w:p w:rsidR="009E73D6" w:rsidRPr="002660EF" w:rsidRDefault="009E73D6" w:rsidP="002660EF">
      <w:pPr>
        <w:widowControl w:val="0"/>
        <w:spacing w:line="360" w:lineRule="auto"/>
        <w:ind w:right="140" w:firstLine="708"/>
        <w:jc w:val="right"/>
        <w:rPr>
          <w:i/>
          <w:sz w:val="28"/>
          <w:szCs w:val="28"/>
          <w:lang w:val="uk-UA" w:eastAsia="uk-UA"/>
        </w:rPr>
      </w:pPr>
      <w:r w:rsidRPr="002660EF">
        <w:rPr>
          <w:i/>
          <w:sz w:val="28"/>
          <w:szCs w:val="28"/>
          <w:lang w:val="uk-UA" w:eastAsia="uk-UA"/>
        </w:rPr>
        <w:lastRenderedPageBreak/>
        <w:t xml:space="preserve">  Таблиця 3.29</w:t>
      </w:r>
    </w:p>
    <w:p w:rsidR="009E73D6" w:rsidRPr="002660EF" w:rsidRDefault="009E73D6" w:rsidP="002660EF">
      <w:pPr>
        <w:widowControl w:val="0"/>
        <w:spacing w:line="312" w:lineRule="auto"/>
        <w:ind w:firstLine="709"/>
        <w:jc w:val="center"/>
        <w:rPr>
          <w:b/>
          <w:sz w:val="28"/>
          <w:szCs w:val="28"/>
          <w:lang w:val="uk-UA" w:eastAsia="uk-UA"/>
        </w:rPr>
      </w:pPr>
      <w:r w:rsidRPr="002660EF">
        <w:rPr>
          <w:b/>
          <w:sz w:val="28"/>
          <w:szCs w:val="28"/>
          <w:lang w:val="uk-UA" w:eastAsia="uk-UA"/>
        </w:rPr>
        <w:t>Показники результуючої швидкості ЦМ окремих біоланок, при проведенні  перевороту захопленням двох рук збоку у фазі захоплення,  що виконується  спортсменами різної кваліфікації</w:t>
      </w:r>
    </w:p>
    <w:p w:rsidR="009E73D6" w:rsidRPr="002660EF" w:rsidRDefault="009E73D6" w:rsidP="002660EF">
      <w:pPr>
        <w:widowControl w:val="0"/>
        <w:spacing w:line="312" w:lineRule="auto"/>
        <w:ind w:firstLine="709"/>
        <w:jc w:val="center"/>
        <w:rPr>
          <w:b/>
          <w:sz w:val="28"/>
          <w:szCs w:val="28"/>
          <w:lang w:val="uk-UA" w:eastAsia="uk-UA"/>
        </w:rPr>
      </w:pPr>
      <w:r w:rsidRPr="002660EF">
        <w:rPr>
          <w:b/>
          <w:sz w:val="28"/>
          <w:szCs w:val="28"/>
          <w:lang w:val="uk-UA" w:eastAsia="uk-UA"/>
        </w:rPr>
        <w:t xml:space="preserve"> ваговій категорії 55-</w:t>
      </w:r>
      <w:smartTag w:uri="urn:schemas-microsoft-com:office:smarttags" w:element="metricconverter">
        <w:smartTagPr>
          <w:attr w:name="ProductID" w:val="66 кг"/>
        </w:smartTagPr>
        <w:r w:rsidRPr="002660EF">
          <w:rPr>
            <w:b/>
            <w:sz w:val="28"/>
            <w:szCs w:val="28"/>
            <w:lang w:val="uk-UA" w:eastAsia="uk-UA"/>
          </w:rPr>
          <w:t>66 кг</w:t>
        </w:r>
      </w:smartTag>
    </w:p>
    <w:tbl>
      <w:tblPr>
        <w:tblW w:w="88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0"/>
        <w:gridCol w:w="846"/>
        <w:gridCol w:w="834"/>
        <w:gridCol w:w="717"/>
        <w:gridCol w:w="855"/>
        <w:gridCol w:w="846"/>
        <w:gridCol w:w="921"/>
      </w:tblGrid>
      <w:tr w:rsidR="009E73D6" w:rsidRPr="002660EF" w:rsidTr="009E73D6">
        <w:trPr>
          <w:trHeight w:val="552"/>
        </w:trPr>
        <w:tc>
          <w:tcPr>
            <w:tcW w:w="3840"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5019" w:type="dxa"/>
            <w:gridSpan w:val="6"/>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9E73D6">
        <w:trPr>
          <w:trHeight w:val="616"/>
        </w:trPr>
        <w:tc>
          <w:tcPr>
            <w:tcW w:w="3840" w:type="dxa"/>
            <w:vMerge/>
            <w:noWrap/>
            <w:vAlign w:val="bottom"/>
          </w:tcPr>
          <w:p w:rsidR="009E73D6" w:rsidRPr="002660EF" w:rsidRDefault="009E73D6" w:rsidP="002660EF">
            <w:pPr>
              <w:widowControl w:val="0"/>
              <w:rPr>
                <w:sz w:val="20"/>
                <w:szCs w:val="20"/>
                <w:lang w:val="uk-UA" w:eastAsia="uk-UA"/>
              </w:rPr>
            </w:pPr>
          </w:p>
        </w:tc>
        <w:tc>
          <w:tcPr>
            <w:tcW w:w="1680"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I розряд </w:t>
            </w:r>
          </w:p>
        </w:tc>
        <w:tc>
          <w:tcPr>
            <w:tcW w:w="1572"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КМС</w:t>
            </w:r>
          </w:p>
        </w:tc>
        <w:tc>
          <w:tcPr>
            <w:tcW w:w="1767"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МС</w:t>
            </w:r>
          </w:p>
        </w:tc>
      </w:tr>
      <w:tr w:rsidR="009E73D6" w:rsidRPr="002660EF" w:rsidTr="009E73D6">
        <w:trPr>
          <w:trHeight w:val="418"/>
        </w:trPr>
        <w:tc>
          <w:tcPr>
            <w:tcW w:w="3840" w:type="dxa"/>
            <w:vMerge/>
            <w:noWrap/>
            <w:vAlign w:val="bottom"/>
          </w:tcPr>
          <w:p w:rsidR="009E73D6" w:rsidRPr="002660EF" w:rsidRDefault="009E73D6" w:rsidP="002660EF">
            <w:pPr>
              <w:widowControl w:val="0"/>
              <w:rPr>
                <w:sz w:val="20"/>
                <w:szCs w:val="20"/>
                <w:lang w:val="uk-UA" w:eastAsia="uk-UA"/>
              </w:rPr>
            </w:pPr>
          </w:p>
        </w:tc>
        <w:tc>
          <w:tcPr>
            <w:tcW w:w="846"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91" type="#_x0000_t75" style="width:11.25pt;height:12.75pt" o:ole="">
                  <v:imagedata r:id="rId33" o:title=""/>
                </v:shape>
                <o:OLEObject Type="Embed" ProgID="Equation.3" ShapeID="_x0000_i1091" DrawAspect="Content" ObjectID="_1603190028" r:id="rId73"/>
              </w:object>
            </w:r>
          </w:p>
        </w:tc>
        <w:tc>
          <w:tcPr>
            <w:tcW w:w="834"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17"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92" type="#_x0000_t75" style="width:11.25pt;height:12.75pt" o:ole="">
                  <v:imagedata r:id="rId33" o:title=""/>
                </v:shape>
                <o:OLEObject Type="Embed" ProgID="Equation.3" ShapeID="_x0000_i1092" DrawAspect="Content" ObjectID="_1603190029" r:id="rId74"/>
              </w:object>
            </w:r>
          </w:p>
        </w:tc>
        <w:tc>
          <w:tcPr>
            <w:tcW w:w="855"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846"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93" type="#_x0000_t75" style="width:11.25pt;height:12.75pt" o:ole="">
                  <v:imagedata r:id="rId33" o:title=""/>
                </v:shape>
                <o:OLEObject Type="Embed" ProgID="Equation.3" ShapeID="_x0000_i1093" DrawAspect="Content" ObjectID="_1603190030" r:id="rId75"/>
              </w:object>
            </w:r>
          </w:p>
        </w:tc>
        <w:tc>
          <w:tcPr>
            <w:tcW w:w="921"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384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0,76</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0,08</w:t>
            </w:r>
          </w:p>
        </w:tc>
        <w:tc>
          <w:tcPr>
            <w:tcW w:w="717"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0,81</w:t>
            </w:r>
          </w:p>
        </w:tc>
        <w:tc>
          <w:tcPr>
            <w:tcW w:w="85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0,95</w:t>
            </w:r>
          </w:p>
        </w:tc>
        <w:tc>
          <w:tcPr>
            <w:tcW w:w="921"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384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1,24*</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0,07</w:t>
            </w:r>
          </w:p>
        </w:tc>
        <w:tc>
          <w:tcPr>
            <w:tcW w:w="717"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1,50</w:t>
            </w:r>
          </w:p>
        </w:tc>
        <w:tc>
          <w:tcPr>
            <w:tcW w:w="85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1,71*</w:t>
            </w:r>
          </w:p>
        </w:tc>
        <w:tc>
          <w:tcPr>
            <w:tcW w:w="92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384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846"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1,63*</w:t>
            </w:r>
          </w:p>
        </w:tc>
        <w:tc>
          <w:tcPr>
            <w:tcW w:w="834"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c>
          <w:tcPr>
            <w:tcW w:w="717"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2,01</w:t>
            </w:r>
          </w:p>
        </w:tc>
        <w:tc>
          <w:tcPr>
            <w:tcW w:w="85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2,56*</w:t>
            </w:r>
          </w:p>
        </w:tc>
        <w:tc>
          <w:tcPr>
            <w:tcW w:w="921"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384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E46CEE" w:rsidP="002660EF">
            <w:pPr>
              <w:widowControl w:val="0"/>
              <w:jc w:val="center"/>
              <w:rPr>
                <w:sz w:val="28"/>
                <w:szCs w:val="28"/>
                <w:lang w:val="uk-UA" w:eastAsia="uk-UA"/>
              </w:rPr>
            </w:pPr>
            <w:r>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0,76</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0,06</w:t>
            </w:r>
          </w:p>
        </w:tc>
        <w:tc>
          <w:tcPr>
            <w:tcW w:w="717"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0,80</w:t>
            </w:r>
          </w:p>
        </w:tc>
        <w:tc>
          <w:tcPr>
            <w:tcW w:w="85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0,93</w:t>
            </w:r>
          </w:p>
        </w:tc>
        <w:tc>
          <w:tcPr>
            <w:tcW w:w="921"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r>
    </w:tbl>
    <w:p w:rsidR="009E73D6" w:rsidRPr="002660EF" w:rsidRDefault="009E73D6" w:rsidP="002660EF">
      <w:pPr>
        <w:widowControl w:val="0"/>
        <w:spacing w:line="360" w:lineRule="auto"/>
        <w:ind w:firstLine="720"/>
        <w:jc w:val="both"/>
        <w:rPr>
          <w:lang w:val="uk-UA" w:eastAsia="uk-UA"/>
        </w:rPr>
      </w:pPr>
      <w:r w:rsidRPr="002660EF">
        <w:rPr>
          <w:lang w:val="uk-UA" w:eastAsia="uk-UA"/>
        </w:rPr>
        <w:t xml:space="preserve">Примітка. *  –  P&lt;0,05 </w:t>
      </w:r>
    </w:p>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Результуюча швидкість </w:t>
      </w:r>
      <w:r w:rsidRPr="002660EF">
        <w:rPr>
          <w:sz w:val="28"/>
          <w:szCs w:val="28"/>
          <w:lang w:eastAsia="uk-UA"/>
        </w:rPr>
        <w:t>ЦМ</w:t>
      </w:r>
      <w:r w:rsidRPr="002660EF">
        <w:rPr>
          <w:sz w:val="28"/>
          <w:szCs w:val="28"/>
          <w:lang w:val="uk-UA" w:eastAsia="uk-UA"/>
        </w:rPr>
        <w:t xml:space="preserve"> досліджуваних біоланок у фазі перевороту при виконанні того ж технічного елементу у виконанні спортсменами I розряду дозволяє представити наступні середні значення:: тулуб  1,14 </w:t>
      </w:r>
      <w:r w:rsidRPr="002660EF">
        <w:rPr>
          <w:sz w:val="28"/>
          <w:szCs w:val="28"/>
          <w:lang w:eastAsia="uk-UA"/>
        </w:rPr>
        <w:t>м</w:t>
      </w:r>
      <w:r w:rsidR="00D9279D" w:rsidRPr="00D9279D">
        <w:rPr>
          <w:sz w:val="28"/>
          <w:szCs w:val="28"/>
          <w:lang w:val="uk-UA" w:eastAsia="uk-UA"/>
        </w:rPr>
        <w:t xml:space="preserve">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плече ліве 0,84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(S=0,01), передпліччя ліве 0,46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 (S=0,05), </w:t>
      </w:r>
      <w:r w:rsidR="00E46CEE">
        <w:rPr>
          <w:sz w:val="28"/>
          <w:szCs w:val="28"/>
          <w:lang w:val="uk-UA" w:eastAsia="uk-UA"/>
        </w:rPr>
        <w:t>З</w:t>
      </w:r>
      <w:r w:rsidRPr="002660EF">
        <w:rPr>
          <w:sz w:val="28"/>
          <w:szCs w:val="28"/>
          <w:lang w:eastAsia="uk-UA"/>
        </w:rPr>
        <w:t>ЦМ</w:t>
      </w:r>
      <w:r w:rsidRPr="002660EF">
        <w:rPr>
          <w:sz w:val="28"/>
          <w:szCs w:val="28"/>
          <w:lang w:val="uk-UA" w:eastAsia="uk-UA"/>
        </w:rPr>
        <w:t xml:space="preserve"> тіла 0,97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(S=0,02) (табл.3.30).</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Вельми важливо, що показники результуючої швидкість ЦМ в цій же фазі у спортсменів КМС склали: тулуб 1,59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(S=0,05), плече ліве 1,12</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(S=0,02), передпл</w:t>
      </w:r>
      <w:r w:rsidR="00E46CEE">
        <w:rPr>
          <w:sz w:val="28"/>
          <w:szCs w:val="28"/>
          <w:lang w:val="uk-UA" w:eastAsia="uk-UA"/>
        </w:rPr>
        <w:t xml:space="preserve">іччя ліве 1,78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00E46CEE">
        <w:rPr>
          <w:sz w:val="28"/>
          <w:szCs w:val="28"/>
          <w:lang w:val="uk-UA" w:eastAsia="uk-UA"/>
        </w:rPr>
        <w:t>(S=0,03), З</w:t>
      </w:r>
      <w:r w:rsidRPr="002660EF">
        <w:rPr>
          <w:sz w:val="28"/>
          <w:szCs w:val="28"/>
          <w:lang w:val="uk-UA" w:eastAsia="uk-UA"/>
        </w:rPr>
        <w:t xml:space="preserve">ЦМ тіла 1,13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(S=0,01). </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Результуюча швидкість ЦМ окремих біоланок у спортсменів МС мала наступні значення: тулуб  1,79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b/>
          <w:sz w:val="28"/>
          <w:szCs w:val="28"/>
          <w:lang w:val="uk-UA" w:eastAsia="uk-UA"/>
        </w:rPr>
        <w:t>(</w:t>
      </w:r>
      <w:r w:rsidRPr="002660EF">
        <w:rPr>
          <w:sz w:val="28"/>
          <w:szCs w:val="28"/>
          <w:lang w:val="uk-UA" w:eastAsia="uk-UA"/>
        </w:rPr>
        <w:t xml:space="preserve">S=0,03), плече ліве 1,53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(S=0,05), передпл</w:t>
      </w:r>
      <w:r w:rsidR="00E46CEE">
        <w:rPr>
          <w:sz w:val="28"/>
          <w:szCs w:val="28"/>
          <w:lang w:val="uk-UA" w:eastAsia="uk-UA"/>
        </w:rPr>
        <w:t xml:space="preserve">іччя ліве 1,81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00E46CEE">
        <w:rPr>
          <w:sz w:val="28"/>
          <w:szCs w:val="28"/>
          <w:lang w:val="uk-UA" w:eastAsia="uk-UA"/>
        </w:rPr>
        <w:t>(S=0,02), З</w:t>
      </w:r>
      <w:r w:rsidRPr="002660EF">
        <w:rPr>
          <w:sz w:val="28"/>
          <w:szCs w:val="28"/>
          <w:lang w:val="uk-UA" w:eastAsia="uk-UA"/>
        </w:rPr>
        <w:t xml:space="preserve">ЦМ тіла 1,57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(S=0,01).</w:t>
      </w:r>
    </w:p>
    <w:p w:rsidR="009E73D6" w:rsidRPr="002660EF" w:rsidRDefault="00C465E8" w:rsidP="002660EF">
      <w:pPr>
        <w:widowControl w:val="0"/>
        <w:spacing w:line="360" w:lineRule="auto"/>
        <w:ind w:firstLine="708"/>
        <w:jc w:val="right"/>
        <w:rPr>
          <w:i/>
          <w:sz w:val="28"/>
          <w:szCs w:val="28"/>
          <w:lang w:val="uk-UA" w:eastAsia="uk-UA"/>
        </w:rPr>
      </w:pPr>
      <w:r>
        <w:rPr>
          <w:i/>
          <w:sz w:val="28"/>
          <w:szCs w:val="28"/>
          <w:lang w:val="uk-UA" w:eastAsia="uk-UA"/>
        </w:rPr>
        <w:br w:type="page"/>
      </w:r>
      <w:r w:rsidR="009E73D6" w:rsidRPr="002660EF">
        <w:rPr>
          <w:i/>
          <w:sz w:val="28"/>
          <w:szCs w:val="28"/>
          <w:lang w:val="uk-UA" w:eastAsia="uk-UA"/>
        </w:rPr>
        <w:lastRenderedPageBreak/>
        <w:t>Таблиця 3.30</w:t>
      </w:r>
    </w:p>
    <w:p w:rsidR="00D9279D"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Показники результуючої швидкості ЦМ окремих біоланок, при проведенні  перевороту захопленням двох рук збоку у фазі  перевороту,  що виконується  спортсменами різної кваліфікації вагової категорії </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55-</w:t>
      </w:r>
      <w:smartTag w:uri="urn:schemas-microsoft-com:office:smarttags" w:element="metricconverter">
        <w:smartTagPr>
          <w:attr w:name="ProductID" w:val="66 кг"/>
        </w:smartTagPr>
        <w:r w:rsidRPr="002660EF">
          <w:rPr>
            <w:b/>
            <w:sz w:val="28"/>
            <w:szCs w:val="28"/>
            <w:lang w:val="uk-UA" w:eastAsia="uk-UA"/>
          </w:rPr>
          <w:t>66 кг</w:t>
        </w:r>
      </w:smartTag>
    </w:p>
    <w:tbl>
      <w:tblPr>
        <w:tblW w:w="89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0"/>
        <w:gridCol w:w="846"/>
        <w:gridCol w:w="834"/>
        <w:gridCol w:w="720"/>
        <w:gridCol w:w="846"/>
        <w:gridCol w:w="706"/>
        <w:gridCol w:w="795"/>
      </w:tblGrid>
      <w:tr w:rsidR="009E73D6" w:rsidRPr="002660EF" w:rsidTr="009E73D6">
        <w:trPr>
          <w:trHeight w:val="552"/>
        </w:trPr>
        <w:tc>
          <w:tcPr>
            <w:tcW w:w="4200"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4747" w:type="dxa"/>
            <w:gridSpan w:val="6"/>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2660EF">
              <w:rPr>
                <w:sz w:val="28"/>
                <w:szCs w:val="28"/>
                <w:lang w:val="uk-UA" w:eastAsia="uk-UA"/>
              </w:rPr>
              <w:t>м•с</w:t>
            </w:r>
            <w:r w:rsidR="00D9279D" w:rsidRPr="002660EF">
              <w:rPr>
                <w:sz w:val="28"/>
                <w:szCs w:val="28"/>
                <w:vertAlign w:val="superscript"/>
                <w:lang w:val="uk-UA" w:eastAsia="uk-UA"/>
              </w:rPr>
              <w:t>-1</w:t>
            </w:r>
          </w:p>
        </w:tc>
      </w:tr>
      <w:tr w:rsidR="009E73D6" w:rsidRPr="002660EF" w:rsidTr="009E73D6">
        <w:trPr>
          <w:trHeight w:val="616"/>
        </w:trPr>
        <w:tc>
          <w:tcPr>
            <w:tcW w:w="4200" w:type="dxa"/>
            <w:vMerge/>
            <w:noWrap/>
            <w:vAlign w:val="bottom"/>
          </w:tcPr>
          <w:p w:rsidR="009E73D6" w:rsidRPr="002660EF" w:rsidRDefault="009E73D6" w:rsidP="002660EF">
            <w:pPr>
              <w:widowControl w:val="0"/>
              <w:rPr>
                <w:sz w:val="20"/>
                <w:szCs w:val="20"/>
                <w:lang w:val="uk-UA" w:eastAsia="uk-UA"/>
              </w:rPr>
            </w:pPr>
          </w:p>
        </w:tc>
        <w:tc>
          <w:tcPr>
            <w:tcW w:w="1680" w:type="dxa"/>
            <w:gridSpan w:val="2"/>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I розряд </w:t>
            </w:r>
          </w:p>
        </w:tc>
        <w:tc>
          <w:tcPr>
            <w:tcW w:w="1566"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КМС</w:t>
            </w:r>
          </w:p>
        </w:tc>
        <w:tc>
          <w:tcPr>
            <w:tcW w:w="1501" w:type="dxa"/>
            <w:gridSpan w:val="2"/>
            <w:vAlign w:val="bottom"/>
          </w:tcPr>
          <w:p w:rsidR="009E73D6" w:rsidRPr="002660EF" w:rsidRDefault="009E73D6" w:rsidP="002660EF">
            <w:pPr>
              <w:widowControl w:val="0"/>
              <w:rPr>
                <w:sz w:val="28"/>
                <w:szCs w:val="28"/>
                <w:lang w:val="uk-UA" w:eastAsia="uk-UA"/>
              </w:rPr>
            </w:pPr>
            <w:r w:rsidRPr="002660EF">
              <w:rPr>
                <w:sz w:val="28"/>
                <w:szCs w:val="28"/>
                <w:lang w:val="uk-UA" w:eastAsia="uk-UA"/>
              </w:rPr>
              <w:t xml:space="preserve">     </w:t>
            </w:r>
            <w:r w:rsidRPr="002660EF">
              <w:rPr>
                <w:sz w:val="28"/>
                <w:szCs w:val="28"/>
                <w:lang w:eastAsia="uk-UA"/>
              </w:rPr>
              <w:t>МС</w:t>
            </w:r>
          </w:p>
        </w:tc>
      </w:tr>
      <w:tr w:rsidR="009E73D6" w:rsidRPr="002660EF" w:rsidTr="009E73D6">
        <w:trPr>
          <w:trHeight w:val="418"/>
        </w:trPr>
        <w:tc>
          <w:tcPr>
            <w:tcW w:w="4200" w:type="dxa"/>
            <w:vMerge/>
            <w:noWrap/>
            <w:vAlign w:val="bottom"/>
          </w:tcPr>
          <w:p w:rsidR="009E73D6" w:rsidRPr="002660EF" w:rsidRDefault="009E73D6" w:rsidP="002660EF">
            <w:pPr>
              <w:widowControl w:val="0"/>
              <w:rPr>
                <w:sz w:val="20"/>
                <w:szCs w:val="20"/>
                <w:lang w:val="uk-UA" w:eastAsia="uk-UA"/>
              </w:rPr>
            </w:pPr>
          </w:p>
        </w:tc>
        <w:tc>
          <w:tcPr>
            <w:tcW w:w="846"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94" type="#_x0000_t75" style="width:11.25pt;height:12.75pt" o:ole="">
                  <v:imagedata r:id="rId33" o:title=""/>
                </v:shape>
                <o:OLEObject Type="Embed" ProgID="Equation.3" ShapeID="_x0000_i1094" DrawAspect="Content" ObjectID="_1603190031" r:id="rId76"/>
              </w:object>
            </w:r>
          </w:p>
        </w:tc>
        <w:tc>
          <w:tcPr>
            <w:tcW w:w="834"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20"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95" type="#_x0000_t75" style="width:11.25pt;height:12.75pt" o:ole="">
                  <v:imagedata r:id="rId33" o:title=""/>
                </v:shape>
                <o:OLEObject Type="Embed" ProgID="Equation.3" ShapeID="_x0000_i1095" DrawAspect="Content" ObjectID="_1603190032" r:id="rId77"/>
              </w:object>
            </w:r>
          </w:p>
        </w:tc>
        <w:tc>
          <w:tcPr>
            <w:tcW w:w="846"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06"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096" type="#_x0000_t75" style="width:11.25pt;height:12.75pt" o:ole="">
                  <v:imagedata r:id="rId33" o:title=""/>
                </v:shape>
                <o:OLEObject Type="Embed" ProgID="Equation.3" ShapeID="_x0000_i1096" DrawAspect="Content" ObjectID="_1603190033" r:id="rId78"/>
              </w:object>
            </w:r>
          </w:p>
        </w:tc>
        <w:tc>
          <w:tcPr>
            <w:tcW w:w="795"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1,14</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72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1,59</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70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1,79</w:t>
            </w:r>
          </w:p>
        </w:tc>
        <w:tc>
          <w:tcPr>
            <w:tcW w:w="79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0,84</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c>
          <w:tcPr>
            <w:tcW w:w="72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1,12</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1,53</w:t>
            </w:r>
          </w:p>
        </w:tc>
        <w:tc>
          <w:tcPr>
            <w:tcW w:w="79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846" w:type="dxa"/>
            <w:tcBorders>
              <w:top w:val="nil"/>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0,46</w:t>
            </w:r>
          </w:p>
        </w:tc>
        <w:tc>
          <w:tcPr>
            <w:tcW w:w="834"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720"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1,78</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c>
          <w:tcPr>
            <w:tcW w:w="70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1,81</w:t>
            </w:r>
          </w:p>
        </w:tc>
        <w:tc>
          <w:tcPr>
            <w:tcW w:w="79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E46CEE" w:rsidP="002660EF">
            <w:pPr>
              <w:widowControl w:val="0"/>
              <w:jc w:val="center"/>
              <w:rPr>
                <w:sz w:val="28"/>
                <w:szCs w:val="28"/>
                <w:lang w:val="uk-UA" w:eastAsia="uk-UA"/>
              </w:rPr>
            </w:pPr>
            <w:r>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rPr>
                <w:sz w:val="28"/>
                <w:szCs w:val="28"/>
                <w:lang w:val="uk-UA" w:eastAsia="uk-UA"/>
              </w:rPr>
            </w:pPr>
            <w:r w:rsidRPr="002660EF">
              <w:rPr>
                <w:sz w:val="28"/>
                <w:szCs w:val="28"/>
                <w:lang w:val="uk-UA" w:eastAsia="uk-UA"/>
              </w:rPr>
              <w:t>0,97</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72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1,13</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1,57</w:t>
            </w:r>
          </w:p>
        </w:tc>
        <w:tc>
          <w:tcPr>
            <w:tcW w:w="79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r>
    </w:tbl>
    <w:p w:rsidR="009E73D6" w:rsidRPr="002660EF" w:rsidRDefault="009E73D6" w:rsidP="002660EF">
      <w:pPr>
        <w:widowControl w:val="0"/>
        <w:spacing w:line="360" w:lineRule="auto"/>
        <w:jc w:val="both"/>
        <w:rPr>
          <w:b/>
          <w:sz w:val="28"/>
          <w:szCs w:val="28"/>
        </w:rPr>
      </w:pPr>
    </w:p>
    <w:p w:rsidR="009E73D6" w:rsidRPr="002660EF" w:rsidRDefault="009E73D6" w:rsidP="002660EF">
      <w:pPr>
        <w:widowControl w:val="0"/>
        <w:spacing w:line="360" w:lineRule="auto"/>
        <w:jc w:val="both"/>
        <w:rPr>
          <w:b/>
          <w:sz w:val="28"/>
          <w:szCs w:val="28"/>
        </w:rPr>
      </w:pPr>
    </w:p>
    <w:p w:rsidR="009E73D6" w:rsidRPr="002660EF" w:rsidRDefault="009E73D6" w:rsidP="002660EF">
      <w:pPr>
        <w:widowControl w:val="0"/>
        <w:spacing w:line="360" w:lineRule="auto"/>
        <w:ind w:left="720"/>
        <w:jc w:val="both"/>
        <w:rPr>
          <w:b/>
          <w:sz w:val="28"/>
          <w:szCs w:val="28"/>
          <w:lang w:val="uk-UA" w:eastAsia="uk-UA"/>
        </w:rPr>
      </w:pPr>
      <w:r w:rsidRPr="002660EF">
        <w:rPr>
          <w:b/>
          <w:sz w:val="28"/>
          <w:szCs w:val="28"/>
          <w:lang w:val="uk-UA" w:eastAsia="uk-UA"/>
        </w:rPr>
        <w:t>3.3. Особливості біокінематичної структури техніки базових елементів юних борців вольного стилю</w:t>
      </w:r>
    </w:p>
    <w:p w:rsidR="009E73D6" w:rsidRPr="002660EF" w:rsidRDefault="009E73D6" w:rsidP="002660EF">
      <w:pPr>
        <w:widowControl w:val="0"/>
        <w:spacing w:line="360" w:lineRule="auto"/>
        <w:ind w:firstLine="720"/>
        <w:jc w:val="both"/>
        <w:rPr>
          <w:sz w:val="28"/>
          <w:szCs w:val="28"/>
          <w:lang w:val="uk-UA" w:eastAsia="uk-UA"/>
        </w:rPr>
      </w:pPr>
      <w:r w:rsidRPr="002660EF">
        <w:rPr>
          <w:sz w:val="28"/>
          <w:szCs w:val="28"/>
          <w:lang w:val="uk-UA" w:eastAsia="uk-UA"/>
        </w:rPr>
        <w:t>При дослідженні біокінематичної структури техніки базових прийомів борців вольного стилю 2 року навчання, що починають, була визначена тривалість виконання окремих фаз, а також результуюча швидкість ЦМ тулуба, плеча, передпл</w:t>
      </w:r>
      <w:r w:rsidR="00E46CEE">
        <w:rPr>
          <w:sz w:val="28"/>
          <w:szCs w:val="28"/>
          <w:lang w:val="uk-UA" w:eastAsia="uk-UA"/>
        </w:rPr>
        <w:t>іччя і З</w:t>
      </w:r>
      <w:r w:rsidRPr="002660EF">
        <w:rPr>
          <w:sz w:val="28"/>
          <w:szCs w:val="28"/>
          <w:lang w:val="uk-UA" w:eastAsia="uk-UA"/>
        </w:rPr>
        <w:t xml:space="preserve">ЦМ тіла. </w:t>
      </w:r>
    </w:p>
    <w:p w:rsidR="009E73D6" w:rsidRPr="002660EF" w:rsidRDefault="009E73D6" w:rsidP="002660EF">
      <w:pPr>
        <w:widowControl w:val="0"/>
        <w:spacing w:line="360" w:lineRule="auto"/>
        <w:ind w:firstLine="720"/>
        <w:jc w:val="both"/>
        <w:rPr>
          <w:sz w:val="28"/>
          <w:szCs w:val="28"/>
          <w:lang w:val="uk-UA" w:eastAsia="uk-UA"/>
        </w:rPr>
      </w:pPr>
      <w:r w:rsidRPr="002660EF">
        <w:rPr>
          <w:sz w:val="28"/>
          <w:szCs w:val="28"/>
          <w:lang w:val="uk-UA" w:eastAsia="uk-UA"/>
        </w:rPr>
        <w:t xml:space="preserve">Так, при аналізі тимчасової структури кидка нахилом захопленням за ноги у виконанні спортсменів початкової підготовки були отримані наступні показники: тривалість фази захоплення склала в середньому 0,78 </w:t>
      </w:r>
      <w:r w:rsidR="004609D9" w:rsidRPr="002660EF">
        <w:rPr>
          <w:sz w:val="28"/>
          <w:szCs w:val="28"/>
          <w:lang w:val="uk-UA" w:eastAsia="uk-UA"/>
        </w:rPr>
        <w:t>с</w:t>
      </w:r>
      <w:r w:rsidRPr="002660EF">
        <w:rPr>
          <w:sz w:val="28"/>
          <w:szCs w:val="28"/>
          <w:lang w:val="uk-UA" w:eastAsia="uk-UA"/>
        </w:rPr>
        <w:t xml:space="preserve"> (S=0,05), тривалість фази кидка була в межах 1,85 </w:t>
      </w:r>
      <w:r w:rsidR="004609D9" w:rsidRPr="002660EF">
        <w:rPr>
          <w:sz w:val="28"/>
          <w:szCs w:val="28"/>
          <w:lang w:val="uk-UA" w:eastAsia="uk-UA"/>
        </w:rPr>
        <w:t>с</w:t>
      </w:r>
      <w:r w:rsidRPr="002660EF">
        <w:rPr>
          <w:sz w:val="28"/>
          <w:szCs w:val="28"/>
          <w:lang w:val="uk-UA" w:eastAsia="uk-UA"/>
        </w:rPr>
        <w:t xml:space="preserve"> (S=0,8) (</w:t>
      </w:r>
      <w:r w:rsidRPr="002660EF">
        <w:rPr>
          <w:sz w:val="28"/>
          <w:szCs w:val="28"/>
          <w:lang w:eastAsia="uk-UA"/>
        </w:rPr>
        <w:t>табл</w:t>
      </w:r>
      <w:r w:rsidRPr="002660EF">
        <w:rPr>
          <w:sz w:val="28"/>
          <w:szCs w:val="28"/>
          <w:lang w:val="uk-UA" w:eastAsia="uk-UA"/>
        </w:rPr>
        <w:t>. 3.31).</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Необхідно відзначити, що тривалість фаз захоплення і кидка у спортсменів початкової підготовки при виконанні кидка поворотом захопленням руки і однойменної ноги зсередини була в наступних межах:  1,12 </w:t>
      </w:r>
      <w:r w:rsidR="004609D9" w:rsidRPr="002660EF">
        <w:rPr>
          <w:sz w:val="28"/>
          <w:szCs w:val="28"/>
          <w:lang w:val="uk-UA" w:eastAsia="uk-UA"/>
        </w:rPr>
        <w:t>с</w:t>
      </w:r>
      <w:r w:rsidRPr="002660EF">
        <w:rPr>
          <w:sz w:val="28"/>
          <w:szCs w:val="28"/>
          <w:lang w:val="uk-UA" w:eastAsia="uk-UA"/>
        </w:rPr>
        <w:t xml:space="preserve"> (S=0,08) і 1,22 </w:t>
      </w:r>
      <w:r w:rsidR="004609D9" w:rsidRPr="002660EF">
        <w:rPr>
          <w:sz w:val="28"/>
          <w:szCs w:val="28"/>
          <w:lang w:val="uk-UA" w:eastAsia="uk-UA"/>
        </w:rPr>
        <w:t>с</w:t>
      </w:r>
      <w:r w:rsidRPr="002660EF">
        <w:rPr>
          <w:sz w:val="28"/>
          <w:szCs w:val="28"/>
          <w:lang w:val="uk-UA" w:eastAsia="uk-UA"/>
        </w:rPr>
        <w:t xml:space="preserve"> (S=0,02) відповідно (табл. 3.32).</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lastRenderedPageBreak/>
        <w:t>Таблиця 3.31</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Тривалість окремих фаз прийому кидка нахилом захопленням за ноги спортсменів початкової підготовки кидка нахилом захопленням за ноги (n=10)</w:t>
      </w:r>
    </w:p>
    <w:tbl>
      <w:tblPr>
        <w:tblW w:w="4243" w:type="dxa"/>
        <w:jc w:val="center"/>
        <w:tblInd w:w="2924" w:type="dxa"/>
        <w:tblLook w:val="0000"/>
      </w:tblPr>
      <w:tblGrid>
        <w:gridCol w:w="2831"/>
        <w:gridCol w:w="706"/>
        <w:gridCol w:w="706"/>
      </w:tblGrid>
      <w:tr w:rsidR="009E73D6" w:rsidRPr="002660EF" w:rsidTr="009E73D6">
        <w:trPr>
          <w:trHeight w:val="195"/>
          <w:jc w:val="center"/>
        </w:trPr>
        <w:tc>
          <w:tcPr>
            <w:tcW w:w="2831"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97" type="#_x0000_t75" style="width:11.25pt;height:12.75pt" o:ole="">
                  <v:imagedata r:id="rId33" o:title=""/>
                </v:shape>
                <o:OLEObject Type="Embed" ProgID="Equation.3" ShapeID="_x0000_i1097" DrawAspect="Content" ObjectID="_1603190034" r:id="rId79"/>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286"/>
          <w:jc w:val="center"/>
        </w:trPr>
        <w:tc>
          <w:tcPr>
            <w:tcW w:w="2831"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0,78</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0,05</w:t>
            </w:r>
          </w:p>
        </w:tc>
      </w:tr>
      <w:tr w:rsidR="009E73D6" w:rsidRPr="002660EF" w:rsidTr="009E73D6">
        <w:trPr>
          <w:trHeight w:val="286"/>
          <w:jc w:val="center"/>
        </w:trPr>
        <w:tc>
          <w:tcPr>
            <w:tcW w:w="2831"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1,85</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0,08</w:t>
            </w:r>
          </w:p>
        </w:tc>
      </w:tr>
    </w:tbl>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3.32</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Тривалість окремих фаз прийому кидка поворотом захопленням руки і однойменної ноги зсередини спортсменів початкової підготовки (n=10)</w:t>
      </w:r>
    </w:p>
    <w:tbl>
      <w:tblPr>
        <w:tblW w:w="3971" w:type="dxa"/>
        <w:jc w:val="center"/>
        <w:tblInd w:w="3196" w:type="dxa"/>
        <w:tblLook w:val="0000"/>
      </w:tblPr>
      <w:tblGrid>
        <w:gridCol w:w="2559"/>
        <w:gridCol w:w="706"/>
        <w:gridCol w:w="706"/>
      </w:tblGrid>
      <w:tr w:rsidR="009E73D6" w:rsidRPr="002660EF" w:rsidTr="009E73D6">
        <w:trPr>
          <w:trHeight w:val="630"/>
          <w:jc w:val="center"/>
        </w:trPr>
        <w:tc>
          <w:tcPr>
            <w:tcW w:w="2559"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en-US"/>
              </w:rPr>
            </w:pPr>
            <w:r w:rsidRPr="002660EF">
              <w:rPr>
                <w:bCs/>
                <w:position w:val="-4"/>
              </w:rPr>
              <w:object w:dxaOrig="220" w:dyaOrig="260">
                <v:shape id="_x0000_i1098" type="#_x0000_t75" style="width:11.25pt;height:12.75pt" o:ole="">
                  <v:imagedata r:id="rId33" o:title=""/>
                </v:shape>
                <o:OLEObject Type="Embed" ProgID="Equation.3" ShapeID="_x0000_i1098" DrawAspect="Content" ObjectID="_1603190035" r:id="rId80"/>
              </w:objec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en-US"/>
              </w:rPr>
            </w:pPr>
            <w:r w:rsidRPr="002660EF">
              <w:rPr>
                <w:sz w:val="28"/>
                <w:szCs w:val="28"/>
                <w:lang w:val="uk-UA" w:eastAsia="uk-UA"/>
              </w:rPr>
              <w:t>S</w:t>
            </w:r>
          </w:p>
        </w:tc>
      </w:tr>
      <w:tr w:rsidR="009E73D6" w:rsidRPr="002660EF" w:rsidTr="009E73D6">
        <w:trPr>
          <w:trHeight w:val="630"/>
          <w:jc w:val="center"/>
        </w:trPr>
        <w:tc>
          <w:tcPr>
            <w:tcW w:w="2559"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1,12</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0,08</w:t>
            </w:r>
          </w:p>
        </w:tc>
      </w:tr>
      <w:tr w:rsidR="009E73D6" w:rsidRPr="002660EF" w:rsidTr="009E73D6">
        <w:trPr>
          <w:trHeight w:val="630"/>
          <w:jc w:val="center"/>
        </w:trPr>
        <w:tc>
          <w:tcPr>
            <w:tcW w:w="2559"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кидок</w:t>
            </w:r>
          </w:p>
        </w:tc>
        <w:tc>
          <w:tcPr>
            <w:tcW w:w="70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1,22</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0,02</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Дані, отримані в результаті дослідження тимчасових характеристик перевороту захопленням двох рук збоку свідчать про те, що тривалість фази захоплення у юних спортсменів були в середньому 0,82 </w:t>
      </w:r>
      <w:r w:rsidR="004609D9" w:rsidRPr="002660EF">
        <w:rPr>
          <w:sz w:val="28"/>
          <w:szCs w:val="28"/>
          <w:lang w:val="uk-UA" w:eastAsia="uk-UA"/>
        </w:rPr>
        <w:t>с</w:t>
      </w:r>
      <w:r w:rsidRPr="002660EF">
        <w:rPr>
          <w:sz w:val="28"/>
          <w:szCs w:val="28"/>
          <w:lang w:val="uk-UA" w:eastAsia="uk-UA"/>
        </w:rPr>
        <w:t xml:space="preserve"> (S=0,04), фази перевороту 1,06 </w:t>
      </w:r>
      <w:r w:rsidR="004609D9" w:rsidRPr="002660EF">
        <w:rPr>
          <w:sz w:val="28"/>
          <w:szCs w:val="28"/>
          <w:lang w:val="uk-UA" w:eastAsia="uk-UA"/>
        </w:rPr>
        <w:t>с</w:t>
      </w:r>
      <w:r w:rsidRPr="002660EF">
        <w:rPr>
          <w:sz w:val="28"/>
          <w:szCs w:val="28"/>
          <w:lang w:val="uk-UA" w:eastAsia="uk-UA"/>
        </w:rPr>
        <w:t xml:space="preserve"> (S=0,08) (</w:t>
      </w:r>
      <w:r w:rsidRPr="002660EF">
        <w:rPr>
          <w:sz w:val="28"/>
          <w:szCs w:val="28"/>
          <w:lang w:eastAsia="uk-UA"/>
        </w:rPr>
        <w:t>табл</w:t>
      </w:r>
      <w:r w:rsidRPr="002660EF">
        <w:rPr>
          <w:sz w:val="28"/>
          <w:szCs w:val="28"/>
          <w:lang w:val="uk-UA" w:eastAsia="uk-UA"/>
        </w:rPr>
        <w:t>. 3.33).</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3.33</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Тривалість окремих фаз прийому перевороту захопленням двох рук збоку спортсменів початкової підготовки (n=10)</w:t>
      </w:r>
    </w:p>
    <w:p w:rsidR="009E73D6" w:rsidRPr="002660EF" w:rsidRDefault="009E73D6" w:rsidP="002660EF">
      <w:pPr>
        <w:widowControl w:val="0"/>
        <w:ind w:firstLine="708"/>
        <w:jc w:val="both"/>
        <w:rPr>
          <w:sz w:val="28"/>
          <w:szCs w:val="28"/>
        </w:rPr>
      </w:pPr>
    </w:p>
    <w:tbl>
      <w:tblPr>
        <w:tblW w:w="4334" w:type="dxa"/>
        <w:jc w:val="center"/>
        <w:tblInd w:w="3927" w:type="dxa"/>
        <w:tblLook w:val="0000"/>
      </w:tblPr>
      <w:tblGrid>
        <w:gridCol w:w="2622"/>
        <w:gridCol w:w="856"/>
        <w:gridCol w:w="856"/>
      </w:tblGrid>
      <w:tr w:rsidR="009E73D6" w:rsidRPr="002660EF" w:rsidTr="009E73D6">
        <w:trPr>
          <w:trHeight w:val="196"/>
          <w:jc w:val="center"/>
        </w:trPr>
        <w:tc>
          <w:tcPr>
            <w:tcW w:w="2622"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Назва фази</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bCs/>
                <w:position w:val="-4"/>
              </w:rPr>
              <w:object w:dxaOrig="220" w:dyaOrig="260">
                <v:shape id="_x0000_i1099" type="#_x0000_t75" style="width:11.25pt;height:12.75pt" o:ole="">
                  <v:imagedata r:id="rId33" o:title=""/>
                </v:shape>
                <o:OLEObject Type="Embed" ProgID="Equation.3" ShapeID="_x0000_i1099" DrawAspect="Content" ObjectID="_1603190036" r:id="rId81"/>
              </w:objec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S</w:t>
            </w:r>
          </w:p>
        </w:tc>
      </w:tr>
      <w:tr w:rsidR="009E73D6" w:rsidRPr="002660EF" w:rsidTr="009E73D6">
        <w:trPr>
          <w:trHeight w:val="287"/>
          <w:jc w:val="center"/>
        </w:trPr>
        <w:tc>
          <w:tcPr>
            <w:tcW w:w="2622"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захоплення</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0,82</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0,04</w:t>
            </w:r>
          </w:p>
        </w:tc>
      </w:tr>
      <w:tr w:rsidR="009E73D6" w:rsidRPr="002660EF" w:rsidTr="009E73D6">
        <w:trPr>
          <w:trHeight w:val="287"/>
          <w:jc w:val="center"/>
        </w:trPr>
        <w:tc>
          <w:tcPr>
            <w:tcW w:w="2622" w:type="dxa"/>
            <w:tcBorders>
              <w:top w:val="single" w:sz="4" w:space="0" w:color="auto"/>
              <w:left w:val="single" w:sz="4" w:space="0" w:color="auto"/>
              <w:bottom w:val="single" w:sz="4" w:space="0" w:color="auto"/>
              <w:right w:val="single" w:sz="4" w:space="0" w:color="auto"/>
            </w:tcBorders>
            <w:vAlign w:val="bottom"/>
          </w:tcPr>
          <w:p w:rsidR="009E73D6" w:rsidRPr="002660EF" w:rsidRDefault="009E73D6" w:rsidP="002660EF">
            <w:pPr>
              <w:widowControl w:val="0"/>
              <w:spacing w:line="360" w:lineRule="auto"/>
              <w:rPr>
                <w:sz w:val="28"/>
                <w:szCs w:val="28"/>
                <w:lang w:val="uk-UA" w:eastAsia="uk-UA"/>
              </w:rPr>
            </w:pPr>
            <w:r w:rsidRPr="002660EF">
              <w:rPr>
                <w:sz w:val="28"/>
                <w:szCs w:val="28"/>
                <w:lang w:val="uk-UA" w:eastAsia="uk-UA"/>
              </w:rPr>
              <w:t>переворот</w:t>
            </w:r>
          </w:p>
        </w:tc>
        <w:tc>
          <w:tcPr>
            <w:tcW w:w="85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1,06</w:t>
            </w:r>
          </w:p>
        </w:tc>
        <w:tc>
          <w:tcPr>
            <w:tcW w:w="85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spacing w:line="360" w:lineRule="auto"/>
              <w:jc w:val="center"/>
              <w:rPr>
                <w:sz w:val="28"/>
                <w:szCs w:val="28"/>
                <w:lang w:val="uk-UA" w:eastAsia="uk-UA"/>
              </w:rPr>
            </w:pPr>
            <w:r w:rsidRPr="002660EF">
              <w:rPr>
                <w:sz w:val="28"/>
                <w:szCs w:val="28"/>
                <w:lang w:val="uk-UA" w:eastAsia="uk-UA"/>
              </w:rPr>
              <w:t>0,08</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Результуючій швидкість </w:t>
      </w:r>
      <w:r w:rsidRPr="002660EF">
        <w:rPr>
          <w:sz w:val="28"/>
          <w:szCs w:val="28"/>
          <w:lang w:eastAsia="uk-UA"/>
        </w:rPr>
        <w:t>ЦМ</w:t>
      </w:r>
      <w:r w:rsidRPr="002660EF">
        <w:rPr>
          <w:sz w:val="28"/>
          <w:szCs w:val="28"/>
          <w:lang w:val="uk-UA" w:eastAsia="uk-UA"/>
        </w:rPr>
        <w:t xml:space="preserve"> таких біоланок так: тулуб, плече ліве, передпліччя ліве і </w:t>
      </w:r>
      <w:r w:rsidR="004609D9" w:rsidRPr="002660EF">
        <w:rPr>
          <w:sz w:val="28"/>
          <w:szCs w:val="28"/>
          <w:lang w:val="uk-UA" w:eastAsia="uk-UA"/>
        </w:rPr>
        <w:t>З</w:t>
      </w:r>
      <w:r w:rsidRPr="002660EF">
        <w:rPr>
          <w:sz w:val="28"/>
          <w:szCs w:val="28"/>
          <w:lang w:eastAsia="uk-UA"/>
        </w:rPr>
        <w:t>ЦМ</w:t>
      </w:r>
      <w:r w:rsidRPr="002660EF">
        <w:rPr>
          <w:sz w:val="28"/>
          <w:szCs w:val="28"/>
          <w:lang w:val="uk-UA" w:eastAsia="uk-UA"/>
        </w:rPr>
        <w:t xml:space="preserve"> тіла у юних спортсменів представлена (</w:t>
      </w:r>
      <w:r w:rsidRPr="002660EF">
        <w:rPr>
          <w:sz w:val="28"/>
          <w:szCs w:val="28"/>
          <w:lang w:eastAsia="uk-UA"/>
        </w:rPr>
        <w:t>табл</w:t>
      </w:r>
      <w:r w:rsidRPr="002660EF">
        <w:rPr>
          <w:sz w:val="28"/>
          <w:szCs w:val="28"/>
          <w:lang w:val="uk-UA" w:eastAsia="uk-UA"/>
        </w:rPr>
        <w:t xml:space="preserve">. 3.34). </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lastRenderedPageBreak/>
        <w:t>Таблиця 3.34</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 xml:space="preserve">Показники результуючої швидкості </w:t>
      </w:r>
      <w:r w:rsidRPr="002660EF">
        <w:rPr>
          <w:b/>
          <w:sz w:val="28"/>
          <w:szCs w:val="28"/>
          <w:lang w:eastAsia="uk-UA"/>
        </w:rPr>
        <w:t>ЦМ</w:t>
      </w:r>
      <w:r w:rsidRPr="002660EF">
        <w:rPr>
          <w:b/>
          <w:sz w:val="28"/>
          <w:szCs w:val="28"/>
          <w:lang w:val="uk-UA" w:eastAsia="uk-UA"/>
        </w:rPr>
        <w:t xml:space="preserve"> окремих біоланок, при проведенні  досліджуваних технічних елементів у фазі захоплення,  що виконується  спортсменами початкової підготовки (n=10)</w:t>
      </w:r>
    </w:p>
    <w:tbl>
      <w:tblPr>
        <w:tblW w:w="89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0"/>
        <w:gridCol w:w="846"/>
        <w:gridCol w:w="834"/>
        <w:gridCol w:w="720"/>
        <w:gridCol w:w="846"/>
        <w:gridCol w:w="706"/>
        <w:gridCol w:w="795"/>
      </w:tblGrid>
      <w:tr w:rsidR="009E73D6" w:rsidRPr="002660EF" w:rsidTr="009E73D6">
        <w:trPr>
          <w:trHeight w:val="552"/>
        </w:trPr>
        <w:tc>
          <w:tcPr>
            <w:tcW w:w="4200"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4747" w:type="dxa"/>
            <w:gridSpan w:val="6"/>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432F4A">
              <w:rPr>
                <w:sz w:val="28"/>
                <w:szCs w:val="28"/>
              </w:rPr>
              <w:t>м∙с</w:t>
            </w:r>
            <w:r w:rsidR="00D9279D" w:rsidRPr="00432F4A">
              <w:rPr>
                <w:sz w:val="28"/>
                <w:szCs w:val="28"/>
                <w:vertAlign w:val="superscript"/>
              </w:rPr>
              <w:t>-1</w:t>
            </w:r>
          </w:p>
        </w:tc>
      </w:tr>
      <w:tr w:rsidR="009E73D6" w:rsidRPr="002660EF" w:rsidTr="009E73D6">
        <w:trPr>
          <w:trHeight w:val="616"/>
        </w:trPr>
        <w:tc>
          <w:tcPr>
            <w:tcW w:w="4200" w:type="dxa"/>
            <w:vMerge/>
            <w:noWrap/>
            <w:vAlign w:val="bottom"/>
          </w:tcPr>
          <w:p w:rsidR="009E73D6" w:rsidRPr="002660EF" w:rsidRDefault="009E73D6" w:rsidP="002660EF">
            <w:pPr>
              <w:widowControl w:val="0"/>
              <w:rPr>
                <w:sz w:val="20"/>
                <w:szCs w:val="20"/>
                <w:lang w:val="uk-UA" w:eastAsia="uk-UA"/>
              </w:rPr>
            </w:pPr>
          </w:p>
        </w:tc>
        <w:tc>
          <w:tcPr>
            <w:tcW w:w="1680" w:type="dxa"/>
            <w:gridSpan w:val="2"/>
            <w:noWrap/>
            <w:vAlign w:val="center"/>
          </w:tcPr>
          <w:p w:rsidR="009E73D6" w:rsidRPr="002660EF" w:rsidRDefault="009E73D6" w:rsidP="002660EF">
            <w:pPr>
              <w:widowControl w:val="0"/>
              <w:jc w:val="center"/>
              <w:rPr>
                <w:sz w:val="20"/>
                <w:szCs w:val="20"/>
                <w:lang w:val="uk-UA" w:eastAsia="uk-UA"/>
              </w:rPr>
            </w:pPr>
            <w:r w:rsidRPr="002660EF">
              <w:rPr>
                <w:b/>
                <w:sz w:val="20"/>
                <w:szCs w:val="20"/>
                <w:lang w:val="uk-UA" w:eastAsia="uk-UA"/>
              </w:rPr>
              <w:t>кидка нахилом захопленням за ноги</w:t>
            </w:r>
          </w:p>
        </w:tc>
        <w:tc>
          <w:tcPr>
            <w:tcW w:w="1566" w:type="dxa"/>
            <w:gridSpan w:val="2"/>
            <w:vAlign w:val="center"/>
          </w:tcPr>
          <w:p w:rsidR="009E73D6" w:rsidRPr="002660EF" w:rsidRDefault="009E73D6" w:rsidP="002660EF">
            <w:pPr>
              <w:widowControl w:val="0"/>
              <w:jc w:val="center"/>
              <w:rPr>
                <w:sz w:val="20"/>
                <w:szCs w:val="20"/>
                <w:lang w:val="uk-UA" w:eastAsia="uk-UA"/>
              </w:rPr>
            </w:pPr>
            <w:r w:rsidRPr="002660EF">
              <w:rPr>
                <w:b/>
                <w:sz w:val="20"/>
                <w:szCs w:val="20"/>
                <w:lang w:val="uk-UA" w:eastAsia="uk-UA"/>
              </w:rPr>
              <w:t>кидка поворотом захопленням руки і однойменної ноги зсередини</w:t>
            </w:r>
          </w:p>
        </w:tc>
        <w:tc>
          <w:tcPr>
            <w:tcW w:w="1501" w:type="dxa"/>
            <w:gridSpan w:val="2"/>
            <w:vAlign w:val="center"/>
          </w:tcPr>
          <w:p w:rsidR="009E73D6" w:rsidRPr="002660EF" w:rsidRDefault="009E73D6" w:rsidP="002660EF">
            <w:pPr>
              <w:widowControl w:val="0"/>
              <w:jc w:val="center"/>
              <w:rPr>
                <w:sz w:val="20"/>
                <w:szCs w:val="20"/>
                <w:lang w:val="uk-UA" w:eastAsia="uk-UA"/>
              </w:rPr>
            </w:pPr>
            <w:r w:rsidRPr="002660EF">
              <w:rPr>
                <w:b/>
                <w:sz w:val="20"/>
                <w:szCs w:val="20"/>
                <w:lang w:val="uk-UA" w:eastAsia="uk-UA"/>
              </w:rPr>
              <w:t>перевороту захопленням двох рук збоку</w:t>
            </w:r>
          </w:p>
        </w:tc>
      </w:tr>
      <w:tr w:rsidR="009E73D6" w:rsidRPr="002660EF" w:rsidTr="009E73D6">
        <w:trPr>
          <w:trHeight w:val="418"/>
        </w:trPr>
        <w:tc>
          <w:tcPr>
            <w:tcW w:w="4200" w:type="dxa"/>
            <w:vMerge/>
            <w:noWrap/>
            <w:vAlign w:val="bottom"/>
          </w:tcPr>
          <w:p w:rsidR="009E73D6" w:rsidRPr="002660EF" w:rsidRDefault="009E73D6" w:rsidP="002660EF">
            <w:pPr>
              <w:widowControl w:val="0"/>
              <w:rPr>
                <w:sz w:val="20"/>
                <w:szCs w:val="20"/>
                <w:lang w:val="uk-UA" w:eastAsia="uk-UA"/>
              </w:rPr>
            </w:pPr>
          </w:p>
        </w:tc>
        <w:tc>
          <w:tcPr>
            <w:tcW w:w="846"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100" type="#_x0000_t75" style="width:11.25pt;height:12.75pt" o:ole="">
                  <v:imagedata r:id="rId33" o:title=""/>
                </v:shape>
                <o:OLEObject Type="Embed" ProgID="Equation.3" ShapeID="_x0000_i1100" DrawAspect="Content" ObjectID="_1603190037" r:id="rId82"/>
              </w:object>
            </w:r>
          </w:p>
        </w:tc>
        <w:tc>
          <w:tcPr>
            <w:tcW w:w="834"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20"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101" type="#_x0000_t75" style="width:11.25pt;height:12.75pt" o:ole="">
                  <v:imagedata r:id="rId33" o:title=""/>
                </v:shape>
                <o:OLEObject Type="Embed" ProgID="Equation.3" ShapeID="_x0000_i1101" DrawAspect="Content" ObjectID="_1603190038" r:id="rId83"/>
              </w:object>
            </w:r>
          </w:p>
        </w:tc>
        <w:tc>
          <w:tcPr>
            <w:tcW w:w="846"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06"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102" type="#_x0000_t75" style="width:11.25pt;height:12.75pt" o:ole="">
                  <v:imagedata r:id="rId33" o:title=""/>
                </v:shape>
                <o:OLEObject Type="Embed" ProgID="Equation.3" ShapeID="_x0000_i1102" DrawAspect="Content" ObjectID="_1603190039" r:id="rId84"/>
              </w:object>
            </w:r>
          </w:p>
        </w:tc>
        <w:tc>
          <w:tcPr>
            <w:tcW w:w="795"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1,34</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c>
          <w:tcPr>
            <w:tcW w:w="720" w:type="dxa"/>
            <w:tcBorders>
              <w:top w:val="nil"/>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1,49</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c>
          <w:tcPr>
            <w:tcW w:w="706" w:type="dxa"/>
            <w:tcBorders>
              <w:top w:val="nil"/>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0,52</w:t>
            </w:r>
          </w:p>
        </w:tc>
        <w:tc>
          <w:tcPr>
            <w:tcW w:w="79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1,30</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0,04</w:t>
            </w:r>
          </w:p>
        </w:tc>
        <w:tc>
          <w:tcPr>
            <w:tcW w:w="72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1,42</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0,92</w:t>
            </w:r>
          </w:p>
        </w:tc>
        <w:tc>
          <w:tcPr>
            <w:tcW w:w="79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846" w:type="dxa"/>
            <w:tcBorders>
              <w:top w:val="nil"/>
              <w:left w:val="nil"/>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1,29</w:t>
            </w:r>
          </w:p>
        </w:tc>
        <w:tc>
          <w:tcPr>
            <w:tcW w:w="834"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720" w:type="dxa"/>
            <w:tcBorders>
              <w:top w:val="nil"/>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1,52</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706" w:type="dxa"/>
            <w:tcBorders>
              <w:top w:val="nil"/>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1,11</w:t>
            </w:r>
          </w:p>
        </w:tc>
        <w:tc>
          <w:tcPr>
            <w:tcW w:w="79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4609D9" w:rsidP="002660EF">
            <w:pPr>
              <w:widowControl w:val="0"/>
              <w:jc w:val="center"/>
              <w:rPr>
                <w:sz w:val="28"/>
                <w:szCs w:val="28"/>
                <w:lang w:val="uk-UA" w:eastAsia="uk-UA"/>
              </w:rPr>
            </w:pPr>
            <w:r w:rsidRPr="002660EF">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1,39</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0,05</w:t>
            </w:r>
          </w:p>
        </w:tc>
        <w:tc>
          <w:tcPr>
            <w:tcW w:w="72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1,46</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0,52</w:t>
            </w:r>
          </w:p>
        </w:tc>
        <w:tc>
          <w:tcPr>
            <w:tcW w:w="79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r>
    </w:tbl>
    <w:p w:rsidR="009E73D6" w:rsidRPr="002660EF" w:rsidRDefault="009E73D6" w:rsidP="002660EF">
      <w:pPr>
        <w:widowControl w:val="0"/>
        <w:spacing w:line="360" w:lineRule="auto"/>
        <w:ind w:firstLine="708"/>
        <w:jc w:val="both"/>
        <w:rPr>
          <w:spacing w:val="-15"/>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pacing w:val="-15"/>
          <w:sz w:val="28"/>
          <w:szCs w:val="28"/>
          <w:lang w:val="uk-UA" w:eastAsia="uk-UA"/>
        </w:rPr>
        <w:t xml:space="preserve">Слід зазначити, що </w:t>
      </w:r>
      <w:r w:rsidRPr="002660EF">
        <w:rPr>
          <w:sz w:val="28"/>
          <w:szCs w:val="28"/>
          <w:lang w:val="uk-UA" w:eastAsia="uk-UA"/>
        </w:rPr>
        <w:t xml:space="preserve">при виконанні кидка нахилом захопленням за ноги у фазі захоплення результуюча швидкість </w:t>
      </w:r>
      <w:r w:rsidRPr="002660EF">
        <w:rPr>
          <w:sz w:val="28"/>
          <w:szCs w:val="28"/>
          <w:lang w:eastAsia="uk-UA"/>
        </w:rPr>
        <w:t>ЦМ</w:t>
      </w:r>
      <w:r w:rsidRPr="002660EF">
        <w:rPr>
          <w:sz w:val="28"/>
          <w:szCs w:val="28"/>
          <w:lang w:val="uk-UA" w:eastAsia="uk-UA"/>
        </w:rPr>
        <w:t xml:space="preserve"> тулуба склала в середньому   1,34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(S=0,03), плеча лівого  1,30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(S=0,04), передпліччя лівого  1,29</w:t>
      </w:r>
      <w:r w:rsidR="00D9279D">
        <w:rPr>
          <w:sz w:val="28"/>
          <w:szCs w:val="28"/>
          <w:lang w:val="uk-UA" w:eastAsia="uk-UA"/>
        </w:rPr>
        <w:t>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w:t>
      </w:r>
      <w:r w:rsidR="00E46CEE">
        <w:rPr>
          <w:sz w:val="28"/>
          <w:szCs w:val="28"/>
          <w:lang w:val="uk-UA" w:eastAsia="uk-UA"/>
        </w:rPr>
        <w:t>З</w:t>
      </w:r>
      <w:r w:rsidRPr="002660EF">
        <w:rPr>
          <w:sz w:val="28"/>
          <w:szCs w:val="28"/>
          <w:lang w:eastAsia="uk-UA"/>
        </w:rPr>
        <w:t>ЦМ</w:t>
      </w:r>
      <w:r w:rsidRPr="002660EF">
        <w:rPr>
          <w:sz w:val="28"/>
          <w:szCs w:val="28"/>
          <w:lang w:val="uk-UA" w:eastAsia="uk-UA"/>
        </w:rPr>
        <w:t xml:space="preserve"> тіла 1,39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(S=0,05).</w:t>
      </w:r>
    </w:p>
    <w:p w:rsidR="009E73D6" w:rsidRPr="002660EF" w:rsidRDefault="009E73D6" w:rsidP="002660EF">
      <w:pPr>
        <w:widowControl w:val="0"/>
        <w:spacing w:line="360" w:lineRule="auto"/>
        <w:ind w:firstLine="708"/>
        <w:jc w:val="both"/>
        <w:rPr>
          <w:sz w:val="28"/>
          <w:szCs w:val="28"/>
          <w:lang w:val="uk-UA" w:eastAsia="uk-UA"/>
        </w:rPr>
      </w:pPr>
      <w:r w:rsidRPr="002660EF">
        <w:rPr>
          <w:spacing w:val="-1"/>
          <w:sz w:val="28"/>
          <w:szCs w:val="28"/>
          <w:lang w:val="uk-UA" w:eastAsia="uk-UA"/>
        </w:rPr>
        <w:t xml:space="preserve">Приведені фактичні дані </w:t>
      </w:r>
      <w:r w:rsidRPr="002660EF">
        <w:rPr>
          <w:sz w:val="28"/>
          <w:szCs w:val="28"/>
          <w:lang w:val="uk-UA" w:eastAsia="uk-UA"/>
        </w:rPr>
        <w:t xml:space="preserve">кидка поворотом захопленням за руки і однойменної ноги зсередини (млин) у фазі захоплення свідчать про те, що показники результуюча швидкість ЦМ тулуба склала в середньому   1,49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 (S=0,03), плеча лівого  1,42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(S=0,01), передпліччя лівого  1,52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(S=0,05),  </w:t>
      </w:r>
      <w:r w:rsidR="00E46CEE">
        <w:rPr>
          <w:sz w:val="28"/>
          <w:szCs w:val="28"/>
          <w:lang w:val="uk-UA" w:eastAsia="uk-UA"/>
        </w:rPr>
        <w:t>З</w:t>
      </w:r>
      <w:r w:rsidRPr="002660EF">
        <w:rPr>
          <w:sz w:val="28"/>
          <w:szCs w:val="28"/>
          <w:lang w:val="uk-UA" w:eastAsia="uk-UA"/>
        </w:rPr>
        <w:t xml:space="preserve">ЦМ тіла 1,46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(S=0,03).</w:t>
      </w: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Аналіз досліджуваної характеристики при виконанні перевороту захопленням двох рук збоку у фазі захоплення дозволив виявити наступні значення для ЦМ тулуба 0,52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плеча лівого  0,92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(S=0,01), передпліччя</w:t>
      </w:r>
      <w:r w:rsidR="00E46CEE">
        <w:rPr>
          <w:sz w:val="28"/>
          <w:szCs w:val="28"/>
          <w:lang w:val="uk-UA" w:eastAsia="uk-UA"/>
        </w:rPr>
        <w:t xml:space="preserve"> лівого  1,11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00E46CEE">
        <w:rPr>
          <w:sz w:val="28"/>
          <w:szCs w:val="28"/>
          <w:lang w:val="uk-UA" w:eastAsia="uk-UA"/>
        </w:rPr>
        <w:t>(S=0,05),  З</w:t>
      </w:r>
      <w:r w:rsidRPr="002660EF">
        <w:rPr>
          <w:sz w:val="28"/>
          <w:szCs w:val="28"/>
          <w:lang w:val="uk-UA" w:eastAsia="uk-UA"/>
        </w:rPr>
        <w:t xml:space="preserve">ЦМ тіла 0,52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Звертає на себе увагу той факт, що при виконанні кидка нахилом захопленням за ноги </w:t>
      </w:r>
      <w:r w:rsidRPr="002660EF">
        <w:rPr>
          <w:sz w:val="28"/>
          <w:szCs w:val="28"/>
          <w:lang w:val="uk-UA" w:eastAsia="uk-UA"/>
        </w:rPr>
        <w:lastRenderedPageBreak/>
        <w:t xml:space="preserve">у фазі кидка результуюча швидкість </w:t>
      </w:r>
      <w:r w:rsidRPr="002660EF">
        <w:rPr>
          <w:sz w:val="28"/>
          <w:szCs w:val="28"/>
          <w:lang w:eastAsia="uk-UA"/>
        </w:rPr>
        <w:t>ЦМ</w:t>
      </w:r>
      <w:r w:rsidRPr="002660EF">
        <w:rPr>
          <w:sz w:val="28"/>
          <w:szCs w:val="28"/>
          <w:lang w:val="uk-UA" w:eastAsia="uk-UA"/>
        </w:rPr>
        <w:t xml:space="preserve"> тулуба склала в середньому 0,42</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 (S=0,03), плеча лівого  0,45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передпліччя лівого  0,39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(S=0,01),  </w:t>
      </w:r>
      <w:r w:rsidR="00E46CEE">
        <w:rPr>
          <w:sz w:val="28"/>
          <w:szCs w:val="28"/>
          <w:lang w:val="uk-UA" w:eastAsia="uk-UA"/>
        </w:rPr>
        <w:t>З</w:t>
      </w:r>
      <w:r w:rsidRPr="002660EF">
        <w:rPr>
          <w:sz w:val="28"/>
          <w:szCs w:val="28"/>
          <w:lang w:eastAsia="uk-UA"/>
        </w:rPr>
        <w:t>ЦМ</w:t>
      </w:r>
      <w:r w:rsidRPr="002660EF">
        <w:rPr>
          <w:sz w:val="28"/>
          <w:szCs w:val="28"/>
          <w:lang w:val="uk-UA" w:eastAsia="uk-UA"/>
        </w:rPr>
        <w:t xml:space="preserve"> тіла 0,45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(S=0,02) (</w:t>
      </w:r>
      <w:r w:rsidRPr="002660EF">
        <w:rPr>
          <w:sz w:val="28"/>
          <w:szCs w:val="28"/>
          <w:lang w:eastAsia="uk-UA"/>
        </w:rPr>
        <w:t>табл</w:t>
      </w:r>
      <w:r w:rsidRPr="002660EF">
        <w:rPr>
          <w:sz w:val="28"/>
          <w:szCs w:val="28"/>
          <w:lang w:val="uk-UA" w:eastAsia="uk-UA"/>
        </w:rPr>
        <w:t>. 3.35).</w:t>
      </w:r>
    </w:p>
    <w:p w:rsidR="009E73D6" w:rsidRPr="002660EF" w:rsidRDefault="009E73D6" w:rsidP="002660EF">
      <w:pPr>
        <w:widowControl w:val="0"/>
        <w:spacing w:line="360" w:lineRule="auto"/>
        <w:ind w:firstLine="708"/>
        <w:jc w:val="right"/>
        <w:rPr>
          <w:i/>
          <w:sz w:val="28"/>
          <w:szCs w:val="28"/>
          <w:lang w:val="uk-UA" w:eastAsia="uk-UA"/>
        </w:rPr>
      </w:pPr>
      <w:r w:rsidRPr="002660EF">
        <w:rPr>
          <w:i/>
          <w:sz w:val="28"/>
          <w:szCs w:val="28"/>
          <w:lang w:val="uk-UA" w:eastAsia="uk-UA"/>
        </w:rPr>
        <w:t>Таблиця 3.35</w:t>
      </w:r>
    </w:p>
    <w:p w:rsidR="009E73D6" w:rsidRPr="002660EF" w:rsidRDefault="009E73D6" w:rsidP="002660EF">
      <w:pPr>
        <w:widowControl w:val="0"/>
        <w:spacing w:line="360" w:lineRule="auto"/>
        <w:ind w:firstLine="708"/>
        <w:jc w:val="center"/>
        <w:rPr>
          <w:b/>
          <w:sz w:val="28"/>
          <w:szCs w:val="28"/>
          <w:lang w:val="uk-UA" w:eastAsia="uk-UA"/>
        </w:rPr>
      </w:pPr>
      <w:r w:rsidRPr="002660EF">
        <w:rPr>
          <w:b/>
          <w:sz w:val="28"/>
          <w:szCs w:val="28"/>
          <w:lang w:val="uk-UA" w:eastAsia="uk-UA"/>
        </w:rPr>
        <w:t>Показники результуючої швидкості ЦМ окремих біоланок, при проведенні  досліджуваних технічних елементів у фазі кидка і перевороту,  що виконується  спортсменами початкової підготовки (n=10)</w:t>
      </w:r>
    </w:p>
    <w:tbl>
      <w:tblPr>
        <w:tblW w:w="89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0"/>
        <w:gridCol w:w="846"/>
        <w:gridCol w:w="834"/>
        <w:gridCol w:w="720"/>
        <w:gridCol w:w="846"/>
        <w:gridCol w:w="706"/>
        <w:gridCol w:w="795"/>
      </w:tblGrid>
      <w:tr w:rsidR="009E73D6" w:rsidRPr="002660EF" w:rsidTr="009E73D6">
        <w:trPr>
          <w:trHeight w:val="552"/>
        </w:trPr>
        <w:tc>
          <w:tcPr>
            <w:tcW w:w="4200" w:type="dxa"/>
            <w:vMerge w:val="restart"/>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Досліджувані біоланки</w:t>
            </w:r>
          </w:p>
        </w:tc>
        <w:tc>
          <w:tcPr>
            <w:tcW w:w="4747" w:type="dxa"/>
            <w:gridSpan w:val="6"/>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Результуюча</w:t>
            </w:r>
          </w:p>
          <w:p w:rsidR="009E73D6" w:rsidRPr="002660EF" w:rsidRDefault="009E73D6" w:rsidP="002660EF">
            <w:pPr>
              <w:widowControl w:val="0"/>
              <w:jc w:val="center"/>
              <w:rPr>
                <w:sz w:val="28"/>
                <w:szCs w:val="28"/>
                <w:lang w:val="uk-UA" w:eastAsia="uk-UA"/>
              </w:rPr>
            </w:pPr>
            <w:r w:rsidRPr="002660EF">
              <w:rPr>
                <w:sz w:val="28"/>
                <w:szCs w:val="28"/>
                <w:lang w:val="uk-UA" w:eastAsia="uk-UA"/>
              </w:rPr>
              <w:t xml:space="preserve">швидкість </w:t>
            </w:r>
            <w:r w:rsidR="00D9279D" w:rsidRPr="002660EF">
              <w:rPr>
                <w:sz w:val="28"/>
                <w:szCs w:val="28"/>
                <w:lang w:val="uk-UA" w:eastAsia="uk-UA"/>
              </w:rPr>
              <w:t>м•с</w:t>
            </w:r>
            <w:r w:rsidR="00D9279D" w:rsidRPr="002660EF">
              <w:rPr>
                <w:sz w:val="28"/>
                <w:szCs w:val="28"/>
                <w:vertAlign w:val="superscript"/>
                <w:lang w:val="uk-UA" w:eastAsia="uk-UA"/>
              </w:rPr>
              <w:t>-1</w:t>
            </w:r>
          </w:p>
        </w:tc>
      </w:tr>
      <w:tr w:rsidR="009E73D6" w:rsidRPr="002660EF" w:rsidTr="009E73D6">
        <w:trPr>
          <w:trHeight w:val="616"/>
        </w:trPr>
        <w:tc>
          <w:tcPr>
            <w:tcW w:w="4200" w:type="dxa"/>
            <w:vMerge/>
            <w:noWrap/>
            <w:vAlign w:val="bottom"/>
          </w:tcPr>
          <w:p w:rsidR="009E73D6" w:rsidRPr="002660EF" w:rsidRDefault="009E73D6" w:rsidP="002660EF">
            <w:pPr>
              <w:widowControl w:val="0"/>
              <w:rPr>
                <w:sz w:val="20"/>
                <w:szCs w:val="20"/>
                <w:lang w:val="uk-UA" w:eastAsia="uk-UA"/>
              </w:rPr>
            </w:pPr>
          </w:p>
        </w:tc>
        <w:tc>
          <w:tcPr>
            <w:tcW w:w="1680" w:type="dxa"/>
            <w:gridSpan w:val="2"/>
            <w:noWrap/>
            <w:vAlign w:val="center"/>
          </w:tcPr>
          <w:p w:rsidR="009E73D6" w:rsidRPr="002660EF" w:rsidRDefault="009E73D6" w:rsidP="002660EF">
            <w:pPr>
              <w:widowControl w:val="0"/>
              <w:jc w:val="center"/>
              <w:rPr>
                <w:sz w:val="20"/>
                <w:szCs w:val="20"/>
                <w:lang w:val="uk-UA" w:eastAsia="uk-UA"/>
              </w:rPr>
            </w:pPr>
            <w:r w:rsidRPr="002660EF">
              <w:rPr>
                <w:b/>
                <w:sz w:val="20"/>
                <w:szCs w:val="20"/>
                <w:lang w:val="uk-UA" w:eastAsia="uk-UA"/>
              </w:rPr>
              <w:t>кидка нахилом захопленням за ноги</w:t>
            </w:r>
          </w:p>
        </w:tc>
        <w:tc>
          <w:tcPr>
            <w:tcW w:w="1566" w:type="dxa"/>
            <w:gridSpan w:val="2"/>
            <w:vAlign w:val="center"/>
          </w:tcPr>
          <w:p w:rsidR="009E73D6" w:rsidRPr="002660EF" w:rsidRDefault="009E73D6" w:rsidP="002660EF">
            <w:pPr>
              <w:widowControl w:val="0"/>
              <w:jc w:val="center"/>
              <w:rPr>
                <w:sz w:val="20"/>
                <w:szCs w:val="20"/>
                <w:lang w:val="uk-UA" w:eastAsia="uk-UA"/>
              </w:rPr>
            </w:pPr>
            <w:r w:rsidRPr="002660EF">
              <w:rPr>
                <w:b/>
                <w:sz w:val="20"/>
                <w:szCs w:val="20"/>
                <w:lang w:val="uk-UA" w:eastAsia="uk-UA"/>
              </w:rPr>
              <w:t>кидка поворотом захопленням руки і однойменної ноги зсередини (млин)</w:t>
            </w:r>
          </w:p>
        </w:tc>
        <w:tc>
          <w:tcPr>
            <w:tcW w:w="1501" w:type="dxa"/>
            <w:gridSpan w:val="2"/>
            <w:vAlign w:val="center"/>
          </w:tcPr>
          <w:p w:rsidR="009E73D6" w:rsidRPr="002660EF" w:rsidRDefault="009E73D6" w:rsidP="002660EF">
            <w:pPr>
              <w:widowControl w:val="0"/>
              <w:jc w:val="center"/>
              <w:rPr>
                <w:sz w:val="20"/>
                <w:szCs w:val="20"/>
                <w:lang w:val="uk-UA" w:eastAsia="uk-UA"/>
              </w:rPr>
            </w:pPr>
            <w:r w:rsidRPr="002660EF">
              <w:rPr>
                <w:b/>
                <w:sz w:val="20"/>
                <w:szCs w:val="20"/>
                <w:lang w:val="uk-UA" w:eastAsia="uk-UA"/>
              </w:rPr>
              <w:t>перевороту захопленням двох рук збоку</w:t>
            </w:r>
          </w:p>
        </w:tc>
      </w:tr>
      <w:tr w:rsidR="009E73D6" w:rsidRPr="002660EF" w:rsidTr="009E73D6">
        <w:trPr>
          <w:trHeight w:val="418"/>
        </w:trPr>
        <w:tc>
          <w:tcPr>
            <w:tcW w:w="4200" w:type="dxa"/>
            <w:vMerge/>
            <w:noWrap/>
            <w:vAlign w:val="bottom"/>
          </w:tcPr>
          <w:p w:rsidR="009E73D6" w:rsidRPr="002660EF" w:rsidRDefault="009E73D6" w:rsidP="002660EF">
            <w:pPr>
              <w:widowControl w:val="0"/>
              <w:rPr>
                <w:sz w:val="20"/>
                <w:szCs w:val="20"/>
                <w:lang w:val="uk-UA" w:eastAsia="uk-UA"/>
              </w:rPr>
            </w:pPr>
          </w:p>
        </w:tc>
        <w:tc>
          <w:tcPr>
            <w:tcW w:w="846" w:type="dxa"/>
            <w:noWrap/>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103" type="#_x0000_t75" style="width:11.25pt;height:12.75pt" o:ole="">
                  <v:imagedata r:id="rId33" o:title=""/>
                </v:shape>
                <o:OLEObject Type="Embed" ProgID="Equation.3" ShapeID="_x0000_i1103" DrawAspect="Content" ObjectID="_1603190040" r:id="rId85"/>
              </w:object>
            </w:r>
          </w:p>
        </w:tc>
        <w:tc>
          <w:tcPr>
            <w:tcW w:w="834"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20"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104" type="#_x0000_t75" style="width:11.25pt;height:12.75pt" o:ole="">
                  <v:imagedata r:id="rId33" o:title=""/>
                </v:shape>
                <o:OLEObject Type="Embed" ProgID="Equation.3" ShapeID="_x0000_i1104" DrawAspect="Content" ObjectID="_1603190041" r:id="rId86"/>
              </w:object>
            </w:r>
          </w:p>
        </w:tc>
        <w:tc>
          <w:tcPr>
            <w:tcW w:w="846"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c>
          <w:tcPr>
            <w:tcW w:w="706" w:type="dxa"/>
            <w:vAlign w:val="bottom"/>
          </w:tcPr>
          <w:p w:rsidR="009E73D6" w:rsidRPr="002660EF" w:rsidRDefault="009E73D6" w:rsidP="002660EF">
            <w:pPr>
              <w:widowControl w:val="0"/>
              <w:jc w:val="center"/>
              <w:rPr>
                <w:sz w:val="28"/>
                <w:szCs w:val="28"/>
                <w:lang w:val="uk-UA" w:eastAsia="uk-UA"/>
              </w:rPr>
            </w:pPr>
            <w:r w:rsidRPr="002660EF">
              <w:rPr>
                <w:bCs/>
                <w:position w:val="-4"/>
              </w:rPr>
              <w:object w:dxaOrig="220" w:dyaOrig="260">
                <v:shape id="_x0000_i1105" type="#_x0000_t75" style="width:11.25pt;height:12.75pt" o:ole="">
                  <v:imagedata r:id="rId33" o:title=""/>
                </v:shape>
                <o:OLEObject Type="Embed" ProgID="Equation.3" ShapeID="_x0000_i1105" DrawAspect="Content" ObjectID="_1603190042" r:id="rId87"/>
              </w:object>
            </w:r>
          </w:p>
        </w:tc>
        <w:tc>
          <w:tcPr>
            <w:tcW w:w="795" w:type="dxa"/>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S</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Тулуб</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0,42</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c>
          <w:tcPr>
            <w:tcW w:w="720" w:type="dxa"/>
            <w:tcBorders>
              <w:top w:val="nil"/>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0,36</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706" w:type="dxa"/>
            <w:tcBorders>
              <w:top w:val="nil"/>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0,62</w:t>
            </w:r>
          </w:p>
        </w:tc>
        <w:tc>
          <w:tcPr>
            <w:tcW w:w="79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Плече ліве</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0,45</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72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0,44</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0,68</w:t>
            </w:r>
          </w:p>
        </w:tc>
        <w:tc>
          <w:tcPr>
            <w:tcW w:w="79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nil"/>
              <w:left w:val="single" w:sz="4" w:space="0" w:color="auto"/>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Передпліччя ліве</w:t>
            </w:r>
          </w:p>
        </w:tc>
        <w:tc>
          <w:tcPr>
            <w:tcW w:w="846" w:type="dxa"/>
            <w:tcBorders>
              <w:top w:val="nil"/>
              <w:left w:val="nil"/>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0,39</w:t>
            </w:r>
          </w:p>
        </w:tc>
        <w:tc>
          <w:tcPr>
            <w:tcW w:w="834"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c>
          <w:tcPr>
            <w:tcW w:w="720" w:type="dxa"/>
            <w:tcBorders>
              <w:top w:val="nil"/>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0,47</w:t>
            </w:r>
          </w:p>
        </w:tc>
        <w:tc>
          <w:tcPr>
            <w:tcW w:w="846"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706" w:type="dxa"/>
            <w:tcBorders>
              <w:top w:val="nil"/>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0,52</w:t>
            </w:r>
          </w:p>
        </w:tc>
        <w:tc>
          <w:tcPr>
            <w:tcW w:w="795" w:type="dxa"/>
            <w:tcBorders>
              <w:top w:val="nil"/>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0,03</w:t>
            </w:r>
          </w:p>
        </w:tc>
      </w:tr>
      <w:tr w:rsidR="009E73D6" w:rsidRPr="002660EF" w:rsidTr="009E7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4200" w:type="dxa"/>
            <w:tcBorders>
              <w:top w:val="single" w:sz="4" w:space="0" w:color="auto"/>
              <w:left w:val="single" w:sz="4" w:space="0" w:color="auto"/>
              <w:bottom w:val="single" w:sz="4" w:space="0" w:color="auto"/>
              <w:right w:val="single" w:sz="4" w:space="0" w:color="auto"/>
            </w:tcBorders>
            <w:noWrap/>
            <w:vAlign w:val="bottom"/>
          </w:tcPr>
          <w:p w:rsidR="009E73D6" w:rsidRPr="002660EF" w:rsidRDefault="00E46CEE" w:rsidP="002660EF">
            <w:pPr>
              <w:widowControl w:val="0"/>
              <w:jc w:val="center"/>
              <w:rPr>
                <w:sz w:val="28"/>
                <w:szCs w:val="28"/>
                <w:lang w:val="uk-UA" w:eastAsia="uk-UA"/>
              </w:rPr>
            </w:pPr>
            <w:r>
              <w:rPr>
                <w:sz w:val="28"/>
                <w:szCs w:val="28"/>
                <w:lang w:val="uk-UA" w:eastAsia="uk-UA"/>
              </w:rPr>
              <w:t>З</w:t>
            </w:r>
            <w:r w:rsidR="009E73D6" w:rsidRPr="002660EF">
              <w:rPr>
                <w:sz w:val="28"/>
                <w:szCs w:val="28"/>
                <w:lang w:eastAsia="uk-UA"/>
              </w:rPr>
              <w:t>ЦМ</w:t>
            </w:r>
            <w:r w:rsidR="009E73D6" w:rsidRPr="002660EF">
              <w:rPr>
                <w:sz w:val="28"/>
                <w:szCs w:val="28"/>
                <w:lang w:val="uk-UA" w:eastAsia="uk-UA"/>
              </w:rPr>
              <w:t xml:space="preserve"> тіла</w:t>
            </w:r>
          </w:p>
        </w:tc>
        <w:tc>
          <w:tcPr>
            <w:tcW w:w="846" w:type="dxa"/>
            <w:tcBorders>
              <w:top w:val="single" w:sz="4" w:space="0" w:color="auto"/>
              <w:left w:val="nil"/>
              <w:bottom w:val="single" w:sz="4" w:space="0" w:color="auto"/>
              <w:right w:val="single" w:sz="4" w:space="0" w:color="auto"/>
            </w:tcBorders>
            <w:noWrap/>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0,45</w:t>
            </w:r>
          </w:p>
        </w:tc>
        <w:tc>
          <w:tcPr>
            <w:tcW w:w="834"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0,02</w:t>
            </w:r>
          </w:p>
        </w:tc>
        <w:tc>
          <w:tcPr>
            <w:tcW w:w="720"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0,45</w:t>
            </w:r>
          </w:p>
        </w:tc>
        <w:tc>
          <w:tcPr>
            <w:tcW w:w="84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c>
          <w:tcPr>
            <w:tcW w:w="706"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jc w:val="center"/>
              <w:rPr>
                <w:sz w:val="28"/>
                <w:szCs w:val="28"/>
                <w:lang w:val="uk-UA" w:eastAsia="uk-UA"/>
              </w:rPr>
            </w:pPr>
            <w:r w:rsidRPr="002660EF">
              <w:rPr>
                <w:sz w:val="28"/>
                <w:szCs w:val="28"/>
                <w:lang w:val="uk-UA" w:eastAsia="uk-UA"/>
              </w:rPr>
              <w:t>0,60</w:t>
            </w:r>
          </w:p>
        </w:tc>
        <w:tc>
          <w:tcPr>
            <w:tcW w:w="795" w:type="dxa"/>
            <w:tcBorders>
              <w:top w:val="single" w:sz="4" w:space="0" w:color="auto"/>
              <w:left w:val="nil"/>
              <w:bottom w:val="single" w:sz="4" w:space="0" w:color="auto"/>
              <w:right w:val="single" w:sz="4" w:space="0" w:color="auto"/>
            </w:tcBorders>
            <w:vAlign w:val="bottom"/>
          </w:tcPr>
          <w:p w:rsidR="009E73D6" w:rsidRPr="002660EF" w:rsidRDefault="009E73D6" w:rsidP="002660EF">
            <w:pPr>
              <w:widowControl w:val="0"/>
              <w:rPr>
                <w:sz w:val="28"/>
                <w:szCs w:val="28"/>
                <w:lang w:val="uk-UA" w:eastAsia="uk-UA"/>
              </w:rPr>
            </w:pPr>
            <w:r w:rsidRPr="002660EF">
              <w:rPr>
                <w:sz w:val="28"/>
                <w:szCs w:val="28"/>
                <w:lang w:val="uk-UA" w:eastAsia="uk-UA"/>
              </w:rPr>
              <w:t>0,01</w:t>
            </w:r>
          </w:p>
        </w:tc>
      </w:tr>
    </w:tbl>
    <w:p w:rsidR="009E73D6" w:rsidRPr="002660EF" w:rsidRDefault="009E73D6" w:rsidP="002660EF">
      <w:pPr>
        <w:widowControl w:val="0"/>
        <w:spacing w:line="360" w:lineRule="auto"/>
        <w:ind w:firstLine="708"/>
        <w:jc w:val="both"/>
        <w:rPr>
          <w:sz w:val="28"/>
          <w:szCs w:val="28"/>
        </w:rPr>
      </w:pPr>
    </w:p>
    <w:p w:rsidR="009E73D6" w:rsidRPr="002660EF" w:rsidRDefault="009E73D6" w:rsidP="002660EF">
      <w:pPr>
        <w:widowControl w:val="0"/>
        <w:spacing w:line="360" w:lineRule="auto"/>
        <w:ind w:firstLine="708"/>
        <w:jc w:val="both"/>
        <w:rPr>
          <w:sz w:val="28"/>
          <w:szCs w:val="28"/>
          <w:lang w:val="uk-UA" w:eastAsia="uk-UA"/>
        </w:rPr>
      </w:pPr>
      <w:r w:rsidRPr="002660EF">
        <w:rPr>
          <w:sz w:val="28"/>
          <w:szCs w:val="28"/>
          <w:lang w:val="uk-UA" w:eastAsia="uk-UA"/>
        </w:rPr>
        <w:t xml:space="preserve">Розгляд отриманих експериментальних даних результуючої швидкості </w:t>
      </w:r>
      <w:r w:rsidRPr="002660EF">
        <w:rPr>
          <w:sz w:val="28"/>
          <w:szCs w:val="28"/>
          <w:lang w:eastAsia="uk-UA"/>
        </w:rPr>
        <w:t>ЦМ</w:t>
      </w:r>
      <w:r w:rsidRPr="002660EF">
        <w:rPr>
          <w:sz w:val="28"/>
          <w:szCs w:val="28"/>
          <w:lang w:val="uk-UA" w:eastAsia="uk-UA"/>
        </w:rPr>
        <w:t xml:space="preserve"> досліджуваних біоланок при виконанні перевороту захопленням двох рук збоку у фазі перевороту дозволило виявити наступні значення для </w:t>
      </w:r>
      <w:r w:rsidRPr="002660EF">
        <w:rPr>
          <w:sz w:val="28"/>
          <w:szCs w:val="28"/>
          <w:lang w:eastAsia="uk-UA"/>
        </w:rPr>
        <w:t>ЦМ</w:t>
      </w:r>
      <w:r w:rsidRPr="002660EF">
        <w:rPr>
          <w:sz w:val="28"/>
          <w:szCs w:val="28"/>
          <w:lang w:val="uk-UA" w:eastAsia="uk-UA"/>
        </w:rPr>
        <w:t xml:space="preserve"> тулуба 0,62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(S=0,02), плеча лівого  0,68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(S=0,02), передпліччя лівого  0,52</w:t>
      </w:r>
      <w:r w:rsidR="00E46CEE">
        <w:rPr>
          <w:sz w:val="28"/>
          <w:szCs w:val="28"/>
          <w:lang w:val="uk-UA" w:eastAsia="uk-UA"/>
        </w:rPr>
        <w:t>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 xml:space="preserve">(S=0,03),  </w:t>
      </w:r>
      <w:r w:rsidR="00E46CEE">
        <w:rPr>
          <w:sz w:val="28"/>
          <w:szCs w:val="28"/>
          <w:lang w:val="uk-UA" w:eastAsia="uk-UA"/>
        </w:rPr>
        <w:t>З</w:t>
      </w:r>
      <w:r w:rsidRPr="002660EF">
        <w:rPr>
          <w:sz w:val="28"/>
          <w:szCs w:val="28"/>
          <w:lang w:eastAsia="uk-UA"/>
        </w:rPr>
        <w:t>ЦМ</w:t>
      </w:r>
      <w:r w:rsidRPr="002660EF">
        <w:rPr>
          <w:sz w:val="28"/>
          <w:szCs w:val="28"/>
          <w:lang w:val="uk-UA" w:eastAsia="uk-UA"/>
        </w:rPr>
        <w:t xml:space="preserve"> тіла 0,60 </w:t>
      </w:r>
      <w:r w:rsidR="00D9279D" w:rsidRPr="002660EF">
        <w:rPr>
          <w:sz w:val="28"/>
          <w:szCs w:val="28"/>
          <w:lang w:val="uk-UA" w:eastAsia="uk-UA"/>
        </w:rPr>
        <w:t>м•с</w:t>
      </w:r>
      <w:r w:rsidR="00D9279D" w:rsidRPr="002660EF">
        <w:rPr>
          <w:sz w:val="28"/>
          <w:szCs w:val="28"/>
          <w:vertAlign w:val="superscript"/>
          <w:lang w:val="uk-UA" w:eastAsia="uk-UA"/>
        </w:rPr>
        <w:t>-1</w:t>
      </w:r>
      <w:r w:rsidR="00D9279D" w:rsidRPr="002660EF">
        <w:rPr>
          <w:sz w:val="28"/>
          <w:szCs w:val="28"/>
          <w:lang w:val="uk-UA" w:eastAsia="uk-UA"/>
        </w:rPr>
        <w:t xml:space="preserve"> </w:t>
      </w:r>
      <w:r w:rsidRPr="002660EF">
        <w:rPr>
          <w:sz w:val="28"/>
          <w:szCs w:val="28"/>
          <w:lang w:val="uk-UA" w:eastAsia="uk-UA"/>
        </w:rPr>
        <w:t>(S=0,01).</w:t>
      </w:r>
    </w:p>
    <w:p w:rsidR="009E73D6" w:rsidRPr="002660EF" w:rsidRDefault="009E73D6" w:rsidP="002660EF">
      <w:pPr>
        <w:widowControl w:val="0"/>
        <w:spacing w:line="360" w:lineRule="auto"/>
        <w:ind w:firstLine="720"/>
        <w:jc w:val="both"/>
        <w:rPr>
          <w:b/>
          <w:sz w:val="28"/>
          <w:szCs w:val="28"/>
        </w:rPr>
      </w:pPr>
    </w:p>
    <w:p w:rsidR="009E73D6" w:rsidRPr="002660EF" w:rsidRDefault="00C465E8" w:rsidP="002660EF">
      <w:pPr>
        <w:widowControl w:val="0"/>
        <w:spacing w:line="360" w:lineRule="auto"/>
        <w:ind w:firstLine="720"/>
        <w:jc w:val="both"/>
        <w:rPr>
          <w:b/>
          <w:sz w:val="28"/>
          <w:szCs w:val="28"/>
          <w:lang w:val="uk-UA" w:eastAsia="uk-UA"/>
        </w:rPr>
      </w:pPr>
      <w:r>
        <w:rPr>
          <w:b/>
          <w:sz w:val="28"/>
          <w:szCs w:val="28"/>
        </w:rPr>
        <w:br w:type="page"/>
      </w:r>
      <w:r w:rsidR="009E73D6" w:rsidRPr="002660EF">
        <w:rPr>
          <w:b/>
          <w:sz w:val="28"/>
          <w:szCs w:val="28"/>
          <w:lang w:val="uk-UA" w:eastAsia="uk-UA"/>
        </w:rPr>
        <w:lastRenderedPageBreak/>
        <w:t>Висновки до третього розділу</w:t>
      </w:r>
    </w:p>
    <w:p w:rsidR="009E73D6" w:rsidRPr="002660EF" w:rsidRDefault="009E73D6" w:rsidP="002660EF">
      <w:pPr>
        <w:widowControl w:val="0"/>
        <w:shd w:val="clear" w:color="auto" w:fill="FFFFFF"/>
        <w:autoSpaceDE w:val="0"/>
        <w:autoSpaceDN w:val="0"/>
        <w:adjustRightInd w:val="0"/>
        <w:spacing w:line="360" w:lineRule="auto"/>
        <w:ind w:firstLine="720"/>
        <w:jc w:val="both"/>
        <w:rPr>
          <w:sz w:val="28"/>
          <w:szCs w:val="28"/>
          <w:lang w:val="uk-UA" w:eastAsia="uk-UA"/>
        </w:rPr>
      </w:pPr>
      <w:r w:rsidRPr="002660EF">
        <w:rPr>
          <w:sz w:val="28"/>
          <w:szCs w:val="28"/>
          <w:lang w:val="uk-UA" w:eastAsia="uk-UA"/>
        </w:rPr>
        <w:t xml:space="preserve">На сучасному етапі розвитку боротьби визначення послідовності навчання техніці базовим елементам борців вольного стилю на початковому етапі багаторічної спортивної підготовки є одним з найбільш важливих і пріоритетних питань. </w:t>
      </w:r>
      <w:r w:rsidRPr="002660EF">
        <w:rPr>
          <w:bCs/>
          <w:sz w:val="28"/>
          <w:szCs w:val="28"/>
          <w:lang w:val="uk-UA" w:eastAsia="uk-UA"/>
        </w:rPr>
        <w:t xml:space="preserve">Експертами методом переваги визначені з 10 прийомів в стійці найбільш значущі базові елементи техніки вольної боротьби на початковому етапі підготовки, з яких необхідно починати навчання юних борців. </w:t>
      </w:r>
      <w:r w:rsidRPr="002660EF">
        <w:rPr>
          <w:sz w:val="28"/>
          <w:szCs w:val="28"/>
          <w:lang w:val="uk-UA" w:eastAsia="uk-UA"/>
        </w:rPr>
        <w:t>Найбільш важливим, на думку експертів, на початковому етапі навчання є переклад ривком за руку і стегно. Друге місце зайняв технічний елемент – переклад ривком за руку з підсічкою дальньої ноги. При аналізі елементів виконуваних спортсменів в партері експертам було запропоновано п'ять базових елементів, з яких переворот скручуванням захопленням двох рук збоку знаходиться на першому місці.</w:t>
      </w:r>
    </w:p>
    <w:p w:rsidR="009E73D6" w:rsidRPr="002660EF" w:rsidRDefault="009E73D6" w:rsidP="002660EF">
      <w:pPr>
        <w:widowControl w:val="0"/>
        <w:spacing w:line="360" w:lineRule="auto"/>
        <w:ind w:firstLine="720"/>
        <w:jc w:val="both"/>
        <w:rPr>
          <w:sz w:val="28"/>
          <w:szCs w:val="28"/>
          <w:lang w:val="uk-UA" w:eastAsia="uk-UA"/>
        </w:rPr>
      </w:pPr>
      <w:r w:rsidRPr="002660EF">
        <w:rPr>
          <w:sz w:val="28"/>
          <w:szCs w:val="28"/>
          <w:lang w:val="uk-UA" w:eastAsia="uk-UA"/>
        </w:rPr>
        <w:t>При рішенні питання дидактичної побудови алгоритму навчання базовим елементам техніки на початковому етапі підготовки виникає необхідність біомеханічного аналізу біокінематичної структури  техніки базових елементів у вольній боротьбі спортсменів різної кваліфікації і вагових категорій. В процесі проведення констатуючого експерименту визначалася тривалість фаз захоплення і кидка при виконанні наступних технічних елементів в стійці: кидок нахилом за ноги, кидок поворотом захопленням руки і однойменної ноги зсередини (млин). У свою чергу, при виконанні переворот захопленням двох рук збоку в партері визначалася тривалість фази захоплення і перевороту.</w:t>
      </w:r>
    </w:p>
    <w:p w:rsidR="009E73D6" w:rsidRPr="002660EF" w:rsidRDefault="009E73D6" w:rsidP="002660EF">
      <w:pPr>
        <w:widowControl w:val="0"/>
        <w:spacing w:line="360" w:lineRule="auto"/>
        <w:ind w:firstLine="720"/>
        <w:jc w:val="both"/>
        <w:rPr>
          <w:sz w:val="28"/>
          <w:szCs w:val="28"/>
          <w:lang w:val="uk-UA" w:eastAsia="uk-UA"/>
        </w:rPr>
      </w:pPr>
      <w:r w:rsidRPr="002660EF">
        <w:rPr>
          <w:sz w:val="28"/>
          <w:szCs w:val="28"/>
          <w:lang w:val="uk-UA" w:eastAsia="uk-UA"/>
        </w:rPr>
        <w:t>Критичний розгляд отриманих експериментальних даних біокінематичної структури техніки базових елементів спортсменів різної кваліфікації у вагових категоріях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і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дозволило виявити загальну закономірність характерну для представлених груп спортсменів. Так, із збільшенням спортивної майстерності відбувається скорочення тривалості окремих фаз рухової дії з одночасним збільшенням результуючої швидкості </w:t>
      </w:r>
      <w:r w:rsidRPr="002660EF">
        <w:rPr>
          <w:sz w:val="28"/>
          <w:szCs w:val="28"/>
          <w:lang w:val="uk-UA" w:eastAsia="uk-UA"/>
        </w:rPr>
        <w:lastRenderedPageBreak/>
        <w:t>ЦМ біоланок верх</w:t>
      </w:r>
      <w:r w:rsidR="00E46CEE">
        <w:rPr>
          <w:sz w:val="28"/>
          <w:szCs w:val="28"/>
          <w:lang w:val="uk-UA" w:eastAsia="uk-UA"/>
        </w:rPr>
        <w:t>ньої кінцівки, тулуби, а також З</w:t>
      </w:r>
      <w:r w:rsidRPr="002660EF">
        <w:rPr>
          <w:sz w:val="28"/>
          <w:szCs w:val="28"/>
          <w:lang w:val="uk-UA" w:eastAsia="uk-UA"/>
        </w:rPr>
        <w:t xml:space="preserve">ЦМ тіла. Представлені дані дозволили визначити динаміку зміни біокінематичної структури техніки базових елементів борців вольного стилю із зростанням їх спортивної майстерності. </w:t>
      </w:r>
    </w:p>
    <w:p w:rsidR="009E73D6" w:rsidRPr="002660EF" w:rsidRDefault="009E73D6" w:rsidP="002660EF">
      <w:pPr>
        <w:widowControl w:val="0"/>
        <w:spacing w:line="360" w:lineRule="auto"/>
        <w:ind w:firstLine="720"/>
        <w:jc w:val="both"/>
        <w:rPr>
          <w:sz w:val="28"/>
          <w:szCs w:val="28"/>
          <w:lang w:val="uk-UA" w:eastAsia="uk-UA"/>
        </w:rPr>
      </w:pPr>
      <w:r w:rsidRPr="002660EF">
        <w:rPr>
          <w:sz w:val="28"/>
          <w:szCs w:val="28"/>
          <w:lang w:val="uk-UA" w:eastAsia="uk-UA"/>
        </w:rPr>
        <w:t xml:space="preserve">Дослідження тимчасової і просторово-часової структури техніки базових елементів борців на початковому етапі багаторічної спортивної підготовки показало, що тривалість досліджуваних фаз рухових дій характеризується найбільшою тривалістю їх виконання, в порівнянні з кваліфікованими і висококваліфікованими спортсменами. Найбільш виражено це було при проведенні кидка поворотом захопленням руки і однойменної ноги зсередини у фазі кидка. </w:t>
      </w:r>
    </w:p>
    <w:p w:rsidR="009E73D6" w:rsidRPr="002660EF" w:rsidRDefault="009E73D6" w:rsidP="002660EF">
      <w:pPr>
        <w:pStyle w:val="ad"/>
        <w:spacing w:line="360" w:lineRule="auto"/>
        <w:ind w:left="-180" w:right="-81" w:firstLine="720"/>
        <w:jc w:val="both"/>
        <w:rPr>
          <w:rFonts w:ascii="Times New Roman" w:hAnsi="Times New Roman"/>
          <w:sz w:val="28"/>
          <w:szCs w:val="28"/>
          <w:lang w:val="uk-UA" w:eastAsia="uk-UA"/>
        </w:rPr>
      </w:pPr>
      <w:r w:rsidRPr="002660EF">
        <w:rPr>
          <w:rFonts w:ascii="Times New Roman" w:hAnsi="Times New Roman"/>
          <w:sz w:val="28"/>
          <w:szCs w:val="28"/>
          <w:lang w:val="uk-UA" w:eastAsia="uk-UA"/>
        </w:rPr>
        <w:t xml:space="preserve">На нашу думку надалі необхідно акцентувати увагу на виявленні основоположних принципів, об'єднуючих продуктивні засоби і методи навчання юних борців базовій техніці рухових дій, які надалі сприятимуть формуванню у них технічної бази рухових дій для вдосконалення надалі їх спортивної майстерності. </w:t>
      </w:r>
    </w:p>
    <w:p w:rsidR="009E73D6" w:rsidRPr="002660EF" w:rsidRDefault="009E73D6" w:rsidP="002660EF">
      <w:pPr>
        <w:widowControl w:val="0"/>
        <w:spacing w:line="360" w:lineRule="auto"/>
        <w:ind w:right="-81" w:firstLine="720"/>
        <w:jc w:val="both"/>
        <w:rPr>
          <w:sz w:val="28"/>
          <w:szCs w:val="28"/>
          <w:lang w:val="uk-UA" w:eastAsia="uk-UA"/>
        </w:rPr>
      </w:pPr>
    </w:p>
    <w:p w:rsidR="009E73D6" w:rsidRPr="00C465E8" w:rsidRDefault="00C465E8" w:rsidP="002660EF">
      <w:pPr>
        <w:widowControl w:val="0"/>
        <w:spacing w:line="360" w:lineRule="auto"/>
        <w:ind w:left="-180" w:right="-185" w:firstLine="900"/>
        <w:jc w:val="center"/>
        <w:rPr>
          <w:b/>
          <w:sz w:val="28"/>
          <w:szCs w:val="28"/>
          <w:lang w:val="uk-UA" w:eastAsia="uk-UA"/>
        </w:rPr>
      </w:pPr>
      <w:r>
        <w:rPr>
          <w:b/>
          <w:szCs w:val="28"/>
          <w:lang w:val="uk-UA" w:eastAsia="uk-UA"/>
        </w:rPr>
        <w:br w:type="page"/>
      </w:r>
      <w:r w:rsidR="009E73D6" w:rsidRPr="00C465E8">
        <w:rPr>
          <w:b/>
          <w:sz w:val="28"/>
          <w:szCs w:val="28"/>
          <w:lang w:val="uk-UA" w:eastAsia="uk-UA"/>
        </w:rPr>
        <w:lastRenderedPageBreak/>
        <w:t>РОЗДІЛ 4</w:t>
      </w:r>
    </w:p>
    <w:p w:rsidR="009E73D6" w:rsidRPr="00C465E8" w:rsidRDefault="009E73D6" w:rsidP="002660EF">
      <w:pPr>
        <w:widowControl w:val="0"/>
        <w:shd w:val="clear" w:color="auto" w:fill="FFFFFF"/>
        <w:spacing w:line="360" w:lineRule="auto"/>
        <w:ind w:left="-180" w:right="-365" w:firstLine="540"/>
        <w:jc w:val="center"/>
        <w:rPr>
          <w:b/>
          <w:sz w:val="28"/>
          <w:szCs w:val="28"/>
          <w:lang w:val="uk-UA" w:eastAsia="uk-UA"/>
        </w:rPr>
      </w:pPr>
      <w:r w:rsidRPr="00C465E8">
        <w:rPr>
          <w:b/>
          <w:caps/>
          <w:sz w:val="28"/>
          <w:szCs w:val="28"/>
          <w:lang w:val="uk-UA" w:eastAsia="uk-UA"/>
        </w:rPr>
        <w:t xml:space="preserve">ФОРМУВАННЯ </w:t>
      </w:r>
      <w:r w:rsidRPr="00C465E8">
        <w:rPr>
          <w:b/>
          <w:sz w:val="28"/>
          <w:szCs w:val="28"/>
          <w:lang w:val="uk-UA" w:eastAsia="uk-UA"/>
        </w:rPr>
        <w:t xml:space="preserve">ТЕХНІКИ РУХОВИХ ДІЙ БОРЦІВ НА ПОЧАТКОВОМУ ЕТАПІ ПІДГОТОВКИ З </w:t>
      </w:r>
      <w:r w:rsidR="00B83F43" w:rsidRPr="00C465E8">
        <w:rPr>
          <w:b/>
          <w:sz w:val="28"/>
          <w:szCs w:val="28"/>
          <w:lang w:val="uk-UA" w:eastAsia="uk-UA"/>
        </w:rPr>
        <w:t xml:space="preserve">ВИКОРИСТАННЯМ </w:t>
      </w:r>
      <w:r w:rsidRPr="00C465E8">
        <w:rPr>
          <w:b/>
          <w:sz w:val="28"/>
          <w:szCs w:val="28"/>
          <w:lang w:val="uk-UA" w:eastAsia="uk-UA"/>
        </w:rPr>
        <w:t>МОЖЛИВОСТЕЙ ІНФОРМАЦІЙНИХ  ТЕХНОЛОГІЙ</w:t>
      </w:r>
    </w:p>
    <w:p w:rsidR="009E73D6" w:rsidRPr="00C465E8" w:rsidRDefault="009E73D6" w:rsidP="00C465E8">
      <w:pPr>
        <w:widowControl w:val="0"/>
        <w:shd w:val="clear" w:color="auto" w:fill="FFFFFF"/>
        <w:spacing w:line="360" w:lineRule="auto"/>
        <w:ind w:right="-185" w:firstLine="900"/>
        <w:jc w:val="both"/>
        <w:rPr>
          <w:b/>
          <w:sz w:val="28"/>
          <w:szCs w:val="28"/>
        </w:rPr>
      </w:pPr>
    </w:p>
    <w:p w:rsidR="009E73D6" w:rsidRPr="00C465E8" w:rsidRDefault="009E73D6" w:rsidP="00C465E8">
      <w:pPr>
        <w:widowControl w:val="0"/>
        <w:shd w:val="clear" w:color="auto" w:fill="FFFFFF"/>
        <w:spacing w:line="360" w:lineRule="auto"/>
        <w:ind w:right="-284" w:firstLine="720"/>
        <w:jc w:val="both"/>
        <w:rPr>
          <w:b/>
          <w:sz w:val="28"/>
          <w:szCs w:val="28"/>
          <w:lang w:val="uk-UA" w:eastAsia="uk-UA"/>
        </w:rPr>
      </w:pPr>
      <w:r w:rsidRPr="00C465E8">
        <w:rPr>
          <w:b/>
          <w:sz w:val="28"/>
          <w:szCs w:val="28"/>
          <w:lang w:val="uk-UA" w:eastAsia="uk-UA"/>
        </w:rPr>
        <w:t>4.1. Організація учбово-тренувального процесу в групах початкової підготовки борців вольного стилю</w:t>
      </w:r>
    </w:p>
    <w:p w:rsidR="009E73D6" w:rsidRPr="00C465E8" w:rsidRDefault="009E73D6" w:rsidP="00C465E8">
      <w:pPr>
        <w:widowControl w:val="0"/>
        <w:shd w:val="clear" w:color="auto" w:fill="FFFFFF"/>
        <w:spacing w:line="360" w:lineRule="auto"/>
        <w:ind w:right="-284" w:firstLine="720"/>
        <w:jc w:val="both"/>
        <w:rPr>
          <w:sz w:val="28"/>
          <w:szCs w:val="28"/>
        </w:rPr>
      </w:pP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У всьому різноманітті детермінант, що визначають можливість досягнення високих спортивних результатів в багатьох видах спорту і зокрема, у вольній боротьбі, основоположна фундаментальна роль належить організації учбово-тренувального процесу на початкових етапах спортивної підготовки.</w:t>
      </w: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 xml:space="preserve">Організація тренувального процесу на початковому етапі в системі багаторічної підготовки визначає його значущість і стратегічну спрямованість на цілі спорту вищих досягнень, реалізацію науково-методичних принципів управління фізичним розвитком юного спортсмена </w:t>
      </w:r>
      <w:r w:rsidRPr="00C465E8">
        <w:rPr>
          <w:color w:val="000000"/>
          <w:sz w:val="28"/>
          <w:szCs w:val="28"/>
          <w:lang w:val="uk-UA" w:eastAsia="uk-UA"/>
        </w:rPr>
        <w:t>[10, 145]</w:t>
      </w:r>
      <w:r w:rsidRPr="00C465E8">
        <w:rPr>
          <w:sz w:val="28"/>
          <w:szCs w:val="28"/>
          <w:lang w:val="uk-UA" w:eastAsia="uk-UA"/>
        </w:rPr>
        <w:t>.</w:t>
      </w: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 xml:space="preserve">Численними дослідженнями </w:t>
      </w:r>
      <w:r w:rsidRPr="00C465E8">
        <w:rPr>
          <w:color w:val="000000"/>
          <w:sz w:val="28"/>
          <w:szCs w:val="28"/>
          <w:lang w:val="uk-UA" w:eastAsia="uk-UA"/>
        </w:rPr>
        <w:t>[27, 32, 108, 109]</w:t>
      </w:r>
      <w:r w:rsidRPr="00C465E8">
        <w:rPr>
          <w:sz w:val="28"/>
          <w:szCs w:val="28"/>
          <w:lang w:val="uk-UA" w:eastAsia="uk-UA"/>
        </w:rPr>
        <w:t xml:space="preserve"> доведено, що побудова тренування на етапі початкової підготовки повинна </w:t>
      </w:r>
      <w:r w:rsidR="00C465E8" w:rsidRPr="00C465E8">
        <w:rPr>
          <w:sz w:val="28"/>
          <w:szCs w:val="28"/>
          <w:lang w:val="uk-UA" w:eastAsia="uk-UA"/>
        </w:rPr>
        <w:t>ґрунтуватися</w:t>
      </w:r>
      <w:r w:rsidRPr="00C465E8">
        <w:rPr>
          <w:sz w:val="28"/>
          <w:szCs w:val="28"/>
          <w:lang w:val="uk-UA" w:eastAsia="uk-UA"/>
        </w:rPr>
        <w:t xml:space="preserve"> на основі обліку морфологічних характеристик юних спортсменів, оскільки в цей час спостерігається інтенсивне зростання тіла в довжину, посилення окислювальних процесів, збільшення функціонального резерву організму </w:t>
      </w:r>
      <w:r w:rsidRPr="00C465E8">
        <w:rPr>
          <w:color w:val="000000"/>
          <w:sz w:val="28"/>
          <w:szCs w:val="28"/>
          <w:lang w:val="uk-UA" w:eastAsia="uk-UA"/>
        </w:rPr>
        <w:t>[145]</w:t>
      </w:r>
      <w:r w:rsidRPr="00C465E8">
        <w:rPr>
          <w:sz w:val="28"/>
          <w:szCs w:val="28"/>
          <w:lang w:val="uk-UA" w:eastAsia="uk-UA"/>
        </w:rPr>
        <w:t xml:space="preserve">. </w:t>
      </w: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На основі результатів експертної оцінки фахівців, було встановлено, що основою для побудови і корекції учбово-тренувального процесу повинні бути об'єктивні дані послідовності навчання базовим прийомам техніки боротьби в стійці і партері.</w:t>
      </w: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 xml:space="preserve">Організація учбово-тренувального процесу по вольній боротьбі і його зміст на перших двох роках навчання принципових відмінностей не має. </w:t>
      </w: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 xml:space="preserve">Створення школи рухів і різносторонньої фізичної підготовки — це основне завдання етапу початкової спортивної підготовки </w:t>
      </w:r>
      <w:r w:rsidRPr="00C465E8">
        <w:rPr>
          <w:sz w:val="28"/>
          <w:szCs w:val="28"/>
          <w:lang w:eastAsia="uk-UA"/>
        </w:rPr>
        <w:t>табл</w:t>
      </w:r>
      <w:r w:rsidRPr="00C465E8">
        <w:rPr>
          <w:sz w:val="28"/>
          <w:szCs w:val="28"/>
          <w:lang w:val="uk-UA" w:eastAsia="uk-UA"/>
        </w:rPr>
        <w:t xml:space="preserve">. 4.1 </w:t>
      </w:r>
      <w:r w:rsidRPr="00C465E8">
        <w:rPr>
          <w:color w:val="000000"/>
          <w:sz w:val="28"/>
          <w:szCs w:val="28"/>
          <w:lang w:val="uk-UA" w:eastAsia="uk-UA"/>
        </w:rPr>
        <w:t>[105]</w:t>
      </w:r>
      <w:r w:rsidRPr="00C465E8">
        <w:rPr>
          <w:sz w:val="28"/>
          <w:szCs w:val="28"/>
          <w:lang w:val="uk-UA" w:eastAsia="uk-UA"/>
        </w:rPr>
        <w:t>.</w:t>
      </w:r>
    </w:p>
    <w:p w:rsidR="009E73D6" w:rsidRPr="00C465E8" w:rsidRDefault="009E73D6" w:rsidP="00C465E8">
      <w:pPr>
        <w:widowControl w:val="0"/>
        <w:shd w:val="clear" w:color="auto" w:fill="FFFFFF"/>
        <w:spacing w:line="360" w:lineRule="auto"/>
        <w:ind w:right="-284"/>
        <w:jc w:val="both"/>
        <w:rPr>
          <w:i/>
          <w:sz w:val="28"/>
          <w:szCs w:val="28"/>
          <w:lang w:val="uk-UA" w:eastAsia="uk-UA"/>
        </w:rPr>
      </w:pPr>
      <w:r w:rsidRPr="00C465E8">
        <w:rPr>
          <w:i/>
          <w:color w:val="000000"/>
          <w:sz w:val="28"/>
          <w:szCs w:val="28"/>
          <w:lang w:val="uk-UA" w:eastAsia="uk-UA"/>
        </w:rPr>
        <w:lastRenderedPageBreak/>
        <w:t xml:space="preserve">Таблиця 4.1 </w:t>
      </w:r>
    </w:p>
    <w:p w:rsidR="009E73D6" w:rsidRPr="00C465E8" w:rsidRDefault="009E73D6" w:rsidP="00C465E8">
      <w:pPr>
        <w:widowControl w:val="0"/>
        <w:shd w:val="clear" w:color="auto" w:fill="FFFFFF"/>
        <w:spacing w:line="360" w:lineRule="auto"/>
        <w:ind w:right="-185" w:firstLine="720"/>
        <w:jc w:val="both"/>
        <w:rPr>
          <w:b/>
          <w:sz w:val="28"/>
          <w:szCs w:val="28"/>
          <w:lang w:val="uk-UA" w:eastAsia="uk-UA"/>
        </w:rPr>
      </w:pPr>
      <w:r w:rsidRPr="00C465E8">
        <w:rPr>
          <w:b/>
          <w:color w:val="000000"/>
          <w:sz w:val="28"/>
          <w:szCs w:val="28"/>
          <w:lang w:val="uk-UA" w:eastAsia="uk-UA"/>
        </w:rPr>
        <w:t>Короткий зміст розділу, орієнтуючого на спеціалізацію                                                програми початкової підготовки юних борців вольного стилю</w:t>
      </w:r>
    </w:p>
    <w:tbl>
      <w:tblPr>
        <w:tblW w:w="8640" w:type="dxa"/>
        <w:jc w:val="center"/>
        <w:tblInd w:w="40" w:type="dxa"/>
        <w:tblLayout w:type="fixed"/>
        <w:tblCellMar>
          <w:left w:w="40" w:type="dxa"/>
          <w:right w:w="40" w:type="dxa"/>
        </w:tblCellMar>
        <w:tblLook w:val="0000"/>
      </w:tblPr>
      <w:tblGrid>
        <w:gridCol w:w="3504"/>
        <w:gridCol w:w="5136"/>
      </w:tblGrid>
      <w:tr w:rsidR="009E73D6" w:rsidRPr="00C465E8" w:rsidTr="00C465E8">
        <w:tblPrEx>
          <w:tblCellMar>
            <w:top w:w="0" w:type="dxa"/>
            <w:bottom w:w="0" w:type="dxa"/>
          </w:tblCellMar>
        </w:tblPrEx>
        <w:trPr>
          <w:trHeight w:hRule="exact" w:val="509"/>
          <w:jc w:val="center"/>
        </w:trPr>
        <w:tc>
          <w:tcPr>
            <w:tcW w:w="3504"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2660EF">
            <w:pPr>
              <w:widowControl w:val="0"/>
              <w:shd w:val="clear" w:color="auto" w:fill="FFFFFF"/>
              <w:ind w:left="677"/>
              <w:rPr>
                <w:sz w:val="28"/>
                <w:szCs w:val="28"/>
                <w:lang w:val="uk-UA" w:eastAsia="uk-UA"/>
              </w:rPr>
            </w:pPr>
            <w:r w:rsidRPr="00C465E8">
              <w:rPr>
                <w:color w:val="000000"/>
                <w:sz w:val="28"/>
                <w:szCs w:val="28"/>
                <w:lang w:val="uk-UA" w:eastAsia="uk-UA"/>
              </w:rPr>
              <w:t>Основні завдання</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2660EF">
            <w:pPr>
              <w:widowControl w:val="0"/>
              <w:shd w:val="clear" w:color="auto" w:fill="FFFFFF"/>
              <w:ind w:left="2011"/>
              <w:rPr>
                <w:sz w:val="28"/>
                <w:szCs w:val="28"/>
                <w:lang w:val="uk-UA" w:eastAsia="uk-UA"/>
              </w:rPr>
            </w:pPr>
            <w:r w:rsidRPr="00C465E8">
              <w:rPr>
                <w:color w:val="000000"/>
                <w:sz w:val="28"/>
                <w:szCs w:val="28"/>
                <w:lang w:val="uk-UA" w:eastAsia="uk-UA"/>
              </w:rPr>
              <w:t>Зміст</w:t>
            </w:r>
          </w:p>
        </w:tc>
      </w:tr>
      <w:tr w:rsidR="009E73D6" w:rsidRPr="00C465E8" w:rsidTr="00C465E8">
        <w:tblPrEx>
          <w:tblCellMar>
            <w:top w:w="0" w:type="dxa"/>
            <w:bottom w:w="0" w:type="dxa"/>
          </w:tblCellMar>
        </w:tblPrEx>
        <w:trPr>
          <w:trHeight w:hRule="exact" w:val="3299"/>
          <w:jc w:val="center"/>
        </w:trPr>
        <w:tc>
          <w:tcPr>
            <w:tcW w:w="3504"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2660EF">
            <w:pPr>
              <w:widowControl w:val="0"/>
              <w:shd w:val="clear" w:color="auto" w:fill="FFFFFF"/>
              <w:ind w:left="34" w:right="168" w:firstLine="43"/>
              <w:jc w:val="both"/>
              <w:rPr>
                <w:sz w:val="28"/>
                <w:szCs w:val="28"/>
                <w:lang w:val="uk-UA" w:eastAsia="uk-UA"/>
              </w:rPr>
            </w:pPr>
            <w:r w:rsidRPr="00C465E8">
              <w:rPr>
                <w:color w:val="000000"/>
                <w:sz w:val="28"/>
                <w:szCs w:val="28"/>
                <w:lang w:val="uk-UA" w:eastAsia="uk-UA"/>
              </w:rPr>
              <w:t>1. Вивчити основи базової техніки вольної боротьби</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D9279D">
            <w:pPr>
              <w:widowControl w:val="0"/>
              <w:shd w:val="clear" w:color="auto" w:fill="FFFFFF"/>
              <w:ind w:right="139" w:firstLine="10"/>
              <w:jc w:val="both"/>
              <w:rPr>
                <w:sz w:val="28"/>
                <w:szCs w:val="28"/>
                <w:lang w:val="uk-UA" w:eastAsia="uk-UA"/>
              </w:rPr>
            </w:pPr>
            <w:r w:rsidRPr="00C465E8">
              <w:rPr>
                <w:color w:val="000000"/>
                <w:sz w:val="28"/>
                <w:szCs w:val="28"/>
                <w:lang w:val="uk-UA" w:eastAsia="uk-UA"/>
              </w:rPr>
              <w:t xml:space="preserve">   Освоєння основних положень, пересувань, захоплень, падінь, елементів страховки і самостраховки. Вивчення взаємних технічних елементів: взаєморозташування борців в стійці, вза</w:t>
            </w:r>
            <w:r w:rsidR="00D9279D">
              <w:rPr>
                <w:color w:val="000000"/>
                <w:sz w:val="28"/>
                <w:szCs w:val="28"/>
                <w:lang w:val="uk-UA" w:eastAsia="uk-UA"/>
              </w:rPr>
              <w:t>є</w:t>
            </w:r>
            <w:r w:rsidRPr="00C465E8">
              <w:rPr>
                <w:color w:val="000000"/>
                <w:sz w:val="28"/>
                <w:szCs w:val="28"/>
                <w:lang w:val="uk-UA" w:eastAsia="uk-UA"/>
              </w:rPr>
              <w:t>мозахват</w:t>
            </w:r>
            <w:r w:rsidR="00D9279D">
              <w:rPr>
                <w:color w:val="000000"/>
                <w:sz w:val="28"/>
                <w:szCs w:val="28"/>
                <w:lang w:val="uk-UA" w:eastAsia="uk-UA"/>
              </w:rPr>
              <w:t>и</w:t>
            </w:r>
            <w:r w:rsidRPr="00C465E8">
              <w:rPr>
                <w:color w:val="000000"/>
                <w:sz w:val="28"/>
                <w:szCs w:val="28"/>
                <w:lang w:val="uk-UA" w:eastAsia="uk-UA"/>
              </w:rPr>
              <w:t xml:space="preserve"> і упори, ігор в торкання, ігор в т</w:t>
            </w:r>
            <w:r w:rsidR="00D9279D">
              <w:rPr>
                <w:color w:val="000000"/>
                <w:sz w:val="28"/>
                <w:szCs w:val="28"/>
                <w:lang w:val="uk-UA" w:eastAsia="uk-UA"/>
              </w:rPr>
              <w:t>і</w:t>
            </w:r>
            <w:r w:rsidRPr="00C465E8">
              <w:rPr>
                <w:color w:val="000000"/>
                <w:sz w:val="28"/>
                <w:szCs w:val="28"/>
                <w:lang w:val="uk-UA" w:eastAsia="uk-UA"/>
              </w:rPr>
              <w:t>снен</w:t>
            </w:r>
            <w:r w:rsidR="00D9279D">
              <w:rPr>
                <w:color w:val="000000"/>
                <w:sz w:val="28"/>
                <w:szCs w:val="28"/>
                <w:lang w:val="uk-UA" w:eastAsia="uk-UA"/>
              </w:rPr>
              <w:t>ня</w:t>
            </w:r>
            <w:r w:rsidRPr="00C465E8">
              <w:rPr>
                <w:color w:val="000000"/>
                <w:sz w:val="28"/>
                <w:szCs w:val="28"/>
                <w:lang w:val="uk-UA" w:eastAsia="uk-UA"/>
              </w:rPr>
              <w:t xml:space="preserve">, </w:t>
            </w:r>
            <w:r w:rsidR="00D9279D">
              <w:rPr>
                <w:color w:val="000000"/>
                <w:sz w:val="28"/>
                <w:szCs w:val="28"/>
                <w:lang w:val="uk-UA" w:eastAsia="uk-UA"/>
              </w:rPr>
              <w:t>взаємопереміщення</w:t>
            </w:r>
            <w:r w:rsidRPr="00C465E8">
              <w:rPr>
                <w:color w:val="000000"/>
                <w:sz w:val="28"/>
                <w:szCs w:val="28"/>
                <w:lang w:val="uk-UA" w:eastAsia="uk-UA"/>
              </w:rPr>
              <w:t xml:space="preserve"> і маневрування; взаємозв'язок розташувань, захоплень, упорів і переміщень. </w:t>
            </w:r>
          </w:p>
        </w:tc>
      </w:tr>
      <w:tr w:rsidR="009E73D6" w:rsidRPr="00C465E8" w:rsidTr="00C465E8">
        <w:tblPrEx>
          <w:tblCellMar>
            <w:top w:w="0" w:type="dxa"/>
            <w:bottom w:w="0" w:type="dxa"/>
          </w:tblCellMar>
        </w:tblPrEx>
        <w:trPr>
          <w:trHeight w:hRule="exact" w:val="2323"/>
          <w:jc w:val="center"/>
        </w:trPr>
        <w:tc>
          <w:tcPr>
            <w:tcW w:w="3504"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2660EF">
            <w:pPr>
              <w:widowControl w:val="0"/>
              <w:shd w:val="clear" w:color="auto" w:fill="FFFFFF"/>
              <w:ind w:left="5" w:right="317" w:hanging="5"/>
              <w:jc w:val="both"/>
              <w:rPr>
                <w:sz w:val="28"/>
                <w:szCs w:val="28"/>
                <w:lang w:val="uk-UA" w:eastAsia="uk-UA"/>
              </w:rPr>
            </w:pPr>
            <w:r w:rsidRPr="00C465E8">
              <w:rPr>
                <w:color w:val="000000"/>
                <w:sz w:val="28"/>
                <w:szCs w:val="28"/>
                <w:lang w:val="uk-UA" w:eastAsia="uk-UA"/>
              </w:rPr>
              <w:t>2. Підвищити загальну фізичну підготовленість з акцентом на розвиток швидкісний-силових і координаційних здібностей і гнучкості</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2660EF">
            <w:pPr>
              <w:widowControl w:val="0"/>
              <w:shd w:val="clear" w:color="auto" w:fill="FFFFFF"/>
              <w:ind w:right="34" w:hanging="10"/>
              <w:jc w:val="both"/>
              <w:rPr>
                <w:sz w:val="28"/>
                <w:szCs w:val="28"/>
                <w:lang w:val="uk-UA" w:eastAsia="uk-UA"/>
              </w:rPr>
            </w:pPr>
            <w:r w:rsidRPr="00C465E8">
              <w:rPr>
                <w:color w:val="000000"/>
                <w:sz w:val="28"/>
                <w:szCs w:val="28"/>
                <w:lang w:val="uk-UA" w:eastAsia="uk-UA"/>
              </w:rPr>
              <w:t xml:space="preserve">Вправи інших видів спорту (спортивні ігри, спортивна гімнастика, акробатика, легка атлетика), рухомі ігри з елементами </w:t>
            </w:r>
            <w:r w:rsidRPr="00C465E8">
              <w:rPr>
                <w:color w:val="000000"/>
                <w:sz w:val="28"/>
                <w:szCs w:val="28"/>
                <w:lang w:eastAsia="uk-UA"/>
              </w:rPr>
              <w:t>противоборств</w:t>
            </w:r>
            <w:r w:rsidRPr="00C465E8">
              <w:rPr>
                <w:color w:val="000000"/>
                <w:sz w:val="28"/>
                <w:szCs w:val="28"/>
                <w:lang w:val="uk-UA" w:eastAsia="uk-UA"/>
              </w:rPr>
              <w:t>.</w:t>
            </w:r>
          </w:p>
        </w:tc>
      </w:tr>
    </w:tbl>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Учбово-тренувальний урок на початковому етапі багаторічної спортивної підготовки направлений в основному на все</w:t>
      </w:r>
      <w:r w:rsidR="00C465E8">
        <w:rPr>
          <w:sz w:val="28"/>
          <w:szCs w:val="28"/>
          <w:lang w:val="uk-UA" w:eastAsia="uk-UA"/>
        </w:rPr>
        <w:t>бічний</w:t>
      </w:r>
      <w:r w:rsidRPr="00C465E8">
        <w:rPr>
          <w:sz w:val="28"/>
          <w:szCs w:val="28"/>
          <w:lang w:val="uk-UA" w:eastAsia="uk-UA"/>
        </w:rPr>
        <w:t xml:space="preserve"> розвиток фізичних і координаційних здібностей юного спортсмена і носить загальнофізичну спрямованість </w:t>
      </w:r>
      <w:r w:rsidRPr="00C465E8">
        <w:rPr>
          <w:color w:val="000000"/>
          <w:sz w:val="28"/>
          <w:szCs w:val="28"/>
          <w:lang w:val="uk-UA" w:eastAsia="uk-UA"/>
        </w:rPr>
        <w:t>[145]</w:t>
      </w:r>
      <w:r w:rsidRPr="00C465E8">
        <w:rPr>
          <w:sz w:val="28"/>
          <w:szCs w:val="28"/>
          <w:lang w:val="uk-UA" w:eastAsia="uk-UA"/>
        </w:rPr>
        <w:t>.</w:t>
      </w: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 xml:space="preserve">По своїй структурі спеціалізований урок не відрізняється від будь-якого тренувального уроку; так, в кожному занятті є три частини: підготовча (розминка), основна і завершальна. </w:t>
      </w: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При розрахунку часу на кожний з основних видів завдань на тренуваннях тривалістю 45, 90 мін ми дотримувалися наступної схеми його розподілу:</w:t>
      </w:r>
    </w:p>
    <w:p w:rsidR="009E73D6" w:rsidRPr="00C465E8" w:rsidRDefault="009E73D6" w:rsidP="00C465E8">
      <w:pPr>
        <w:widowControl w:val="0"/>
        <w:numPr>
          <w:ilvl w:val="0"/>
          <w:numId w:val="20"/>
        </w:numPr>
        <w:shd w:val="clear" w:color="auto" w:fill="FFFFFF"/>
        <w:tabs>
          <w:tab w:val="left" w:pos="426"/>
        </w:tabs>
        <w:autoSpaceDE w:val="0"/>
        <w:autoSpaceDN w:val="0"/>
        <w:adjustRightInd w:val="0"/>
        <w:spacing w:line="360" w:lineRule="auto"/>
        <w:ind w:right="-284" w:firstLine="720"/>
        <w:jc w:val="both"/>
        <w:rPr>
          <w:sz w:val="28"/>
          <w:szCs w:val="28"/>
          <w:lang w:val="uk-UA" w:eastAsia="uk-UA"/>
        </w:rPr>
      </w:pPr>
      <w:r w:rsidRPr="00C465E8">
        <w:rPr>
          <w:sz w:val="28"/>
          <w:szCs w:val="28"/>
          <w:lang w:val="uk-UA" w:eastAsia="uk-UA"/>
        </w:rPr>
        <w:t xml:space="preserve">обов'язковий комплекс вправ (у розминці)              2-5 </w:t>
      </w:r>
      <w:r w:rsidR="00D9279D">
        <w:rPr>
          <w:sz w:val="28"/>
          <w:szCs w:val="28"/>
          <w:lang w:val="uk-UA" w:eastAsia="uk-UA"/>
        </w:rPr>
        <w:t>хв</w:t>
      </w:r>
      <w:r w:rsidRPr="00C465E8">
        <w:rPr>
          <w:sz w:val="28"/>
          <w:szCs w:val="28"/>
          <w:lang w:val="uk-UA" w:eastAsia="uk-UA"/>
        </w:rPr>
        <w:t>;</w:t>
      </w:r>
    </w:p>
    <w:p w:rsidR="009E73D6" w:rsidRPr="00C465E8" w:rsidRDefault="009E73D6" w:rsidP="00C465E8">
      <w:pPr>
        <w:widowControl w:val="0"/>
        <w:numPr>
          <w:ilvl w:val="0"/>
          <w:numId w:val="20"/>
        </w:numPr>
        <w:shd w:val="clear" w:color="auto" w:fill="FFFFFF"/>
        <w:tabs>
          <w:tab w:val="left" w:pos="426"/>
          <w:tab w:val="left" w:pos="5126"/>
        </w:tabs>
        <w:autoSpaceDE w:val="0"/>
        <w:autoSpaceDN w:val="0"/>
        <w:adjustRightInd w:val="0"/>
        <w:spacing w:line="360" w:lineRule="auto"/>
        <w:ind w:right="-284" w:firstLine="720"/>
        <w:jc w:val="both"/>
        <w:rPr>
          <w:sz w:val="28"/>
          <w:szCs w:val="28"/>
          <w:lang w:val="uk-UA" w:eastAsia="uk-UA"/>
        </w:rPr>
      </w:pPr>
      <w:r w:rsidRPr="00C465E8">
        <w:rPr>
          <w:sz w:val="28"/>
          <w:szCs w:val="28"/>
          <w:lang w:val="uk-UA" w:eastAsia="uk-UA"/>
        </w:rPr>
        <w:t>елементи акробатики</w:t>
      </w:r>
      <w:r w:rsidRPr="00C465E8">
        <w:rPr>
          <w:sz w:val="28"/>
          <w:szCs w:val="28"/>
          <w:lang w:val="uk-UA" w:eastAsia="uk-UA"/>
        </w:rPr>
        <w:tab/>
        <w:t xml:space="preserve">6-10 </w:t>
      </w:r>
      <w:r w:rsidR="00D9279D">
        <w:rPr>
          <w:sz w:val="28"/>
          <w:szCs w:val="28"/>
          <w:lang w:val="uk-UA" w:eastAsia="uk-UA"/>
        </w:rPr>
        <w:t>хв</w:t>
      </w:r>
      <w:r w:rsidRPr="00C465E8">
        <w:rPr>
          <w:sz w:val="28"/>
          <w:szCs w:val="28"/>
          <w:lang w:val="uk-UA" w:eastAsia="uk-UA"/>
        </w:rPr>
        <w:t>;</w:t>
      </w:r>
    </w:p>
    <w:p w:rsidR="009E73D6" w:rsidRPr="00C465E8" w:rsidRDefault="009E73D6" w:rsidP="00C465E8">
      <w:pPr>
        <w:widowControl w:val="0"/>
        <w:numPr>
          <w:ilvl w:val="0"/>
          <w:numId w:val="20"/>
        </w:numPr>
        <w:shd w:val="clear" w:color="auto" w:fill="FFFFFF"/>
        <w:tabs>
          <w:tab w:val="left" w:pos="426"/>
          <w:tab w:val="left" w:pos="5109"/>
        </w:tabs>
        <w:autoSpaceDE w:val="0"/>
        <w:autoSpaceDN w:val="0"/>
        <w:adjustRightInd w:val="0"/>
        <w:spacing w:line="360" w:lineRule="auto"/>
        <w:ind w:right="-284" w:firstLine="720"/>
        <w:jc w:val="both"/>
        <w:rPr>
          <w:sz w:val="28"/>
          <w:szCs w:val="28"/>
          <w:lang w:val="uk-UA" w:eastAsia="uk-UA"/>
        </w:rPr>
      </w:pPr>
      <w:r w:rsidRPr="00C465E8">
        <w:rPr>
          <w:sz w:val="28"/>
          <w:szCs w:val="28"/>
          <w:lang w:val="uk-UA" w:eastAsia="uk-UA"/>
        </w:rPr>
        <w:t>ігри в торкання</w:t>
      </w:r>
      <w:r w:rsidRPr="00C465E8">
        <w:rPr>
          <w:sz w:val="28"/>
          <w:szCs w:val="28"/>
          <w:lang w:val="uk-UA" w:eastAsia="uk-UA"/>
        </w:rPr>
        <w:tab/>
        <w:t xml:space="preserve">4-7 </w:t>
      </w:r>
      <w:r w:rsidR="00D9279D">
        <w:rPr>
          <w:sz w:val="28"/>
          <w:szCs w:val="28"/>
          <w:lang w:val="uk-UA" w:eastAsia="uk-UA"/>
        </w:rPr>
        <w:t>хв</w:t>
      </w:r>
      <w:r w:rsidRPr="00C465E8">
        <w:rPr>
          <w:sz w:val="28"/>
          <w:szCs w:val="28"/>
          <w:lang w:val="uk-UA" w:eastAsia="uk-UA"/>
        </w:rPr>
        <w:t>;</w:t>
      </w:r>
    </w:p>
    <w:p w:rsidR="009E73D6" w:rsidRPr="00C465E8" w:rsidRDefault="009E73D6" w:rsidP="00C465E8">
      <w:pPr>
        <w:widowControl w:val="0"/>
        <w:numPr>
          <w:ilvl w:val="0"/>
          <w:numId w:val="20"/>
        </w:numPr>
        <w:shd w:val="clear" w:color="auto" w:fill="FFFFFF"/>
        <w:tabs>
          <w:tab w:val="left" w:pos="426"/>
          <w:tab w:val="left" w:pos="5115"/>
        </w:tabs>
        <w:autoSpaceDE w:val="0"/>
        <w:autoSpaceDN w:val="0"/>
        <w:adjustRightInd w:val="0"/>
        <w:spacing w:line="360" w:lineRule="auto"/>
        <w:ind w:right="-284" w:firstLine="720"/>
        <w:jc w:val="both"/>
        <w:rPr>
          <w:sz w:val="28"/>
          <w:szCs w:val="28"/>
          <w:lang w:val="uk-UA" w:eastAsia="uk-UA"/>
        </w:rPr>
      </w:pPr>
      <w:r w:rsidRPr="00C465E8">
        <w:rPr>
          <w:sz w:val="28"/>
          <w:szCs w:val="28"/>
          <w:lang w:val="uk-UA" w:eastAsia="uk-UA"/>
        </w:rPr>
        <w:t>освоєння захоплень</w:t>
      </w:r>
      <w:r w:rsidRPr="00C465E8">
        <w:rPr>
          <w:sz w:val="28"/>
          <w:szCs w:val="28"/>
          <w:lang w:val="uk-UA" w:eastAsia="uk-UA"/>
        </w:rPr>
        <w:tab/>
        <w:t xml:space="preserve">6-10 </w:t>
      </w:r>
      <w:r w:rsidR="00D9279D">
        <w:rPr>
          <w:sz w:val="28"/>
          <w:szCs w:val="28"/>
          <w:lang w:val="uk-UA" w:eastAsia="uk-UA"/>
        </w:rPr>
        <w:t>хв</w:t>
      </w:r>
      <w:r w:rsidRPr="00C465E8">
        <w:rPr>
          <w:sz w:val="28"/>
          <w:szCs w:val="28"/>
          <w:lang w:val="uk-UA" w:eastAsia="uk-UA"/>
        </w:rPr>
        <w:t>;</w:t>
      </w:r>
    </w:p>
    <w:p w:rsidR="009E73D6" w:rsidRPr="00C465E8" w:rsidRDefault="009E73D6" w:rsidP="00C465E8">
      <w:pPr>
        <w:widowControl w:val="0"/>
        <w:numPr>
          <w:ilvl w:val="0"/>
          <w:numId w:val="20"/>
        </w:numPr>
        <w:shd w:val="clear" w:color="auto" w:fill="FFFFFF"/>
        <w:tabs>
          <w:tab w:val="left" w:pos="426"/>
          <w:tab w:val="left" w:pos="5118"/>
        </w:tabs>
        <w:autoSpaceDE w:val="0"/>
        <w:autoSpaceDN w:val="0"/>
        <w:adjustRightInd w:val="0"/>
        <w:spacing w:line="360" w:lineRule="auto"/>
        <w:ind w:right="-284" w:firstLine="720"/>
        <w:jc w:val="both"/>
        <w:rPr>
          <w:sz w:val="28"/>
          <w:szCs w:val="28"/>
          <w:lang w:val="uk-UA" w:eastAsia="uk-UA"/>
        </w:rPr>
      </w:pPr>
      <w:r w:rsidRPr="00C465E8">
        <w:rPr>
          <w:sz w:val="28"/>
          <w:szCs w:val="28"/>
          <w:lang w:val="uk-UA" w:eastAsia="uk-UA"/>
        </w:rPr>
        <w:t>вправи на мосту</w:t>
      </w:r>
      <w:r w:rsidRPr="00C465E8">
        <w:rPr>
          <w:sz w:val="28"/>
          <w:szCs w:val="28"/>
          <w:lang w:val="uk-UA" w:eastAsia="uk-UA"/>
        </w:rPr>
        <w:tab/>
        <w:t xml:space="preserve">6-18 </w:t>
      </w:r>
      <w:r w:rsidR="00D9279D">
        <w:rPr>
          <w:sz w:val="28"/>
          <w:szCs w:val="28"/>
          <w:lang w:val="uk-UA" w:eastAsia="uk-UA"/>
        </w:rPr>
        <w:t>хв</w:t>
      </w:r>
      <w:r w:rsidRPr="00C465E8">
        <w:rPr>
          <w:sz w:val="28"/>
          <w:szCs w:val="28"/>
          <w:lang w:val="uk-UA" w:eastAsia="uk-UA"/>
        </w:rPr>
        <w:t xml:space="preserve">. </w:t>
      </w: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lastRenderedPageBreak/>
        <w:t>На заняттях різної тривалості час на вивчення прийомів в хвилинах розподілялася таким чином (</w:t>
      </w:r>
      <w:r w:rsidRPr="00C465E8">
        <w:rPr>
          <w:sz w:val="28"/>
          <w:szCs w:val="28"/>
          <w:lang w:eastAsia="uk-UA"/>
        </w:rPr>
        <w:t>табл</w:t>
      </w:r>
      <w:r w:rsidRPr="00C465E8">
        <w:rPr>
          <w:sz w:val="28"/>
          <w:szCs w:val="28"/>
          <w:lang w:val="uk-UA" w:eastAsia="uk-UA"/>
        </w:rPr>
        <w:t>. 4.2).</w:t>
      </w:r>
    </w:p>
    <w:p w:rsidR="009E73D6" w:rsidRPr="00C465E8" w:rsidRDefault="009E73D6" w:rsidP="00C465E8">
      <w:pPr>
        <w:widowControl w:val="0"/>
        <w:shd w:val="clear" w:color="auto" w:fill="FFFFFF"/>
        <w:spacing w:line="360" w:lineRule="auto"/>
        <w:ind w:right="-187" w:firstLine="902"/>
        <w:jc w:val="right"/>
        <w:rPr>
          <w:bCs/>
          <w:i/>
          <w:sz w:val="28"/>
          <w:szCs w:val="28"/>
          <w:lang w:val="uk-UA"/>
        </w:rPr>
      </w:pPr>
      <w:r w:rsidRPr="00C465E8">
        <w:rPr>
          <w:bCs/>
          <w:i/>
          <w:sz w:val="28"/>
          <w:szCs w:val="28"/>
          <w:lang w:val="uk-UA" w:eastAsia="uk-UA"/>
        </w:rPr>
        <w:t>Таблиця 4.2</w:t>
      </w:r>
    </w:p>
    <w:p w:rsidR="009E73D6" w:rsidRPr="00C465E8" w:rsidRDefault="009E73D6" w:rsidP="00C465E8">
      <w:pPr>
        <w:widowControl w:val="0"/>
        <w:shd w:val="clear" w:color="auto" w:fill="FFFFFF"/>
        <w:spacing w:line="360" w:lineRule="auto"/>
        <w:ind w:right="-187" w:firstLine="720"/>
        <w:jc w:val="both"/>
        <w:rPr>
          <w:b/>
          <w:bCs/>
          <w:sz w:val="28"/>
          <w:szCs w:val="28"/>
          <w:lang w:val="uk-UA" w:eastAsia="uk-UA"/>
        </w:rPr>
      </w:pPr>
      <w:r w:rsidRPr="00C465E8">
        <w:rPr>
          <w:b/>
          <w:bCs/>
          <w:sz w:val="28"/>
          <w:szCs w:val="28"/>
          <w:lang w:val="uk-UA" w:eastAsia="uk-UA"/>
        </w:rPr>
        <w:t xml:space="preserve">Зразковий розподіл </w:t>
      </w:r>
      <w:r w:rsidR="00AB3C66">
        <w:rPr>
          <w:b/>
          <w:bCs/>
          <w:sz w:val="28"/>
          <w:szCs w:val="28"/>
          <w:lang w:val="uk-UA" w:eastAsia="uk-UA"/>
        </w:rPr>
        <w:t>навчального</w:t>
      </w:r>
      <w:r w:rsidRPr="00C465E8">
        <w:rPr>
          <w:b/>
          <w:bCs/>
          <w:sz w:val="28"/>
          <w:szCs w:val="28"/>
          <w:lang w:val="uk-UA" w:eastAsia="uk-UA"/>
        </w:rPr>
        <w:t xml:space="preserve"> часу на заняттях по боротьбі </w:t>
      </w:r>
      <w:r w:rsidRPr="00C465E8">
        <w:rPr>
          <w:b/>
          <w:color w:val="000000"/>
          <w:sz w:val="28"/>
          <w:szCs w:val="28"/>
          <w:lang w:val="uk-UA" w:eastAsia="uk-UA"/>
        </w:rPr>
        <w:t>[25]</w:t>
      </w:r>
    </w:p>
    <w:tbl>
      <w:tblPr>
        <w:tblW w:w="6048" w:type="dxa"/>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980"/>
        <w:gridCol w:w="2340"/>
      </w:tblGrid>
      <w:tr w:rsidR="009E73D6" w:rsidRPr="0075709E" w:rsidTr="0075709E">
        <w:trPr>
          <w:trHeight w:val="465"/>
        </w:trPr>
        <w:tc>
          <w:tcPr>
            <w:tcW w:w="1728" w:type="dxa"/>
          </w:tcPr>
          <w:p w:rsidR="009E73D6" w:rsidRPr="0075709E" w:rsidRDefault="009E73D6" w:rsidP="0075709E">
            <w:pPr>
              <w:widowControl w:val="0"/>
              <w:spacing w:line="360" w:lineRule="auto"/>
              <w:ind w:right="-187" w:firstLine="181"/>
              <w:rPr>
                <w:b/>
                <w:bCs/>
                <w:sz w:val="28"/>
                <w:szCs w:val="28"/>
                <w:lang w:val="uk-UA" w:eastAsia="uk-UA"/>
              </w:rPr>
            </w:pPr>
            <w:r w:rsidRPr="0075709E">
              <w:rPr>
                <w:b/>
                <w:bCs/>
                <w:sz w:val="28"/>
                <w:szCs w:val="28"/>
                <w:lang w:val="uk-UA" w:eastAsia="uk-UA"/>
              </w:rPr>
              <w:t xml:space="preserve">      Урок</w:t>
            </w:r>
          </w:p>
        </w:tc>
        <w:tc>
          <w:tcPr>
            <w:tcW w:w="1980" w:type="dxa"/>
          </w:tcPr>
          <w:p w:rsidR="009E73D6" w:rsidRPr="0075709E" w:rsidRDefault="009E73D6" w:rsidP="0075709E">
            <w:pPr>
              <w:widowControl w:val="0"/>
              <w:spacing w:line="360" w:lineRule="auto"/>
              <w:ind w:right="-187" w:firstLine="456"/>
              <w:jc w:val="both"/>
              <w:rPr>
                <w:b/>
                <w:bCs/>
                <w:sz w:val="28"/>
                <w:szCs w:val="28"/>
                <w:lang w:val="uk-UA" w:eastAsia="uk-UA"/>
              </w:rPr>
            </w:pPr>
            <w:r w:rsidRPr="0075709E">
              <w:rPr>
                <w:b/>
                <w:sz w:val="28"/>
                <w:szCs w:val="28"/>
                <w:lang w:val="uk-UA" w:eastAsia="uk-UA"/>
              </w:rPr>
              <w:t>Стійка</w:t>
            </w:r>
          </w:p>
        </w:tc>
        <w:tc>
          <w:tcPr>
            <w:tcW w:w="2340" w:type="dxa"/>
          </w:tcPr>
          <w:p w:rsidR="009E73D6" w:rsidRPr="0075709E" w:rsidRDefault="009E73D6" w:rsidP="0075709E">
            <w:pPr>
              <w:widowControl w:val="0"/>
              <w:spacing w:line="360" w:lineRule="auto"/>
              <w:ind w:right="-187" w:firstLine="456"/>
              <w:jc w:val="both"/>
              <w:rPr>
                <w:b/>
                <w:bCs/>
                <w:sz w:val="28"/>
                <w:szCs w:val="28"/>
                <w:lang w:val="uk-UA" w:eastAsia="uk-UA"/>
              </w:rPr>
            </w:pPr>
            <w:r w:rsidRPr="0075709E">
              <w:rPr>
                <w:b/>
                <w:sz w:val="28"/>
                <w:szCs w:val="28"/>
                <w:lang w:val="uk-UA" w:eastAsia="uk-UA"/>
              </w:rPr>
              <w:t xml:space="preserve">    Партер</w:t>
            </w:r>
          </w:p>
        </w:tc>
      </w:tr>
      <w:tr w:rsidR="009E73D6" w:rsidRPr="0075709E" w:rsidTr="0075709E">
        <w:trPr>
          <w:trHeight w:val="445"/>
        </w:trPr>
        <w:tc>
          <w:tcPr>
            <w:tcW w:w="1728" w:type="dxa"/>
          </w:tcPr>
          <w:p w:rsidR="009E73D6" w:rsidRPr="0075709E" w:rsidRDefault="009E73D6" w:rsidP="0075709E">
            <w:pPr>
              <w:widowControl w:val="0"/>
              <w:spacing w:before="84" w:after="176"/>
              <w:jc w:val="center"/>
              <w:rPr>
                <w:b/>
                <w:bCs/>
                <w:sz w:val="28"/>
                <w:szCs w:val="28"/>
                <w:lang w:val="uk-UA" w:eastAsia="uk-UA"/>
              </w:rPr>
            </w:pPr>
            <w:r w:rsidRPr="0075709E">
              <w:rPr>
                <w:sz w:val="28"/>
                <w:szCs w:val="28"/>
                <w:lang w:val="uk-UA" w:eastAsia="uk-UA"/>
              </w:rPr>
              <w:t>45 мін</w:t>
            </w:r>
          </w:p>
        </w:tc>
        <w:tc>
          <w:tcPr>
            <w:tcW w:w="1980" w:type="dxa"/>
          </w:tcPr>
          <w:p w:rsidR="009E73D6" w:rsidRPr="0075709E" w:rsidRDefault="009E73D6" w:rsidP="0075709E">
            <w:pPr>
              <w:widowControl w:val="0"/>
              <w:shd w:val="clear" w:color="auto" w:fill="FFFFFF"/>
              <w:spacing w:before="26"/>
              <w:jc w:val="center"/>
              <w:rPr>
                <w:sz w:val="28"/>
                <w:szCs w:val="28"/>
                <w:lang w:val="uk-UA" w:eastAsia="uk-UA"/>
              </w:rPr>
            </w:pPr>
            <w:r w:rsidRPr="0075709E">
              <w:rPr>
                <w:sz w:val="28"/>
                <w:szCs w:val="28"/>
                <w:lang w:val="uk-UA" w:eastAsia="uk-UA"/>
              </w:rPr>
              <w:t>14-15 мін</w:t>
            </w:r>
          </w:p>
          <w:p w:rsidR="009E73D6" w:rsidRPr="0075709E" w:rsidRDefault="009E73D6" w:rsidP="0075709E">
            <w:pPr>
              <w:widowControl w:val="0"/>
              <w:shd w:val="clear" w:color="auto" w:fill="FFFFFF"/>
              <w:spacing w:before="14"/>
              <w:jc w:val="center"/>
              <w:rPr>
                <w:b/>
                <w:bCs/>
                <w:sz w:val="28"/>
                <w:szCs w:val="28"/>
                <w:lang w:val="uk-UA" w:eastAsia="uk-UA"/>
              </w:rPr>
            </w:pPr>
          </w:p>
        </w:tc>
        <w:tc>
          <w:tcPr>
            <w:tcW w:w="2340" w:type="dxa"/>
          </w:tcPr>
          <w:p w:rsidR="009E73D6" w:rsidRPr="0075709E" w:rsidRDefault="009E73D6" w:rsidP="0075709E">
            <w:pPr>
              <w:widowControl w:val="0"/>
              <w:spacing w:before="84" w:after="176"/>
              <w:jc w:val="center"/>
              <w:rPr>
                <w:b/>
                <w:bCs/>
                <w:sz w:val="28"/>
                <w:szCs w:val="28"/>
                <w:lang w:val="uk-UA" w:eastAsia="uk-UA"/>
              </w:rPr>
            </w:pPr>
            <w:r w:rsidRPr="0075709E">
              <w:rPr>
                <w:sz w:val="28"/>
                <w:szCs w:val="28"/>
                <w:lang w:val="uk-UA" w:eastAsia="uk-UA"/>
              </w:rPr>
              <w:t>5-6 мін</w:t>
            </w:r>
          </w:p>
        </w:tc>
      </w:tr>
    </w:tbl>
    <w:p w:rsidR="009E73D6" w:rsidRPr="0084466F" w:rsidRDefault="009E73D6" w:rsidP="00C465E8">
      <w:pPr>
        <w:widowControl w:val="0"/>
        <w:shd w:val="clear" w:color="auto" w:fill="FFFFFF"/>
        <w:spacing w:line="360" w:lineRule="auto"/>
        <w:ind w:right="-284" w:firstLine="720"/>
        <w:jc w:val="both"/>
        <w:rPr>
          <w:sz w:val="20"/>
          <w:szCs w:val="20"/>
        </w:rPr>
      </w:pP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 xml:space="preserve">План-схема річного циклу підготовки і зразкового розподілу </w:t>
      </w:r>
      <w:r w:rsidR="00AB3C66">
        <w:rPr>
          <w:sz w:val="28"/>
          <w:szCs w:val="28"/>
          <w:lang w:val="uk-UA" w:eastAsia="uk-UA"/>
        </w:rPr>
        <w:t>навчального</w:t>
      </w:r>
      <w:r w:rsidRPr="00C465E8">
        <w:rPr>
          <w:sz w:val="28"/>
          <w:szCs w:val="28"/>
          <w:lang w:val="uk-UA" w:eastAsia="uk-UA"/>
        </w:rPr>
        <w:t xml:space="preserve"> матеріалу для 1-го року навчання в групах початкової підготовки представлена в </w:t>
      </w:r>
      <w:r w:rsidRPr="00C465E8">
        <w:rPr>
          <w:sz w:val="28"/>
          <w:szCs w:val="28"/>
          <w:lang w:eastAsia="uk-UA"/>
        </w:rPr>
        <w:t>табл</w:t>
      </w:r>
      <w:r w:rsidRPr="00C465E8">
        <w:rPr>
          <w:sz w:val="28"/>
          <w:szCs w:val="28"/>
          <w:lang w:val="uk-UA" w:eastAsia="uk-UA"/>
        </w:rPr>
        <w:t xml:space="preserve">. 4.3. </w:t>
      </w:r>
    </w:p>
    <w:p w:rsidR="0084466F" w:rsidRPr="00C465E8" w:rsidRDefault="0084466F" w:rsidP="0084466F">
      <w:pPr>
        <w:widowControl w:val="0"/>
        <w:shd w:val="clear" w:color="auto" w:fill="FFFFFF"/>
        <w:spacing w:line="360" w:lineRule="auto"/>
        <w:ind w:right="-187" w:firstLine="902"/>
        <w:jc w:val="right"/>
        <w:rPr>
          <w:bCs/>
          <w:i/>
          <w:sz w:val="28"/>
          <w:szCs w:val="28"/>
          <w:lang w:val="uk-UA"/>
        </w:rPr>
      </w:pPr>
      <w:r w:rsidRPr="00C465E8">
        <w:rPr>
          <w:bCs/>
          <w:i/>
          <w:sz w:val="28"/>
          <w:szCs w:val="28"/>
          <w:lang w:val="uk-UA" w:eastAsia="uk-UA"/>
        </w:rPr>
        <w:t>Таблиця 4.3</w:t>
      </w:r>
    </w:p>
    <w:p w:rsidR="0084466F" w:rsidRPr="00C465E8" w:rsidRDefault="0084466F" w:rsidP="0084466F">
      <w:pPr>
        <w:widowControl w:val="0"/>
        <w:shd w:val="clear" w:color="auto" w:fill="FFFFFF"/>
        <w:spacing w:line="360" w:lineRule="auto"/>
        <w:ind w:right="-4" w:firstLine="720"/>
        <w:jc w:val="both"/>
        <w:rPr>
          <w:b/>
          <w:sz w:val="28"/>
          <w:szCs w:val="28"/>
          <w:lang w:val="uk-UA" w:eastAsia="uk-UA"/>
        </w:rPr>
      </w:pPr>
      <w:r w:rsidRPr="00C465E8">
        <w:rPr>
          <w:b/>
          <w:sz w:val="28"/>
          <w:szCs w:val="28"/>
          <w:lang w:val="uk-UA" w:eastAsia="uk-UA"/>
        </w:rPr>
        <w:t xml:space="preserve">План-схема річного циклу підготовки і зразкового розподілу </w:t>
      </w:r>
      <w:r w:rsidR="00AB3C66">
        <w:rPr>
          <w:b/>
          <w:sz w:val="28"/>
          <w:szCs w:val="28"/>
          <w:lang w:val="uk-UA" w:eastAsia="uk-UA"/>
        </w:rPr>
        <w:t>навчального</w:t>
      </w:r>
      <w:r w:rsidRPr="00C465E8">
        <w:rPr>
          <w:b/>
          <w:sz w:val="28"/>
          <w:szCs w:val="28"/>
          <w:lang w:val="uk-UA" w:eastAsia="uk-UA"/>
        </w:rPr>
        <w:t xml:space="preserve"> матеріалу для 1-го року навчання в групах початкової підготовки </w:t>
      </w:r>
      <w:r w:rsidRPr="00C465E8">
        <w:rPr>
          <w:b/>
          <w:color w:val="000000"/>
          <w:sz w:val="28"/>
          <w:szCs w:val="28"/>
          <w:lang w:val="uk-UA" w:eastAsia="uk-UA"/>
        </w:rPr>
        <w:t>[25]</w:t>
      </w:r>
    </w:p>
    <w:tbl>
      <w:tblPr>
        <w:tblW w:w="10396" w:type="dxa"/>
        <w:jc w:val="center"/>
        <w:tblInd w:w="-756" w:type="dxa"/>
        <w:tblLayout w:type="fixed"/>
        <w:tblCellMar>
          <w:left w:w="40" w:type="dxa"/>
          <w:right w:w="40" w:type="dxa"/>
        </w:tblCellMar>
        <w:tblLook w:val="0000"/>
      </w:tblPr>
      <w:tblGrid>
        <w:gridCol w:w="1876"/>
        <w:gridCol w:w="824"/>
        <w:gridCol w:w="135"/>
        <w:gridCol w:w="562"/>
        <w:gridCol w:w="56"/>
        <w:gridCol w:w="247"/>
        <w:gridCol w:w="285"/>
        <w:gridCol w:w="205"/>
        <w:gridCol w:w="434"/>
        <w:gridCol w:w="197"/>
        <w:gridCol w:w="436"/>
        <w:gridCol w:w="189"/>
        <w:gridCol w:w="452"/>
        <w:gridCol w:w="142"/>
        <w:gridCol w:w="37"/>
        <w:gridCol w:w="632"/>
        <w:gridCol w:w="461"/>
        <w:gridCol w:w="164"/>
        <w:gridCol w:w="475"/>
        <w:gridCol w:w="150"/>
        <w:gridCol w:w="241"/>
        <w:gridCol w:w="248"/>
        <w:gridCol w:w="149"/>
        <w:gridCol w:w="323"/>
        <w:gridCol w:w="80"/>
        <w:gridCol w:w="280"/>
        <w:gridCol w:w="54"/>
        <w:gridCol w:w="1062"/>
      </w:tblGrid>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nil"/>
              <w:right w:val="single" w:sz="6" w:space="0" w:color="auto"/>
            </w:tcBorders>
            <w:shd w:val="clear" w:color="auto" w:fill="FFFFFF"/>
          </w:tcPr>
          <w:p w:rsidR="0084466F" w:rsidRPr="002660EF" w:rsidRDefault="0084466F" w:rsidP="007A6FAF">
            <w:pPr>
              <w:widowControl w:val="0"/>
              <w:shd w:val="clear" w:color="auto" w:fill="FFFFFF"/>
              <w:ind w:left="694"/>
              <w:jc w:val="both"/>
              <w:rPr>
                <w:sz w:val="20"/>
                <w:lang w:val="uk-UA" w:eastAsia="uk-UA"/>
              </w:rPr>
            </w:pPr>
            <w:r w:rsidRPr="002660EF">
              <w:rPr>
                <w:bCs/>
                <w:sz w:val="20"/>
                <w:lang w:val="uk-UA" w:eastAsia="uk-UA"/>
              </w:rPr>
              <w:t>Структура</w:t>
            </w:r>
          </w:p>
        </w:tc>
        <w:tc>
          <w:tcPr>
            <w:tcW w:w="7404" w:type="dxa"/>
            <w:gridSpan w:val="25"/>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r w:rsidRPr="002660EF">
              <w:rPr>
                <w:bCs/>
                <w:sz w:val="20"/>
                <w:lang w:val="uk-UA" w:eastAsia="uk-UA"/>
              </w:rPr>
              <w:t>Місяці</w:t>
            </w:r>
          </w:p>
        </w:tc>
        <w:tc>
          <w:tcPr>
            <w:tcW w:w="1116" w:type="dxa"/>
            <w:gridSpan w:val="2"/>
            <w:tcBorders>
              <w:top w:val="single" w:sz="6" w:space="0" w:color="auto"/>
              <w:left w:val="single" w:sz="6" w:space="0" w:color="auto"/>
              <w:bottom w:val="nil"/>
              <w:right w:val="single" w:sz="6" w:space="0" w:color="auto"/>
            </w:tcBorders>
            <w:shd w:val="clear" w:color="auto" w:fill="FFFFFF"/>
          </w:tcPr>
          <w:p w:rsidR="0084466F" w:rsidRPr="002660EF" w:rsidRDefault="0084466F" w:rsidP="007A6FAF">
            <w:pPr>
              <w:widowControl w:val="0"/>
              <w:shd w:val="clear" w:color="auto" w:fill="FFFFFF"/>
              <w:jc w:val="center"/>
              <w:rPr>
                <w:bCs/>
                <w:sz w:val="20"/>
                <w:lang w:val="uk-UA" w:eastAsia="uk-UA"/>
              </w:rPr>
            </w:pPr>
            <w:r w:rsidRPr="002660EF">
              <w:rPr>
                <w:bCs/>
                <w:sz w:val="20"/>
                <w:lang w:val="uk-UA" w:eastAsia="uk-UA"/>
              </w:rPr>
              <w:t>Всього</w:t>
            </w:r>
          </w:p>
          <w:p w:rsidR="0084466F" w:rsidRPr="002660EF" w:rsidRDefault="0084466F" w:rsidP="007A6FAF">
            <w:pPr>
              <w:widowControl w:val="0"/>
              <w:shd w:val="clear" w:color="auto" w:fill="FFFFFF"/>
              <w:jc w:val="center"/>
              <w:rPr>
                <w:sz w:val="20"/>
                <w:lang w:val="uk-UA" w:eastAsia="uk-UA"/>
              </w:rPr>
            </w:pPr>
            <w:r w:rsidRPr="002660EF">
              <w:rPr>
                <w:bCs/>
                <w:sz w:val="20"/>
                <w:lang w:val="uk-UA" w:eastAsia="uk-UA"/>
              </w:rPr>
              <w:t>за рік</w:t>
            </w:r>
          </w:p>
        </w:tc>
      </w:tr>
      <w:tr w:rsidR="0084466F" w:rsidRPr="002660EF" w:rsidTr="007A6FAF">
        <w:tblPrEx>
          <w:tblCellMar>
            <w:top w:w="0" w:type="dxa"/>
            <w:bottom w:w="0" w:type="dxa"/>
          </w:tblCellMar>
        </w:tblPrEx>
        <w:trPr>
          <w:trHeight w:val="20"/>
          <w:jc w:val="center"/>
        </w:trPr>
        <w:tc>
          <w:tcPr>
            <w:tcW w:w="1876" w:type="dxa"/>
            <w:tcBorders>
              <w:top w:val="nil"/>
              <w:left w:val="single" w:sz="6" w:space="0" w:color="auto"/>
              <w:bottom w:val="nil"/>
              <w:right w:val="single" w:sz="6" w:space="0" w:color="auto"/>
            </w:tcBorders>
            <w:shd w:val="clear" w:color="auto" w:fill="FFFFFF"/>
          </w:tcPr>
          <w:p w:rsidR="0084466F" w:rsidRPr="002660EF" w:rsidRDefault="0084466F" w:rsidP="007A6FAF">
            <w:pPr>
              <w:widowControl w:val="0"/>
              <w:jc w:val="both"/>
              <w:rPr>
                <w:sz w:val="20"/>
              </w:rPr>
            </w:pPr>
          </w:p>
        </w:tc>
        <w:tc>
          <w:tcPr>
            <w:tcW w:w="7404" w:type="dxa"/>
            <w:gridSpan w:val="25"/>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right="-40"/>
              <w:jc w:val="both"/>
              <w:rPr>
                <w:sz w:val="20"/>
              </w:rPr>
            </w:pPr>
            <w:r w:rsidRPr="002660EF">
              <w:rPr>
                <w:bCs/>
                <w:sz w:val="20"/>
              </w:rPr>
              <w:t xml:space="preserve">  </w:t>
            </w:r>
            <w:r w:rsidRPr="002660EF">
              <w:rPr>
                <w:bCs/>
                <w:sz w:val="20"/>
                <w:lang w:val="uk-UA" w:eastAsia="uk-UA"/>
              </w:rPr>
              <w:t>IX</w:t>
            </w:r>
            <w:r w:rsidRPr="002660EF">
              <w:rPr>
                <w:bCs/>
                <w:sz w:val="20"/>
              </w:rPr>
              <w:t xml:space="preserve">  |   </w:t>
            </w:r>
            <w:r w:rsidRPr="002660EF">
              <w:rPr>
                <w:bCs/>
                <w:sz w:val="20"/>
                <w:lang w:val="uk-UA" w:eastAsia="uk-UA"/>
              </w:rPr>
              <w:t>X</w:t>
            </w:r>
            <w:r w:rsidRPr="002660EF">
              <w:rPr>
                <w:bCs/>
                <w:sz w:val="20"/>
              </w:rPr>
              <w:t xml:space="preserve">  |        </w:t>
            </w:r>
            <w:r w:rsidRPr="002660EF">
              <w:rPr>
                <w:bCs/>
                <w:sz w:val="20"/>
                <w:lang w:val="uk-UA" w:eastAsia="uk-UA"/>
              </w:rPr>
              <w:t>XI</w:t>
            </w:r>
            <w:r w:rsidRPr="002660EF">
              <w:rPr>
                <w:bCs/>
                <w:sz w:val="20"/>
              </w:rPr>
              <w:t xml:space="preserve">      |      </w:t>
            </w:r>
            <w:r w:rsidRPr="002660EF">
              <w:rPr>
                <w:bCs/>
                <w:sz w:val="20"/>
                <w:lang w:val="uk-UA" w:eastAsia="uk-UA"/>
              </w:rPr>
              <w:t>XII</w:t>
            </w:r>
            <w:r w:rsidRPr="002660EF">
              <w:rPr>
                <w:bCs/>
                <w:sz w:val="20"/>
              </w:rPr>
              <w:t xml:space="preserve">        </w:t>
            </w:r>
            <w:r w:rsidRPr="002660EF">
              <w:rPr>
                <w:bCs/>
                <w:sz w:val="20"/>
                <w:lang w:val="uk-UA" w:eastAsia="uk-UA"/>
              </w:rPr>
              <w:t>I</w:t>
            </w:r>
            <w:r w:rsidRPr="002660EF">
              <w:rPr>
                <w:bCs/>
                <w:sz w:val="20"/>
              </w:rPr>
              <w:t xml:space="preserve">  |   </w:t>
            </w:r>
            <w:r w:rsidRPr="002660EF">
              <w:rPr>
                <w:bCs/>
                <w:sz w:val="20"/>
                <w:lang w:val="uk-UA" w:eastAsia="uk-UA"/>
              </w:rPr>
              <w:t>II</w:t>
            </w:r>
            <w:r w:rsidRPr="002660EF">
              <w:rPr>
                <w:bCs/>
                <w:sz w:val="20"/>
              </w:rPr>
              <w:t xml:space="preserve"> |      </w:t>
            </w:r>
            <w:r w:rsidRPr="002660EF">
              <w:rPr>
                <w:bCs/>
                <w:sz w:val="20"/>
                <w:lang w:val="uk-UA" w:eastAsia="uk-UA"/>
              </w:rPr>
              <w:t>III</w:t>
            </w:r>
            <w:r w:rsidRPr="002660EF">
              <w:rPr>
                <w:bCs/>
                <w:sz w:val="20"/>
              </w:rPr>
              <w:t xml:space="preserve">   |      </w:t>
            </w:r>
            <w:r w:rsidRPr="002660EF">
              <w:rPr>
                <w:bCs/>
                <w:sz w:val="20"/>
                <w:lang w:val="uk-UA" w:eastAsia="uk-UA"/>
              </w:rPr>
              <w:t>IV</w:t>
            </w:r>
            <w:r w:rsidRPr="002660EF">
              <w:rPr>
                <w:bCs/>
                <w:sz w:val="20"/>
              </w:rPr>
              <w:t xml:space="preserve">  |      </w:t>
            </w:r>
            <w:r w:rsidRPr="002660EF">
              <w:rPr>
                <w:bCs/>
                <w:sz w:val="20"/>
                <w:lang w:val="uk-UA" w:eastAsia="uk-UA"/>
              </w:rPr>
              <w:t>V</w:t>
            </w:r>
            <w:r w:rsidRPr="002660EF">
              <w:rPr>
                <w:bCs/>
                <w:sz w:val="20"/>
              </w:rPr>
              <w:t xml:space="preserve">  |    </w:t>
            </w:r>
            <w:r w:rsidRPr="002660EF">
              <w:rPr>
                <w:bCs/>
                <w:sz w:val="20"/>
                <w:lang w:val="uk-UA" w:eastAsia="uk-UA"/>
              </w:rPr>
              <w:t>VI</w:t>
            </w:r>
            <w:r w:rsidRPr="002660EF">
              <w:rPr>
                <w:bCs/>
                <w:sz w:val="20"/>
              </w:rPr>
              <w:t xml:space="preserve">  |      </w:t>
            </w:r>
            <w:r w:rsidRPr="002660EF">
              <w:rPr>
                <w:bCs/>
                <w:sz w:val="20"/>
                <w:lang w:val="uk-UA" w:eastAsia="uk-UA"/>
              </w:rPr>
              <w:t>VII</w:t>
            </w:r>
            <w:r w:rsidRPr="002660EF">
              <w:rPr>
                <w:bCs/>
                <w:sz w:val="20"/>
              </w:rPr>
              <w:t xml:space="preserve">  |     </w:t>
            </w:r>
            <w:r w:rsidRPr="002660EF">
              <w:rPr>
                <w:bCs/>
                <w:sz w:val="20"/>
                <w:lang w:val="uk-UA" w:eastAsia="uk-UA"/>
              </w:rPr>
              <w:t>VIII</w:t>
            </w:r>
          </w:p>
        </w:tc>
        <w:tc>
          <w:tcPr>
            <w:tcW w:w="1116" w:type="dxa"/>
            <w:gridSpan w:val="2"/>
            <w:tcBorders>
              <w:top w:val="nil"/>
              <w:left w:val="single" w:sz="6" w:space="0" w:color="auto"/>
              <w:bottom w:val="nil"/>
              <w:right w:val="single" w:sz="6" w:space="0" w:color="auto"/>
            </w:tcBorders>
            <w:shd w:val="clear" w:color="auto" w:fill="FFFFFF"/>
          </w:tcPr>
          <w:p w:rsidR="0084466F" w:rsidRPr="002660EF" w:rsidRDefault="0084466F" w:rsidP="007A6FAF">
            <w:pPr>
              <w:widowControl w:val="0"/>
              <w:shd w:val="clear" w:color="auto" w:fill="FFFFFF"/>
              <w:jc w:val="both"/>
              <w:rPr>
                <w:sz w:val="20"/>
              </w:rPr>
            </w:pPr>
          </w:p>
        </w:tc>
      </w:tr>
      <w:tr w:rsidR="0084466F" w:rsidRPr="002660EF" w:rsidTr="007A6FAF">
        <w:tblPrEx>
          <w:tblCellMar>
            <w:top w:w="0" w:type="dxa"/>
            <w:bottom w:w="0" w:type="dxa"/>
          </w:tblCellMar>
        </w:tblPrEx>
        <w:trPr>
          <w:trHeight w:val="20"/>
          <w:jc w:val="center"/>
        </w:trPr>
        <w:tc>
          <w:tcPr>
            <w:tcW w:w="1876" w:type="dxa"/>
            <w:tcBorders>
              <w:top w:val="nil"/>
              <w:left w:val="single" w:sz="6" w:space="0" w:color="auto"/>
              <w:bottom w:val="nil"/>
              <w:right w:val="single" w:sz="6" w:space="0" w:color="auto"/>
            </w:tcBorders>
            <w:shd w:val="clear" w:color="auto" w:fill="FFFFFF"/>
          </w:tcPr>
          <w:p w:rsidR="0084466F" w:rsidRPr="002660EF" w:rsidRDefault="0084466F" w:rsidP="007A6FAF">
            <w:pPr>
              <w:widowControl w:val="0"/>
              <w:jc w:val="both"/>
              <w:rPr>
                <w:sz w:val="20"/>
              </w:rPr>
            </w:pPr>
          </w:p>
        </w:tc>
        <w:tc>
          <w:tcPr>
            <w:tcW w:w="7404" w:type="dxa"/>
            <w:gridSpan w:val="25"/>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rPr>
            </w:pPr>
            <w:r w:rsidRPr="002660EF">
              <w:rPr>
                <w:bCs/>
                <w:sz w:val="20"/>
              </w:rPr>
              <w:t>Періоди</w:t>
            </w:r>
          </w:p>
        </w:tc>
        <w:tc>
          <w:tcPr>
            <w:tcW w:w="1116" w:type="dxa"/>
            <w:gridSpan w:val="2"/>
            <w:tcBorders>
              <w:top w:val="nil"/>
              <w:left w:val="single" w:sz="6" w:space="0" w:color="auto"/>
              <w:bottom w:val="nil"/>
              <w:right w:val="single" w:sz="6" w:space="0" w:color="auto"/>
            </w:tcBorders>
            <w:shd w:val="clear" w:color="auto" w:fill="FFFFFF"/>
          </w:tcPr>
          <w:p w:rsidR="0084466F" w:rsidRPr="002660EF" w:rsidRDefault="0084466F" w:rsidP="007A6FAF">
            <w:pPr>
              <w:widowControl w:val="0"/>
              <w:shd w:val="clear" w:color="auto" w:fill="FFFFFF"/>
              <w:jc w:val="both"/>
              <w:rPr>
                <w:sz w:val="20"/>
              </w:rPr>
            </w:pPr>
          </w:p>
        </w:tc>
      </w:tr>
      <w:tr w:rsidR="0084466F" w:rsidRPr="002660EF" w:rsidTr="007A6FAF">
        <w:tblPrEx>
          <w:tblCellMar>
            <w:top w:w="0" w:type="dxa"/>
            <w:bottom w:w="0" w:type="dxa"/>
          </w:tblCellMar>
        </w:tblPrEx>
        <w:trPr>
          <w:trHeight w:val="20"/>
          <w:jc w:val="center"/>
        </w:trPr>
        <w:tc>
          <w:tcPr>
            <w:tcW w:w="1876" w:type="dxa"/>
            <w:tcBorders>
              <w:top w:val="nil"/>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jc w:val="both"/>
              <w:rPr>
                <w:sz w:val="20"/>
              </w:rPr>
            </w:pPr>
          </w:p>
        </w:tc>
        <w:tc>
          <w:tcPr>
            <w:tcW w:w="1824" w:type="dxa"/>
            <w:gridSpan w:val="5"/>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248"/>
              <w:jc w:val="center"/>
              <w:rPr>
                <w:sz w:val="20"/>
              </w:rPr>
            </w:pPr>
            <w:r w:rsidRPr="002660EF">
              <w:rPr>
                <w:bCs/>
                <w:sz w:val="20"/>
              </w:rPr>
              <w:t>Етап набору</w:t>
            </w:r>
          </w:p>
          <w:p w:rsidR="0084466F" w:rsidRPr="002660EF" w:rsidRDefault="0084466F" w:rsidP="007A6FAF">
            <w:pPr>
              <w:widowControl w:val="0"/>
              <w:shd w:val="clear" w:color="auto" w:fill="FFFFFF"/>
              <w:ind w:left="-248"/>
              <w:jc w:val="center"/>
              <w:rPr>
                <w:sz w:val="20"/>
              </w:rPr>
            </w:pPr>
            <w:r w:rsidRPr="002660EF">
              <w:rPr>
                <w:bCs/>
                <w:sz w:val="20"/>
              </w:rPr>
              <w:t>і комплектування</w:t>
            </w:r>
          </w:p>
          <w:p w:rsidR="0084466F" w:rsidRPr="002660EF" w:rsidRDefault="0084466F" w:rsidP="007A6FAF">
            <w:pPr>
              <w:widowControl w:val="0"/>
              <w:shd w:val="clear" w:color="auto" w:fill="FFFFFF"/>
              <w:ind w:left="-248"/>
              <w:jc w:val="center"/>
              <w:rPr>
                <w:sz w:val="20"/>
              </w:rPr>
            </w:pPr>
            <w:r w:rsidRPr="002660EF">
              <w:rPr>
                <w:bCs/>
                <w:sz w:val="20"/>
              </w:rPr>
              <w:t>учбових груп</w:t>
            </w:r>
          </w:p>
        </w:tc>
        <w:tc>
          <w:tcPr>
            <w:tcW w:w="2340" w:type="dxa"/>
            <w:gridSpan w:val="8"/>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rPr>
            </w:pPr>
            <w:r w:rsidRPr="002660EF">
              <w:rPr>
                <w:bCs/>
                <w:sz w:val="20"/>
              </w:rPr>
              <w:t>Етап ознайомлення</w:t>
            </w:r>
          </w:p>
          <w:p w:rsidR="0084466F" w:rsidRPr="002660EF" w:rsidRDefault="0084466F" w:rsidP="007A6FAF">
            <w:pPr>
              <w:widowControl w:val="0"/>
              <w:shd w:val="clear" w:color="auto" w:fill="FFFFFF"/>
              <w:jc w:val="center"/>
              <w:rPr>
                <w:sz w:val="20"/>
              </w:rPr>
            </w:pPr>
            <w:r w:rsidRPr="002660EF">
              <w:rPr>
                <w:bCs/>
                <w:sz w:val="20"/>
              </w:rPr>
              <w:t>з основними засобами</w:t>
            </w:r>
          </w:p>
          <w:p w:rsidR="0084466F" w:rsidRPr="002660EF" w:rsidRDefault="0084466F" w:rsidP="007A6FAF">
            <w:pPr>
              <w:widowControl w:val="0"/>
              <w:shd w:val="clear" w:color="auto" w:fill="FFFFFF"/>
              <w:jc w:val="center"/>
              <w:rPr>
                <w:sz w:val="20"/>
              </w:rPr>
            </w:pPr>
            <w:r w:rsidRPr="002660EF">
              <w:rPr>
                <w:bCs/>
                <w:sz w:val="20"/>
              </w:rPr>
              <w:t>підготовки</w:t>
            </w:r>
          </w:p>
        </w:tc>
        <w:tc>
          <w:tcPr>
            <w:tcW w:w="3240" w:type="dxa"/>
            <w:gridSpan w:val="1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400" w:right="492" w:hanging="180"/>
              <w:jc w:val="center"/>
              <w:rPr>
                <w:sz w:val="20"/>
              </w:rPr>
            </w:pPr>
            <w:r w:rsidRPr="002660EF">
              <w:rPr>
                <w:bCs/>
                <w:sz w:val="20"/>
              </w:rPr>
              <w:t>Етап підготовки і виконання програмних вимог</w:t>
            </w:r>
          </w:p>
        </w:tc>
        <w:tc>
          <w:tcPr>
            <w:tcW w:w="1116" w:type="dxa"/>
            <w:gridSpan w:val="2"/>
            <w:tcBorders>
              <w:top w:val="nil"/>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495" w:right="492"/>
              <w:jc w:val="both"/>
              <w:rPr>
                <w:sz w:val="20"/>
              </w:rPr>
            </w:pP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011"/>
              <w:jc w:val="both"/>
              <w:rPr>
                <w:sz w:val="20"/>
                <w:lang w:val="uk-UA" w:eastAsia="uk-UA"/>
              </w:rPr>
            </w:pPr>
            <w:r w:rsidRPr="002660EF">
              <w:rPr>
                <w:sz w:val="20"/>
                <w:lang w:val="uk-UA" w:eastAsia="uk-UA"/>
              </w:rPr>
              <w:t>1</w:t>
            </w:r>
          </w:p>
        </w:tc>
        <w:tc>
          <w:tcPr>
            <w:tcW w:w="7404" w:type="dxa"/>
            <w:gridSpan w:val="25"/>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r w:rsidRPr="002660EF">
              <w:rPr>
                <w:sz w:val="20"/>
                <w:lang w:val="uk-UA" w:eastAsia="uk-UA"/>
              </w:rPr>
              <w:t>2      |   3      |   4   |      5   |          6  |         7   |   8     |   9  |   10  |  11  |   12   |   13</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r w:rsidRPr="002660EF">
              <w:rPr>
                <w:sz w:val="20"/>
                <w:lang w:val="uk-UA" w:eastAsia="uk-UA"/>
              </w:rPr>
              <w:t>14</w:t>
            </w: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nil"/>
              <w:right w:val="single" w:sz="6" w:space="0" w:color="auto"/>
            </w:tcBorders>
            <w:shd w:val="clear" w:color="auto" w:fill="FFFFFF"/>
          </w:tcPr>
          <w:p w:rsidR="0084466F" w:rsidRPr="002660EF" w:rsidRDefault="0084466F" w:rsidP="007A6FAF">
            <w:pPr>
              <w:widowControl w:val="0"/>
              <w:shd w:val="clear" w:color="auto" w:fill="FFFFFF"/>
              <w:ind w:right="-40"/>
              <w:jc w:val="both"/>
              <w:rPr>
                <w:sz w:val="20"/>
                <w:lang w:val="uk-UA" w:eastAsia="uk-UA"/>
              </w:rPr>
            </w:pPr>
            <w:r w:rsidRPr="002660EF">
              <w:rPr>
                <w:sz w:val="20"/>
                <w:lang w:val="uk-UA" w:eastAsia="uk-UA"/>
              </w:rPr>
              <w:t>Кількість в тиждень:</w:t>
            </w:r>
          </w:p>
        </w:tc>
        <w:tc>
          <w:tcPr>
            <w:tcW w:w="8520" w:type="dxa"/>
            <w:gridSpan w:val="27"/>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r>
      <w:tr w:rsidR="0084466F" w:rsidRPr="002660EF" w:rsidTr="007A6FAF">
        <w:tblPrEx>
          <w:tblCellMar>
            <w:top w:w="0" w:type="dxa"/>
            <w:bottom w:w="0" w:type="dxa"/>
          </w:tblCellMar>
        </w:tblPrEx>
        <w:trPr>
          <w:trHeight w:val="20"/>
          <w:jc w:val="center"/>
        </w:trPr>
        <w:tc>
          <w:tcPr>
            <w:tcW w:w="1876" w:type="dxa"/>
            <w:tcBorders>
              <w:top w:val="nil"/>
              <w:left w:val="single" w:sz="6" w:space="0" w:color="auto"/>
              <w:bottom w:val="nil"/>
              <w:right w:val="single" w:sz="6" w:space="0" w:color="auto"/>
            </w:tcBorders>
            <w:shd w:val="clear" w:color="auto" w:fill="FFFFFF"/>
          </w:tcPr>
          <w:p w:rsidR="0084466F" w:rsidRPr="002660EF" w:rsidRDefault="0084466F" w:rsidP="007A6FAF">
            <w:pPr>
              <w:widowControl w:val="0"/>
              <w:ind w:right="-40"/>
              <w:jc w:val="both"/>
              <w:rPr>
                <w:sz w:val="20"/>
                <w:lang w:val="uk-UA" w:eastAsia="uk-UA"/>
              </w:rPr>
            </w:pPr>
            <w:r w:rsidRPr="002660EF">
              <w:rPr>
                <w:sz w:val="20"/>
                <w:lang w:val="uk-UA" w:eastAsia="uk-UA"/>
              </w:rPr>
              <w:t>тренувальних днів</w:t>
            </w:r>
          </w:p>
          <w:p w:rsidR="0084466F" w:rsidRPr="002660EF" w:rsidRDefault="0084466F" w:rsidP="007A6FAF">
            <w:pPr>
              <w:widowControl w:val="0"/>
              <w:ind w:right="-40"/>
              <w:jc w:val="both"/>
              <w:rPr>
                <w:sz w:val="20"/>
                <w:lang w:val="uk-UA" w:eastAsia="uk-UA"/>
              </w:rPr>
            </w:pPr>
          </w:p>
        </w:tc>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3"/>
              <w:jc w:val="both"/>
              <w:rPr>
                <w:sz w:val="20"/>
                <w:lang w:val="uk-UA" w:eastAsia="uk-UA"/>
              </w:rPr>
            </w:pPr>
            <w:r w:rsidRPr="002660EF">
              <w:rPr>
                <w:sz w:val="20"/>
                <w:lang w:val="uk-UA" w:eastAsia="uk-UA"/>
              </w:rPr>
              <w:t>3</w:t>
            </w:r>
          </w:p>
        </w:tc>
        <w:tc>
          <w:tcPr>
            <w:tcW w:w="618"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3"/>
              <w:jc w:val="both"/>
              <w:rPr>
                <w:sz w:val="20"/>
                <w:lang w:val="uk-UA" w:eastAsia="uk-UA"/>
              </w:rPr>
            </w:pPr>
            <w:r w:rsidRPr="002660EF">
              <w:rPr>
                <w:sz w:val="20"/>
                <w:lang w:val="uk-UA" w:eastAsia="uk-UA"/>
              </w:rPr>
              <w:t>3</w:t>
            </w:r>
          </w:p>
        </w:tc>
        <w:tc>
          <w:tcPr>
            <w:tcW w:w="737"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61"/>
              <w:jc w:val="both"/>
              <w:rPr>
                <w:sz w:val="20"/>
                <w:lang w:val="uk-UA" w:eastAsia="uk-UA"/>
              </w:rPr>
            </w:pPr>
            <w:r w:rsidRPr="002660EF">
              <w:rPr>
                <w:sz w:val="20"/>
                <w:lang w:val="uk-UA" w:eastAsia="uk-UA"/>
              </w:rPr>
              <w:t>4</w:t>
            </w:r>
          </w:p>
        </w:tc>
        <w:tc>
          <w:tcPr>
            <w:tcW w:w="631"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8"/>
              <w:jc w:val="both"/>
              <w:rPr>
                <w:sz w:val="20"/>
                <w:lang w:val="uk-UA" w:eastAsia="uk-UA"/>
              </w:rPr>
            </w:pPr>
            <w:r w:rsidRPr="002660EF">
              <w:rPr>
                <w:sz w:val="20"/>
                <w:lang w:val="uk-UA" w:eastAsia="uk-UA"/>
              </w:rPr>
              <w:t>5</w:t>
            </w: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6"/>
              <w:jc w:val="both"/>
              <w:rPr>
                <w:sz w:val="20"/>
                <w:lang w:val="uk-UA" w:eastAsia="uk-UA"/>
              </w:rPr>
            </w:pPr>
            <w:r w:rsidRPr="002660EF">
              <w:rPr>
                <w:sz w:val="20"/>
                <w:lang w:val="uk-UA" w:eastAsia="uk-UA"/>
              </w:rPr>
              <w:t>5</w:t>
            </w:r>
          </w:p>
        </w:tc>
        <w:tc>
          <w:tcPr>
            <w:tcW w:w="631"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61"/>
              <w:jc w:val="both"/>
              <w:rPr>
                <w:sz w:val="20"/>
                <w:lang w:val="uk-UA" w:eastAsia="uk-UA"/>
              </w:rPr>
            </w:pPr>
            <w:r w:rsidRPr="002660EF">
              <w:rPr>
                <w:sz w:val="20"/>
                <w:lang w:val="uk-UA" w:eastAsia="uk-UA"/>
              </w:rPr>
              <w:t>5</w:t>
            </w:r>
          </w:p>
        </w:tc>
        <w:tc>
          <w:tcPr>
            <w:tcW w:w="63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8"/>
              <w:jc w:val="both"/>
              <w:rPr>
                <w:sz w:val="20"/>
                <w:lang w:val="uk-UA" w:eastAsia="uk-UA"/>
              </w:rPr>
            </w:pPr>
            <w:r w:rsidRPr="002660EF">
              <w:rPr>
                <w:sz w:val="20"/>
                <w:lang w:val="uk-UA" w:eastAsia="uk-UA"/>
              </w:rPr>
              <w:t>5</w:t>
            </w: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3"/>
              <w:jc w:val="both"/>
              <w:rPr>
                <w:sz w:val="20"/>
                <w:lang w:val="uk-UA" w:eastAsia="uk-UA"/>
              </w:rPr>
            </w:pPr>
            <w:r w:rsidRPr="002660EF">
              <w:rPr>
                <w:sz w:val="20"/>
                <w:lang w:val="uk-UA" w:eastAsia="uk-UA"/>
              </w:rPr>
              <w:t>5</w:t>
            </w:r>
          </w:p>
        </w:tc>
        <w:tc>
          <w:tcPr>
            <w:tcW w:w="866"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r w:rsidRPr="002660EF">
              <w:rPr>
                <w:sz w:val="20"/>
                <w:lang w:val="uk-UA" w:eastAsia="uk-UA"/>
              </w:rPr>
              <w:t>4    4</w:t>
            </w:r>
          </w:p>
        </w:tc>
        <w:tc>
          <w:tcPr>
            <w:tcW w:w="720"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64"/>
              <w:jc w:val="both"/>
              <w:rPr>
                <w:sz w:val="20"/>
                <w:lang w:val="uk-UA" w:eastAsia="uk-UA"/>
              </w:rPr>
            </w:pPr>
            <w:r w:rsidRPr="002660EF">
              <w:rPr>
                <w:sz w:val="20"/>
                <w:lang w:val="uk-UA" w:eastAsia="uk-UA"/>
              </w:rPr>
              <w:t>4</w:t>
            </w:r>
          </w:p>
        </w:tc>
        <w:tc>
          <w:tcPr>
            <w:tcW w:w="414"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61"/>
              <w:jc w:val="both"/>
              <w:rPr>
                <w:sz w:val="20"/>
                <w:lang w:val="uk-UA" w:eastAsia="uk-UA"/>
              </w:rPr>
            </w:pPr>
            <w:r w:rsidRPr="002660EF">
              <w:rPr>
                <w:sz w:val="20"/>
                <w:lang w:val="uk-UA" w:eastAsia="uk-UA"/>
              </w:rPr>
              <w:t>4</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r w:rsidRPr="002660EF">
              <w:rPr>
                <w:sz w:val="20"/>
                <w:lang w:val="uk-UA" w:eastAsia="uk-UA"/>
              </w:rPr>
              <w:t>216</w:t>
            </w:r>
          </w:p>
        </w:tc>
      </w:tr>
      <w:tr w:rsidR="0084466F" w:rsidRPr="002660EF" w:rsidTr="007A6FAF">
        <w:tblPrEx>
          <w:tblCellMar>
            <w:top w:w="0" w:type="dxa"/>
            <w:bottom w:w="0" w:type="dxa"/>
          </w:tblCellMar>
        </w:tblPrEx>
        <w:trPr>
          <w:trHeight w:val="20"/>
          <w:jc w:val="center"/>
        </w:trPr>
        <w:tc>
          <w:tcPr>
            <w:tcW w:w="1876" w:type="dxa"/>
            <w:tcBorders>
              <w:top w:val="nil"/>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ind w:right="-40"/>
              <w:jc w:val="both"/>
              <w:rPr>
                <w:sz w:val="20"/>
                <w:lang w:val="uk-UA" w:eastAsia="uk-UA"/>
              </w:rPr>
            </w:pPr>
            <w:r w:rsidRPr="002660EF">
              <w:rPr>
                <w:sz w:val="20"/>
                <w:lang w:val="uk-UA" w:eastAsia="uk-UA"/>
              </w:rPr>
              <w:t>тренувальних занять</w:t>
            </w:r>
          </w:p>
          <w:p w:rsidR="0084466F" w:rsidRPr="002660EF" w:rsidRDefault="0084466F" w:rsidP="007A6FAF">
            <w:pPr>
              <w:widowControl w:val="0"/>
              <w:ind w:right="-40"/>
              <w:jc w:val="both"/>
              <w:rPr>
                <w:sz w:val="20"/>
                <w:lang w:val="uk-UA" w:eastAsia="uk-UA"/>
              </w:rPr>
            </w:pPr>
          </w:p>
          <w:p w:rsidR="0084466F" w:rsidRPr="002660EF" w:rsidRDefault="0084466F" w:rsidP="007A6FAF">
            <w:pPr>
              <w:widowControl w:val="0"/>
              <w:ind w:right="-40"/>
              <w:jc w:val="both"/>
              <w:rPr>
                <w:sz w:val="20"/>
                <w:lang w:val="uk-UA" w:eastAsia="uk-UA"/>
              </w:rPr>
            </w:pPr>
          </w:p>
        </w:tc>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3"/>
              <w:jc w:val="both"/>
              <w:rPr>
                <w:sz w:val="20"/>
                <w:lang w:val="uk-UA" w:eastAsia="uk-UA"/>
              </w:rPr>
            </w:pPr>
            <w:r w:rsidRPr="002660EF">
              <w:rPr>
                <w:sz w:val="20"/>
                <w:lang w:val="uk-UA" w:eastAsia="uk-UA"/>
              </w:rPr>
              <w:t>3</w:t>
            </w:r>
          </w:p>
        </w:tc>
        <w:tc>
          <w:tcPr>
            <w:tcW w:w="618"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3"/>
              <w:jc w:val="both"/>
              <w:rPr>
                <w:sz w:val="20"/>
                <w:lang w:val="uk-UA" w:eastAsia="uk-UA"/>
              </w:rPr>
            </w:pPr>
            <w:r w:rsidRPr="002660EF">
              <w:rPr>
                <w:sz w:val="20"/>
                <w:lang w:val="uk-UA" w:eastAsia="uk-UA"/>
              </w:rPr>
              <w:t>3</w:t>
            </w:r>
          </w:p>
        </w:tc>
        <w:tc>
          <w:tcPr>
            <w:tcW w:w="737"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61"/>
              <w:jc w:val="both"/>
              <w:rPr>
                <w:sz w:val="20"/>
                <w:lang w:val="uk-UA" w:eastAsia="uk-UA"/>
              </w:rPr>
            </w:pPr>
            <w:r w:rsidRPr="002660EF">
              <w:rPr>
                <w:sz w:val="20"/>
                <w:lang w:val="uk-UA" w:eastAsia="uk-UA"/>
              </w:rPr>
              <w:t>4</w:t>
            </w:r>
          </w:p>
        </w:tc>
        <w:tc>
          <w:tcPr>
            <w:tcW w:w="631"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8"/>
              <w:jc w:val="both"/>
              <w:rPr>
                <w:sz w:val="20"/>
                <w:lang w:val="uk-UA" w:eastAsia="uk-UA"/>
              </w:rPr>
            </w:pPr>
            <w:r w:rsidRPr="002660EF">
              <w:rPr>
                <w:sz w:val="20"/>
                <w:lang w:val="uk-UA" w:eastAsia="uk-UA"/>
              </w:rPr>
              <w:t>5</w:t>
            </w: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6"/>
              <w:jc w:val="both"/>
              <w:rPr>
                <w:sz w:val="20"/>
                <w:lang w:val="uk-UA" w:eastAsia="uk-UA"/>
              </w:rPr>
            </w:pPr>
            <w:r w:rsidRPr="002660EF">
              <w:rPr>
                <w:sz w:val="20"/>
                <w:lang w:val="uk-UA" w:eastAsia="uk-UA"/>
              </w:rPr>
              <w:t>5</w:t>
            </w:r>
          </w:p>
        </w:tc>
        <w:tc>
          <w:tcPr>
            <w:tcW w:w="631"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61"/>
              <w:jc w:val="both"/>
              <w:rPr>
                <w:sz w:val="20"/>
                <w:lang w:val="uk-UA" w:eastAsia="uk-UA"/>
              </w:rPr>
            </w:pPr>
            <w:r w:rsidRPr="002660EF">
              <w:rPr>
                <w:sz w:val="20"/>
                <w:lang w:val="uk-UA" w:eastAsia="uk-UA"/>
              </w:rPr>
              <w:t>5</w:t>
            </w:r>
          </w:p>
        </w:tc>
        <w:tc>
          <w:tcPr>
            <w:tcW w:w="63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8"/>
              <w:jc w:val="both"/>
              <w:rPr>
                <w:sz w:val="20"/>
                <w:lang w:val="uk-UA" w:eastAsia="uk-UA"/>
              </w:rPr>
            </w:pPr>
            <w:r w:rsidRPr="002660EF">
              <w:rPr>
                <w:sz w:val="20"/>
                <w:lang w:val="uk-UA" w:eastAsia="uk-UA"/>
              </w:rPr>
              <w:t>5</w:t>
            </w: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3"/>
              <w:jc w:val="both"/>
              <w:rPr>
                <w:sz w:val="20"/>
                <w:lang w:val="uk-UA" w:eastAsia="uk-UA"/>
              </w:rPr>
            </w:pPr>
            <w:r w:rsidRPr="002660EF">
              <w:rPr>
                <w:sz w:val="20"/>
                <w:lang w:val="uk-UA" w:eastAsia="uk-UA"/>
              </w:rPr>
              <w:t>5</w:t>
            </w:r>
          </w:p>
        </w:tc>
        <w:tc>
          <w:tcPr>
            <w:tcW w:w="866"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r w:rsidRPr="002660EF">
              <w:rPr>
                <w:sz w:val="20"/>
                <w:lang w:val="uk-UA" w:eastAsia="uk-UA"/>
              </w:rPr>
              <w:t xml:space="preserve">4     </w:t>
            </w:r>
            <w:r w:rsidRPr="002660EF">
              <w:rPr>
                <w:bCs/>
                <w:sz w:val="20"/>
                <w:lang w:val="uk-UA" w:eastAsia="uk-UA"/>
              </w:rPr>
              <w:t>4</w:t>
            </w:r>
          </w:p>
        </w:tc>
        <w:tc>
          <w:tcPr>
            <w:tcW w:w="720"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64"/>
              <w:jc w:val="both"/>
              <w:rPr>
                <w:sz w:val="20"/>
                <w:lang w:val="uk-UA" w:eastAsia="uk-UA"/>
              </w:rPr>
            </w:pPr>
            <w:r w:rsidRPr="002660EF">
              <w:rPr>
                <w:sz w:val="20"/>
                <w:lang w:val="uk-UA" w:eastAsia="uk-UA"/>
              </w:rPr>
              <w:t>4</w:t>
            </w:r>
          </w:p>
        </w:tc>
        <w:tc>
          <w:tcPr>
            <w:tcW w:w="414"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8"/>
              <w:jc w:val="both"/>
              <w:rPr>
                <w:sz w:val="20"/>
                <w:lang w:val="uk-UA" w:eastAsia="uk-UA"/>
              </w:rPr>
            </w:pPr>
            <w:r w:rsidRPr="002660EF">
              <w:rPr>
                <w:sz w:val="20"/>
                <w:lang w:val="uk-UA" w:eastAsia="uk-UA"/>
              </w:rPr>
              <w:t>4</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r w:rsidRPr="002660EF">
              <w:rPr>
                <w:sz w:val="20"/>
                <w:lang w:val="uk-UA" w:eastAsia="uk-UA"/>
              </w:rPr>
              <w:t>216</w:t>
            </w: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nil"/>
              <w:right w:val="single" w:sz="6" w:space="0" w:color="auto"/>
            </w:tcBorders>
            <w:shd w:val="clear" w:color="auto" w:fill="FFFFFF"/>
          </w:tcPr>
          <w:p w:rsidR="0084466F" w:rsidRPr="002660EF" w:rsidRDefault="0084466F" w:rsidP="007A6FAF">
            <w:pPr>
              <w:widowControl w:val="0"/>
              <w:shd w:val="clear" w:color="auto" w:fill="FFFFFF"/>
              <w:jc w:val="both"/>
              <w:rPr>
                <w:sz w:val="20"/>
                <w:lang w:val="en-US"/>
              </w:rPr>
            </w:pPr>
            <w:r w:rsidRPr="002660EF">
              <w:rPr>
                <w:sz w:val="20"/>
                <w:lang w:val="uk-UA" w:eastAsia="uk-UA"/>
              </w:rPr>
              <w:t>Змагання: учбові контрольні основні</w:t>
            </w:r>
          </w:p>
        </w:tc>
        <w:tc>
          <w:tcPr>
            <w:tcW w:w="8520" w:type="dxa"/>
            <w:gridSpan w:val="27"/>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r>
      <w:tr w:rsidR="0084466F" w:rsidRPr="002660EF" w:rsidTr="007A6FAF">
        <w:tblPrEx>
          <w:tblCellMar>
            <w:top w:w="0" w:type="dxa"/>
            <w:bottom w:w="0" w:type="dxa"/>
          </w:tblCellMar>
        </w:tblPrEx>
        <w:trPr>
          <w:trHeight w:val="20"/>
          <w:jc w:val="center"/>
        </w:trPr>
        <w:tc>
          <w:tcPr>
            <w:tcW w:w="1876" w:type="dxa"/>
            <w:tcBorders>
              <w:top w:val="nil"/>
              <w:left w:val="single" w:sz="6" w:space="0" w:color="auto"/>
              <w:bottom w:val="nil"/>
              <w:right w:val="single" w:sz="6" w:space="0" w:color="auto"/>
            </w:tcBorders>
            <w:shd w:val="clear" w:color="auto" w:fill="FFFFFF"/>
          </w:tcPr>
          <w:p w:rsidR="0084466F" w:rsidRPr="002660EF" w:rsidRDefault="0084466F" w:rsidP="007A6FAF">
            <w:pPr>
              <w:widowControl w:val="0"/>
              <w:jc w:val="both"/>
              <w:rPr>
                <w:sz w:val="20"/>
                <w:lang w:val="uk-UA" w:eastAsia="uk-UA"/>
              </w:rPr>
            </w:pPr>
            <w:r w:rsidRPr="002660EF">
              <w:rPr>
                <w:sz w:val="20"/>
                <w:lang w:val="uk-UA" w:eastAsia="uk-UA"/>
              </w:rPr>
              <w:t>учбові</w:t>
            </w:r>
          </w:p>
          <w:p w:rsidR="0084466F" w:rsidRPr="002660EF" w:rsidRDefault="0084466F" w:rsidP="007A6FAF">
            <w:pPr>
              <w:widowControl w:val="0"/>
              <w:jc w:val="both"/>
              <w:rPr>
                <w:sz w:val="20"/>
                <w:lang w:val="uk-UA" w:eastAsia="uk-UA"/>
              </w:rPr>
            </w:pPr>
          </w:p>
        </w:tc>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18"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737"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1"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8"/>
              <w:jc w:val="both"/>
              <w:rPr>
                <w:sz w:val="20"/>
                <w:lang w:val="uk-UA" w:eastAsia="uk-UA"/>
              </w:rPr>
            </w:pPr>
            <w:r w:rsidRPr="002660EF">
              <w:rPr>
                <w:bCs/>
                <w:sz w:val="20"/>
                <w:lang w:val="uk-UA" w:eastAsia="uk-UA"/>
              </w:rPr>
              <w:t>X</w:t>
            </w: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1"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8"/>
              <w:jc w:val="both"/>
              <w:rPr>
                <w:sz w:val="20"/>
                <w:lang w:val="uk-UA" w:eastAsia="uk-UA"/>
              </w:rPr>
            </w:pPr>
            <w:r w:rsidRPr="002660EF">
              <w:rPr>
                <w:bCs/>
                <w:sz w:val="20"/>
                <w:lang w:val="uk-UA" w:eastAsia="uk-UA"/>
              </w:rPr>
              <w:t>X</w:t>
            </w:r>
          </w:p>
        </w:tc>
        <w:tc>
          <w:tcPr>
            <w:tcW w:w="63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0"/>
              <w:jc w:val="both"/>
              <w:rPr>
                <w:sz w:val="20"/>
                <w:lang w:val="uk-UA" w:eastAsia="uk-UA"/>
              </w:rPr>
            </w:pPr>
            <w:r w:rsidRPr="002660EF">
              <w:rPr>
                <w:bCs/>
                <w:sz w:val="20"/>
                <w:lang w:val="uk-UA" w:eastAsia="uk-UA"/>
              </w:rPr>
              <w:t>X</w:t>
            </w: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8"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8"/>
              <w:jc w:val="both"/>
              <w:rPr>
                <w:sz w:val="20"/>
                <w:lang w:val="uk-UA" w:eastAsia="uk-UA"/>
              </w:rPr>
            </w:pPr>
            <w:r w:rsidRPr="002660EF">
              <w:rPr>
                <w:bCs/>
                <w:sz w:val="20"/>
                <w:lang w:val="uk-UA" w:eastAsia="uk-UA"/>
              </w:rPr>
              <w:t>X</w:t>
            </w:r>
          </w:p>
        </w:tc>
        <w:tc>
          <w:tcPr>
            <w:tcW w:w="323"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414"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r w:rsidRPr="002660EF">
              <w:rPr>
                <w:sz w:val="20"/>
                <w:lang w:val="uk-UA" w:eastAsia="uk-UA"/>
              </w:rPr>
              <w:t>4</w:t>
            </w:r>
          </w:p>
        </w:tc>
      </w:tr>
      <w:tr w:rsidR="0084466F" w:rsidRPr="002660EF" w:rsidTr="007A6FAF">
        <w:tblPrEx>
          <w:tblCellMar>
            <w:top w:w="0" w:type="dxa"/>
            <w:bottom w:w="0" w:type="dxa"/>
          </w:tblCellMar>
        </w:tblPrEx>
        <w:trPr>
          <w:trHeight w:val="20"/>
          <w:jc w:val="center"/>
        </w:trPr>
        <w:tc>
          <w:tcPr>
            <w:tcW w:w="1876" w:type="dxa"/>
            <w:tcBorders>
              <w:top w:val="nil"/>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jc w:val="both"/>
              <w:rPr>
                <w:sz w:val="20"/>
                <w:lang w:val="uk-UA" w:eastAsia="uk-UA"/>
              </w:rPr>
            </w:pPr>
            <w:r w:rsidRPr="002660EF">
              <w:rPr>
                <w:sz w:val="20"/>
                <w:lang w:val="uk-UA" w:eastAsia="uk-UA"/>
              </w:rPr>
              <w:t>контрольні</w:t>
            </w:r>
          </w:p>
          <w:p w:rsidR="0084466F" w:rsidRPr="002660EF" w:rsidRDefault="0084466F" w:rsidP="007A6FAF">
            <w:pPr>
              <w:widowControl w:val="0"/>
              <w:jc w:val="both"/>
              <w:rPr>
                <w:sz w:val="20"/>
                <w:lang w:val="uk-UA" w:eastAsia="uk-UA"/>
              </w:rPr>
            </w:pPr>
            <w:r w:rsidRPr="002660EF">
              <w:rPr>
                <w:sz w:val="20"/>
                <w:lang w:val="uk-UA" w:eastAsia="uk-UA"/>
              </w:rPr>
              <w:t>основні</w:t>
            </w:r>
          </w:p>
        </w:tc>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18"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737"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1"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1"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25"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8"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323"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414"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r w:rsidRPr="002660EF">
              <w:rPr>
                <w:bCs/>
                <w:iCs/>
                <w:sz w:val="20"/>
                <w:lang w:val="uk-UA" w:eastAsia="uk-UA"/>
              </w:rPr>
              <w:t xml:space="preserve">Учбовий </w:t>
            </w:r>
            <w:r w:rsidRPr="002660EF">
              <w:rPr>
                <w:iCs/>
                <w:sz w:val="20"/>
                <w:lang w:val="uk-UA" w:eastAsia="uk-UA"/>
              </w:rPr>
              <w:t>матеріал:</w:t>
            </w:r>
          </w:p>
          <w:p w:rsidR="0084466F" w:rsidRPr="002660EF" w:rsidRDefault="00AB3C66" w:rsidP="007A6FAF">
            <w:pPr>
              <w:widowControl w:val="0"/>
              <w:shd w:val="clear" w:color="auto" w:fill="FFFFFF"/>
              <w:ind w:right="55" w:firstLine="132"/>
              <w:jc w:val="both"/>
              <w:rPr>
                <w:sz w:val="20"/>
                <w:lang w:val="uk-UA" w:eastAsia="uk-UA"/>
              </w:rPr>
            </w:pPr>
            <w:r>
              <w:rPr>
                <w:sz w:val="20"/>
                <w:lang w:val="uk-UA" w:eastAsia="uk-UA"/>
              </w:rPr>
              <w:t>I.Спеці</w:t>
            </w:r>
            <w:r w:rsidR="0084466F" w:rsidRPr="002660EF">
              <w:rPr>
                <w:sz w:val="20"/>
                <w:lang w:val="uk-UA" w:eastAsia="uk-UA"/>
              </w:rPr>
              <w:t>ально-</w:t>
            </w:r>
            <w:r>
              <w:rPr>
                <w:sz w:val="20"/>
                <w:lang w:val="uk-UA" w:eastAsia="uk-UA"/>
              </w:rPr>
              <w:t>підготовчі</w:t>
            </w:r>
            <w:r w:rsidR="0084466F" w:rsidRPr="002660EF">
              <w:rPr>
                <w:sz w:val="20"/>
                <w:lang w:val="uk-UA" w:eastAsia="uk-UA"/>
              </w:rPr>
              <w:t xml:space="preserve"> вправи: Акробатика</w:t>
            </w:r>
          </w:p>
          <w:p w:rsidR="0084466F" w:rsidRPr="002660EF" w:rsidRDefault="0084466F" w:rsidP="007A6FAF">
            <w:pPr>
              <w:widowControl w:val="0"/>
              <w:shd w:val="clear" w:color="auto" w:fill="FFFFFF"/>
              <w:tabs>
                <w:tab w:val="left" w:pos="161"/>
              </w:tabs>
              <w:ind w:right="55"/>
              <w:jc w:val="both"/>
              <w:rPr>
                <w:sz w:val="20"/>
                <w:lang w:val="uk-UA" w:eastAsia="uk-UA"/>
              </w:rPr>
            </w:pPr>
            <w:r w:rsidRPr="002660EF">
              <w:rPr>
                <w:sz w:val="20"/>
                <w:lang w:val="uk-UA" w:eastAsia="uk-UA"/>
              </w:rPr>
              <w:t>-</w:t>
            </w:r>
            <w:r w:rsidRPr="002660EF">
              <w:rPr>
                <w:sz w:val="20"/>
                <w:lang w:val="uk-UA" w:eastAsia="uk-UA"/>
              </w:rPr>
              <w:tab/>
              <w:t>обов'язковий комплекс елементарних вправ</w:t>
            </w:r>
          </w:p>
          <w:p w:rsidR="0084466F" w:rsidRPr="002660EF" w:rsidRDefault="0084466F" w:rsidP="007A6FAF">
            <w:pPr>
              <w:widowControl w:val="0"/>
              <w:shd w:val="clear" w:color="auto" w:fill="FFFFFF"/>
              <w:tabs>
                <w:tab w:val="left" w:pos="161"/>
              </w:tabs>
              <w:ind w:right="55"/>
              <w:jc w:val="both"/>
              <w:rPr>
                <w:sz w:val="20"/>
                <w:lang w:val="uk-UA" w:eastAsia="uk-UA"/>
              </w:rPr>
            </w:pPr>
            <w:r w:rsidRPr="002660EF">
              <w:rPr>
                <w:sz w:val="20"/>
                <w:lang w:val="uk-UA" w:eastAsia="uk-UA"/>
              </w:rPr>
              <w:t>-</w:t>
            </w:r>
            <w:r w:rsidRPr="002660EF">
              <w:rPr>
                <w:sz w:val="20"/>
                <w:lang w:val="uk-UA" w:eastAsia="uk-UA"/>
              </w:rPr>
              <w:tab/>
              <w:t>складні акробатичні вправи</w:t>
            </w:r>
          </w:p>
          <w:p w:rsidR="0084466F" w:rsidRPr="002660EF" w:rsidRDefault="0084466F" w:rsidP="007A6FAF">
            <w:pPr>
              <w:widowControl w:val="0"/>
              <w:shd w:val="clear" w:color="auto" w:fill="FFFFFF"/>
              <w:tabs>
                <w:tab w:val="left" w:pos="161"/>
              </w:tabs>
              <w:jc w:val="both"/>
              <w:rPr>
                <w:sz w:val="20"/>
                <w:lang w:val="uk-UA" w:eastAsia="uk-UA"/>
              </w:rPr>
            </w:pPr>
            <w:r w:rsidRPr="002660EF">
              <w:rPr>
                <w:sz w:val="20"/>
                <w:lang w:val="uk-UA" w:eastAsia="uk-UA"/>
              </w:rPr>
              <w:t>-</w:t>
            </w:r>
            <w:r w:rsidRPr="002660EF">
              <w:rPr>
                <w:sz w:val="20"/>
                <w:lang w:val="uk-UA" w:eastAsia="uk-UA"/>
              </w:rPr>
              <w:tab/>
              <w:t>самостраховка</w:t>
            </w:r>
          </w:p>
          <w:p w:rsidR="0084466F" w:rsidRPr="002660EF" w:rsidRDefault="0084466F" w:rsidP="007A6FAF">
            <w:pPr>
              <w:widowControl w:val="0"/>
              <w:shd w:val="clear" w:color="auto" w:fill="FFFFFF"/>
              <w:tabs>
                <w:tab w:val="left" w:pos="161"/>
              </w:tabs>
              <w:jc w:val="both"/>
              <w:rPr>
                <w:sz w:val="20"/>
                <w:lang w:val="uk-UA" w:eastAsia="uk-UA"/>
              </w:rPr>
            </w:pPr>
            <w:r w:rsidRPr="002660EF">
              <w:rPr>
                <w:sz w:val="20"/>
                <w:lang w:val="uk-UA" w:eastAsia="uk-UA"/>
              </w:rPr>
              <w:t>-</w:t>
            </w:r>
            <w:r w:rsidRPr="002660EF">
              <w:rPr>
                <w:sz w:val="20"/>
                <w:lang w:val="uk-UA" w:eastAsia="uk-UA"/>
              </w:rPr>
              <w:tab/>
              <w:t>вправа на мосту</w:t>
            </w:r>
          </w:p>
        </w:tc>
        <w:tc>
          <w:tcPr>
            <w:tcW w:w="7458" w:type="dxa"/>
            <w:gridSpan w:val="26"/>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p>
          <w:p w:rsidR="0084466F" w:rsidRPr="002660EF" w:rsidRDefault="0084466F" w:rsidP="007A6FAF">
            <w:pPr>
              <w:widowControl w:val="0"/>
              <w:shd w:val="clear" w:color="auto" w:fill="FFFFFF"/>
              <w:jc w:val="center"/>
              <w:rPr>
                <w:sz w:val="20"/>
                <w:lang w:val="uk-UA" w:eastAsia="uk-UA"/>
              </w:rPr>
            </w:pPr>
          </w:p>
          <w:p w:rsidR="0084466F" w:rsidRPr="002660EF" w:rsidRDefault="0084466F" w:rsidP="007A6FAF">
            <w:pPr>
              <w:widowControl w:val="0"/>
              <w:shd w:val="clear" w:color="auto" w:fill="FFFFFF"/>
              <w:jc w:val="center"/>
              <w:rPr>
                <w:sz w:val="20"/>
                <w:lang w:val="uk-UA" w:eastAsia="uk-UA"/>
              </w:rPr>
            </w:pPr>
          </w:p>
          <w:p w:rsidR="0084466F" w:rsidRPr="002660EF" w:rsidRDefault="0084466F" w:rsidP="007A6FAF">
            <w:pPr>
              <w:widowControl w:val="0"/>
              <w:shd w:val="clear" w:color="auto" w:fill="FFFFFF"/>
              <w:jc w:val="center"/>
              <w:rPr>
                <w:sz w:val="20"/>
                <w:lang w:val="uk-UA" w:eastAsia="uk-UA"/>
              </w:rPr>
            </w:pPr>
          </w:p>
          <w:p w:rsidR="0084466F" w:rsidRPr="002660EF" w:rsidRDefault="0084466F" w:rsidP="007A6FAF">
            <w:pPr>
              <w:widowControl w:val="0"/>
              <w:shd w:val="clear" w:color="auto" w:fill="FFFFFF"/>
              <w:jc w:val="center"/>
              <w:rPr>
                <w:sz w:val="20"/>
                <w:lang w:val="uk-UA" w:eastAsia="uk-UA"/>
              </w:rPr>
            </w:pPr>
            <w:r w:rsidRPr="002660EF">
              <w:rPr>
                <w:sz w:val="20"/>
                <w:lang w:val="uk-UA" w:eastAsia="uk-UA"/>
              </w:rPr>
              <w:t>Включення в кожну розминку 6-8 вправ в поступовому ускладненні</w:t>
            </w:r>
          </w:p>
          <w:p w:rsidR="0084466F" w:rsidRPr="002660EF" w:rsidRDefault="0084466F" w:rsidP="007A6FAF">
            <w:pPr>
              <w:widowControl w:val="0"/>
              <w:shd w:val="clear" w:color="auto" w:fill="FFFFFF"/>
              <w:jc w:val="center"/>
              <w:rPr>
                <w:sz w:val="20"/>
                <w:lang w:val="uk-UA" w:eastAsia="uk-UA"/>
              </w:rPr>
            </w:pPr>
          </w:p>
          <w:p w:rsidR="0084466F" w:rsidRPr="002660EF" w:rsidRDefault="0084466F" w:rsidP="007A6FAF">
            <w:pPr>
              <w:widowControl w:val="0"/>
              <w:shd w:val="clear" w:color="auto" w:fill="FFFFFF"/>
              <w:jc w:val="center"/>
              <w:rPr>
                <w:sz w:val="20"/>
                <w:lang w:val="uk-UA" w:eastAsia="uk-UA"/>
              </w:rPr>
            </w:pPr>
            <w:r w:rsidRPr="002660EF">
              <w:rPr>
                <w:sz w:val="20"/>
                <w:lang w:val="uk-UA" w:eastAsia="uk-UA"/>
              </w:rPr>
              <w:t>6-10 мін на кожному занятті (у основній і завершальній частинах уроку між відробітком елементів техніки)</w:t>
            </w:r>
          </w:p>
          <w:p w:rsidR="0084466F" w:rsidRPr="002660EF" w:rsidRDefault="0084466F" w:rsidP="007A6FAF">
            <w:pPr>
              <w:widowControl w:val="0"/>
              <w:shd w:val="clear" w:color="auto" w:fill="FFFFFF"/>
              <w:jc w:val="center"/>
              <w:rPr>
                <w:sz w:val="20"/>
                <w:lang w:val="uk-UA" w:eastAsia="uk-UA"/>
              </w:rPr>
            </w:pPr>
            <w:r w:rsidRPr="002660EF">
              <w:rPr>
                <w:sz w:val="20"/>
                <w:lang w:val="uk-UA" w:eastAsia="uk-UA"/>
              </w:rPr>
              <w:t>4-6 вправ в кожній розминці</w:t>
            </w:r>
          </w:p>
          <w:p w:rsidR="0084466F" w:rsidRPr="002660EF" w:rsidRDefault="0084466F" w:rsidP="007A6FAF">
            <w:pPr>
              <w:widowControl w:val="0"/>
              <w:shd w:val="clear" w:color="auto" w:fill="FFFFFF"/>
              <w:jc w:val="center"/>
              <w:rPr>
                <w:sz w:val="20"/>
                <w:lang w:val="uk-UA" w:eastAsia="uk-UA"/>
              </w:rPr>
            </w:pPr>
            <w:r w:rsidRPr="002660EF">
              <w:rPr>
                <w:sz w:val="20"/>
                <w:lang w:val="uk-UA" w:eastAsia="uk-UA"/>
              </w:rPr>
              <w:t xml:space="preserve">Обов'язкове включення комплексу вправ в розминку і </w:t>
            </w:r>
          </w:p>
          <w:p w:rsidR="0084466F" w:rsidRPr="002660EF" w:rsidRDefault="0084466F" w:rsidP="007A6FAF">
            <w:pPr>
              <w:widowControl w:val="0"/>
              <w:shd w:val="clear" w:color="auto" w:fill="FFFFFF"/>
              <w:jc w:val="center"/>
              <w:rPr>
                <w:sz w:val="20"/>
                <w:lang w:val="uk-UA" w:eastAsia="uk-UA"/>
              </w:rPr>
            </w:pPr>
            <w:r w:rsidRPr="002660EF">
              <w:rPr>
                <w:sz w:val="20"/>
                <w:lang w:val="uk-UA" w:eastAsia="uk-UA"/>
              </w:rPr>
              <w:t>завершальну частину уроку</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r w:rsidRPr="002660EF">
              <w:rPr>
                <w:sz w:val="20"/>
                <w:lang w:val="uk-UA" w:eastAsia="uk-UA"/>
              </w:rPr>
              <w:lastRenderedPageBreak/>
              <w:t>II. Ігрові комплекси :</w:t>
            </w:r>
          </w:p>
          <w:p w:rsidR="0084466F" w:rsidRPr="002660EF" w:rsidRDefault="0084466F" w:rsidP="007A6FAF">
            <w:pPr>
              <w:widowControl w:val="0"/>
              <w:shd w:val="clear" w:color="auto" w:fill="FFFFFF"/>
              <w:ind w:right="35"/>
              <w:jc w:val="both"/>
              <w:rPr>
                <w:sz w:val="20"/>
                <w:lang w:val="uk-UA" w:eastAsia="uk-UA"/>
              </w:rPr>
            </w:pPr>
            <w:r w:rsidRPr="002660EF">
              <w:rPr>
                <w:sz w:val="20"/>
                <w:lang w:val="uk-UA" w:eastAsia="uk-UA"/>
              </w:rPr>
              <w:t xml:space="preserve"> - ігри в  торкання</w:t>
            </w:r>
          </w:p>
          <w:p w:rsidR="0084466F" w:rsidRPr="002660EF" w:rsidRDefault="0084466F" w:rsidP="007A6FAF">
            <w:pPr>
              <w:widowControl w:val="0"/>
              <w:shd w:val="clear" w:color="auto" w:fill="FFFFFF"/>
              <w:ind w:right="35"/>
              <w:jc w:val="both"/>
              <w:rPr>
                <w:sz w:val="20"/>
                <w:lang w:val="uk-UA" w:eastAsia="uk-UA"/>
              </w:rPr>
            </w:pPr>
            <w:r w:rsidRPr="002660EF">
              <w:rPr>
                <w:sz w:val="20"/>
                <w:lang w:val="uk-UA" w:eastAsia="uk-UA"/>
              </w:rPr>
              <w:t xml:space="preserve">ігри в блокуючі захоплення </w:t>
            </w:r>
          </w:p>
        </w:tc>
        <w:tc>
          <w:tcPr>
            <w:tcW w:w="7458" w:type="dxa"/>
            <w:gridSpan w:val="26"/>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p>
        </w:tc>
      </w:tr>
      <w:tr w:rsidR="0084466F" w:rsidRPr="002660EF" w:rsidTr="007A6FAF">
        <w:tblPrEx>
          <w:tblCellMar>
            <w:top w:w="0" w:type="dxa"/>
            <w:bottom w:w="0" w:type="dxa"/>
          </w:tblCellMar>
        </w:tblPrEx>
        <w:trPr>
          <w:trHeight w:val="20"/>
          <w:jc w:val="center"/>
        </w:trPr>
        <w:tc>
          <w:tcPr>
            <w:tcW w:w="10396" w:type="dxa"/>
            <w:gridSpan w:val="28"/>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right"/>
              <w:rPr>
                <w:i/>
                <w:szCs w:val="28"/>
                <w:lang w:val="uk-UA" w:eastAsia="uk-UA"/>
              </w:rPr>
            </w:pPr>
            <w:r w:rsidRPr="002660EF">
              <w:rPr>
                <w:i/>
                <w:szCs w:val="28"/>
                <w:lang w:val="uk-UA" w:eastAsia="uk-UA"/>
              </w:rPr>
              <w:t>Продовження таблиці   4.3</w:t>
            </w: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r w:rsidRPr="002660EF">
              <w:rPr>
                <w:sz w:val="20"/>
                <w:lang w:val="uk-UA" w:eastAsia="uk-UA"/>
              </w:rPr>
              <w:t>ігри в атакуючі захоплення</w:t>
            </w:r>
          </w:p>
        </w:tc>
        <w:tc>
          <w:tcPr>
            <w:tcW w:w="7458" w:type="dxa"/>
            <w:gridSpan w:val="26"/>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4"/>
              <w:jc w:val="center"/>
              <w:rPr>
                <w:sz w:val="20"/>
                <w:lang w:val="uk-UA" w:eastAsia="uk-UA"/>
              </w:rPr>
            </w:pPr>
            <w:r w:rsidRPr="002660EF">
              <w:rPr>
                <w:sz w:val="20"/>
                <w:lang w:val="uk-UA" w:eastAsia="uk-UA"/>
              </w:rPr>
              <w:t>4-8 мін в основній частині заняття, послідовне освоєння основних варіантів атакуючих захоплень</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tabs>
                <w:tab w:val="left" w:leader="underscore" w:pos="585"/>
              </w:tabs>
              <w:jc w:val="center"/>
              <w:rPr>
                <w:sz w:val="20"/>
                <w:lang w:val="uk-UA" w:eastAsia="uk-UA"/>
              </w:rPr>
            </w:pP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r w:rsidRPr="002660EF">
              <w:rPr>
                <w:sz w:val="20"/>
                <w:lang w:val="uk-UA" w:eastAsia="uk-UA"/>
              </w:rPr>
              <w:t xml:space="preserve">- ігри з </w:t>
            </w:r>
            <w:r w:rsidRPr="002660EF">
              <w:rPr>
                <w:sz w:val="20"/>
                <w:lang w:eastAsia="uk-UA"/>
              </w:rPr>
              <w:t>теснением</w:t>
            </w:r>
            <w:r w:rsidRPr="002660EF">
              <w:rPr>
                <w:sz w:val="20"/>
                <w:lang w:val="uk-UA" w:eastAsia="uk-UA"/>
              </w:rPr>
              <w:t xml:space="preserve"> суперника</w:t>
            </w:r>
          </w:p>
        </w:tc>
        <w:tc>
          <w:tcPr>
            <w:tcW w:w="7458" w:type="dxa"/>
            <w:gridSpan w:val="26"/>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tabs>
                <w:tab w:val="left" w:leader="underscore" w:pos="7220"/>
              </w:tabs>
              <w:jc w:val="center"/>
              <w:rPr>
                <w:sz w:val="20"/>
                <w:lang w:val="uk-UA" w:eastAsia="uk-UA"/>
              </w:rPr>
            </w:pPr>
            <w:r w:rsidRPr="002660EF">
              <w:rPr>
                <w:sz w:val="20"/>
                <w:lang w:val="uk-UA" w:eastAsia="uk-UA"/>
              </w:rPr>
              <w:t>4-6 мін в завершальній частині заняття</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tabs>
                <w:tab w:val="left" w:leader="underscore" w:pos="2295"/>
              </w:tabs>
              <w:jc w:val="both"/>
              <w:rPr>
                <w:sz w:val="20"/>
              </w:rPr>
            </w:pPr>
          </w:p>
        </w:tc>
        <w:tc>
          <w:tcPr>
            <w:tcW w:w="7458" w:type="dxa"/>
            <w:gridSpan w:val="26"/>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tabs>
                <w:tab w:val="left" w:leader="underscore" w:pos="2295"/>
              </w:tabs>
              <w:jc w:val="both"/>
              <w:rPr>
                <w:sz w:val="20"/>
              </w:rPr>
            </w:pPr>
            <w:r w:rsidRPr="002660EF">
              <w:rPr>
                <w:sz w:val="20"/>
              </w:rPr>
              <w:t>- гри в початок поєдинку (дебюти)</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6"/>
              <w:jc w:val="center"/>
              <w:rPr>
                <w:sz w:val="20"/>
              </w:rPr>
            </w:pPr>
            <w:r w:rsidRPr="002660EF">
              <w:rPr>
                <w:sz w:val="20"/>
              </w:rPr>
              <w:t>2-4 мін в основній і завершальній частинах занять</w:t>
            </w: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tabs>
                <w:tab w:val="left" w:leader="underscore" w:pos="732"/>
                <w:tab w:val="left" w:leader="underscore" w:pos="2295"/>
              </w:tabs>
              <w:ind w:firstLine="49"/>
              <w:jc w:val="both"/>
              <w:rPr>
                <w:sz w:val="20"/>
                <w:lang w:val="uk-UA" w:eastAsia="uk-UA"/>
              </w:rPr>
            </w:pPr>
            <w:r w:rsidRPr="002660EF">
              <w:rPr>
                <w:sz w:val="20"/>
                <w:lang w:val="uk-UA" w:eastAsia="uk-UA"/>
              </w:rPr>
              <w:t xml:space="preserve">III. Елементи техніки </w:t>
            </w:r>
          </w:p>
          <w:p w:rsidR="0084466F" w:rsidRPr="002660EF" w:rsidRDefault="0084466F" w:rsidP="007A6FAF">
            <w:pPr>
              <w:widowControl w:val="0"/>
              <w:shd w:val="clear" w:color="auto" w:fill="FFFFFF"/>
              <w:tabs>
                <w:tab w:val="left" w:leader="underscore" w:pos="732"/>
                <w:tab w:val="left" w:leader="underscore" w:pos="2295"/>
              </w:tabs>
              <w:ind w:firstLine="49"/>
              <w:jc w:val="both"/>
              <w:rPr>
                <w:sz w:val="20"/>
                <w:lang w:val="uk-UA" w:eastAsia="uk-UA"/>
              </w:rPr>
            </w:pPr>
            <w:r w:rsidRPr="002660EF">
              <w:rPr>
                <w:sz w:val="20"/>
                <w:lang w:val="uk-UA" w:eastAsia="uk-UA"/>
              </w:rPr>
              <w:t xml:space="preserve">(номери прийомів): </w:t>
            </w:r>
          </w:p>
          <w:p w:rsidR="0084466F" w:rsidRPr="002660EF" w:rsidRDefault="0084466F" w:rsidP="007A6FAF">
            <w:pPr>
              <w:widowControl w:val="0"/>
              <w:shd w:val="clear" w:color="auto" w:fill="FFFFFF"/>
              <w:tabs>
                <w:tab w:val="left" w:leader="underscore" w:pos="732"/>
                <w:tab w:val="left" w:leader="underscore" w:pos="2295"/>
              </w:tabs>
              <w:ind w:firstLine="49"/>
              <w:jc w:val="both"/>
              <w:rPr>
                <w:sz w:val="20"/>
                <w:lang w:val="uk-UA" w:eastAsia="uk-UA"/>
              </w:rPr>
            </w:pPr>
            <w:r w:rsidRPr="002660EF">
              <w:rPr>
                <w:sz w:val="20"/>
                <w:lang w:val="uk-UA" w:eastAsia="uk-UA"/>
              </w:rPr>
              <w:t xml:space="preserve">у стійці </w:t>
            </w:r>
          </w:p>
          <w:p w:rsidR="0084466F" w:rsidRPr="002660EF" w:rsidRDefault="0084466F" w:rsidP="007A6FAF">
            <w:pPr>
              <w:widowControl w:val="0"/>
              <w:shd w:val="clear" w:color="auto" w:fill="FFFFFF"/>
              <w:tabs>
                <w:tab w:val="left" w:leader="underscore" w:pos="732"/>
                <w:tab w:val="left" w:leader="underscore" w:pos="2295"/>
              </w:tabs>
              <w:ind w:firstLine="49"/>
              <w:jc w:val="both"/>
              <w:rPr>
                <w:sz w:val="20"/>
                <w:lang w:val="uk-UA" w:eastAsia="uk-UA"/>
              </w:rPr>
            </w:pPr>
            <w:r w:rsidRPr="002660EF">
              <w:rPr>
                <w:sz w:val="20"/>
                <w:lang w:val="uk-UA" w:eastAsia="uk-UA"/>
              </w:rPr>
              <w:t>у партері</w:t>
            </w:r>
          </w:p>
        </w:tc>
        <w:tc>
          <w:tcPr>
            <w:tcW w:w="4022" w:type="dxa"/>
            <w:gridSpan w:val="1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09" w:right="104"/>
              <w:jc w:val="center"/>
              <w:rPr>
                <w:sz w:val="20"/>
                <w:lang w:val="uk-UA" w:eastAsia="uk-UA"/>
              </w:rPr>
            </w:pPr>
            <w:r w:rsidRPr="002660EF">
              <w:rPr>
                <w:sz w:val="20"/>
                <w:lang w:val="uk-UA" w:eastAsia="uk-UA"/>
              </w:rPr>
              <w:t>Послідовне освоєння елементів техніки і тактики вольної боротьби</w:t>
            </w:r>
          </w:p>
        </w:tc>
        <w:tc>
          <w:tcPr>
            <w:tcW w:w="3436" w:type="dxa"/>
            <w:gridSpan w:val="14"/>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207" w:right="199"/>
              <w:jc w:val="center"/>
              <w:rPr>
                <w:sz w:val="20"/>
                <w:lang w:val="uk-UA" w:eastAsia="uk-UA"/>
              </w:rPr>
            </w:pPr>
            <w:r w:rsidRPr="002660EF">
              <w:rPr>
                <w:sz w:val="20"/>
                <w:lang w:val="uk-UA" w:eastAsia="uk-UA"/>
              </w:rPr>
              <w:t>Закріплення пройденого матеріалу в іграх в дебюти і в змаганнях по міні-боротьбі</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right="204" w:firstLine="63"/>
              <w:jc w:val="both"/>
              <w:rPr>
                <w:sz w:val="20"/>
                <w:lang w:val="uk-UA" w:eastAsia="uk-UA"/>
              </w:rPr>
            </w:pPr>
            <w:r w:rsidRPr="002660EF">
              <w:rPr>
                <w:sz w:val="20"/>
                <w:lang w:val="uk-UA" w:eastAsia="uk-UA"/>
              </w:rPr>
              <w:t>IV. Приймальний-перекладні і контрольні випробування</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r w:rsidRPr="002660EF">
              <w:rPr>
                <w:bCs/>
                <w:sz w:val="20"/>
                <w:lang w:val="uk-UA" w:eastAsia="uk-UA"/>
              </w:rPr>
              <w:t>X</w:t>
            </w:r>
          </w:p>
        </w:tc>
        <w:tc>
          <w:tcPr>
            <w:tcW w:w="697"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6"/>
              <w:jc w:val="both"/>
              <w:rPr>
                <w:sz w:val="20"/>
                <w:lang w:val="uk-UA" w:eastAsia="uk-UA"/>
              </w:rPr>
            </w:pPr>
            <w:r w:rsidRPr="002660EF">
              <w:rPr>
                <w:bCs/>
                <w:sz w:val="20"/>
                <w:lang w:val="uk-UA" w:eastAsia="uk-UA"/>
              </w:rPr>
              <w:t>X</w:t>
            </w:r>
          </w:p>
        </w:tc>
        <w:tc>
          <w:tcPr>
            <w:tcW w:w="588"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9"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6"/>
              <w:jc w:val="both"/>
              <w:rPr>
                <w:sz w:val="20"/>
                <w:lang w:val="uk-UA" w:eastAsia="uk-UA"/>
              </w:rPr>
            </w:pPr>
            <w:r w:rsidRPr="002660EF">
              <w:rPr>
                <w:bCs/>
                <w:sz w:val="20"/>
                <w:lang w:val="uk-UA" w:eastAsia="uk-UA"/>
              </w:rPr>
              <w:t>X</w:t>
            </w:r>
          </w:p>
        </w:tc>
        <w:tc>
          <w:tcPr>
            <w:tcW w:w="633"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8"/>
              <w:jc w:val="both"/>
              <w:rPr>
                <w:sz w:val="20"/>
                <w:lang w:val="uk-UA" w:eastAsia="uk-UA"/>
              </w:rPr>
            </w:pPr>
            <w:r w:rsidRPr="002660EF">
              <w:rPr>
                <w:bCs/>
                <w:sz w:val="20"/>
                <w:lang w:val="uk-UA" w:eastAsia="uk-UA"/>
              </w:rPr>
              <w:t>X</w:t>
            </w:r>
          </w:p>
        </w:tc>
        <w:tc>
          <w:tcPr>
            <w:tcW w:w="811"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9"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3"/>
              <w:jc w:val="both"/>
              <w:rPr>
                <w:sz w:val="20"/>
                <w:lang w:val="uk-UA" w:eastAsia="uk-UA"/>
              </w:rPr>
            </w:pPr>
            <w:r w:rsidRPr="002660EF">
              <w:rPr>
                <w:bCs/>
                <w:sz w:val="20"/>
                <w:lang w:val="uk-UA" w:eastAsia="uk-UA"/>
              </w:rPr>
              <w:t>X</w:t>
            </w:r>
          </w:p>
        </w:tc>
        <w:tc>
          <w:tcPr>
            <w:tcW w:w="639"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156"/>
              <w:jc w:val="both"/>
              <w:rPr>
                <w:sz w:val="20"/>
                <w:lang w:val="uk-UA" w:eastAsia="uk-UA"/>
              </w:rPr>
            </w:pPr>
            <w:r w:rsidRPr="002660EF">
              <w:rPr>
                <w:bCs/>
                <w:sz w:val="20"/>
                <w:lang w:val="uk-UA" w:eastAsia="uk-UA"/>
              </w:rPr>
              <w:t>X</w:t>
            </w:r>
          </w:p>
        </w:tc>
        <w:tc>
          <w:tcPr>
            <w:tcW w:w="552"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334"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center"/>
              <w:rPr>
                <w:sz w:val="20"/>
                <w:lang w:val="uk-UA" w:eastAsia="uk-UA"/>
              </w:rPr>
            </w:pPr>
          </w:p>
        </w:tc>
      </w:tr>
      <w:tr w:rsidR="0084466F" w:rsidRPr="002660EF" w:rsidTr="007A6FAF">
        <w:tblPrEx>
          <w:tblCellMar>
            <w:top w:w="0" w:type="dxa"/>
            <w:bottom w:w="0" w:type="dxa"/>
          </w:tblCellMar>
        </w:tblPrEx>
        <w:trPr>
          <w:trHeight w:val="20"/>
          <w:jc w:val="center"/>
        </w:trPr>
        <w:tc>
          <w:tcPr>
            <w:tcW w:w="1876"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AB3C66" w:rsidP="007A6FAF">
            <w:pPr>
              <w:widowControl w:val="0"/>
              <w:shd w:val="clear" w:color="auto" w:fill="FFFFFF"/>
              <w:jc w:val="both"/>
              <w:rPr>
                <w:sz w:val="20"/>
                <w:lang w:val="uk-UA" w:eastAsia="uk-UA"/>
              </w:rPr>
            </w:pPr>
            <w:r>
              <w:rPr>
                <w:sz w:val="20"/>
                <w:lang w:val="uk-UA" w:eastAsia="uk-UA"/>
              </w:rPr>
              <w:t>VI.Види</w:t>
            </w:r>
            <w:r w:rsidR="0084466F" w:rsidRPr="002660EF">
              <w:rPr>
                <w:sz w:val="20"/>
                <w:lang w:val="uk-UA" w:eastAsia="uk-UA"/>
              </w:rPr>
              <w:t xml:space="preserve"> обстеження</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97"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r w:rsidRPr="002660EF">
              <w:rPr>
                <w:sz w:val="20"/>
                <w:lang w:eastAsia="uk-UA"/>
              </w:rPr>
              <w:t>УМО</w:t>
            </w:r>
          </w:p>
        </w:tc>
        <w:tc>
          <w:tcPr>
            <w:tcW w:w="588"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9"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3"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41"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811"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ind w:left="43"/>
              <w:jc w:val="both"/>
              <w:rPr>
                <w:sz w:val="20"/>
                <w:lang w:val="uk-UA" w:eastAsia="uk-UA"/>
              </w:rPr>
            </w:pPr>
            <w:r w:rsidRPr="002660EF">
              <w:rPr>
                <w:sz w:val="20"/>
                <w:lang w:eastAsia="uk-UA"/>
              </w:rPr>
              <w:t>УМО</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9"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639"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552" w:type="dxa"/>
            <w:gridSpan w:val="3"/>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334" w:type="dxa"/>
            <w:gridSpan w:val="2"/>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84466F" w:rsidRPr="002660EF" w:rsidRDefault="0084466F" w:rsidP="007A6FAF">
            <w:pPr>
              <w:widowControl w:val="0"/>
              <w:shd w:val="clear" w:color="auto" w:fill="FFFFFF"/>
              <w:jc w:val="both"/>
              <w:rPr>
                <w:sz w:val="20"/>
                <w:lang w:val="uk-UA" w:eastAsia="uk-UA"/>
              </w:rPr>
            </w:pPr>
          </w:p>
        </w:tc>
      </w:tr>
    </w:tbl>
    <w:p w:rsidR="0084466F" w:rsidRPr="002660EF" w:rsidRDefault="0084466F" w:rsidP="0084466F">
      <w:pPr>
        <w:widowControl w:val="0"/>
        <w:shd w:val="clear" w:color="auto" w:fill="FFFFFF"/>
        <w:tabs>
          <w:tab w:val="left" w:pos="1054"/>
        </w:tabs>
        <w:ind w:left="-720" w:right="-284" w:firstLine="720"/>
        <w:jc w:val="both"/>
        <w:rPr>
          <w:lang w:val="uk-UA" w:eastAsia="uk-UA"/>
        </w:rPr>
      </w:pPr>
      <w:r w:rsidRPr="002660EF">
        <w:rPr>
          <w:lang w:val="uk-UA" w:eastAsia="uk-UA"/>
        </w:rPr>
        <w:t xml:space="preserve">Примітка: </w:t>
      </w:r>
      <w:r w:rsidRPr="002660EF">
        <w:rPr>
          <w:lang w:eastAsia="uk-UA"/>
        </w:rPr>
        <w:t>УМО</w:t>
      </w:r>
      <w:r w:rsidRPr="002660EF">
        <w:rPr>
          <w:lang w:val="uk-UA" w:eastAsia="uk-UA"/>
        </w:rPr>
        <w:t xml:space="preserve"> – поглиблене медичне обстеження</w:t>
      </w:r>
    </w:p>
    <w:p w:rsidR="0084466F" w:rsidRPr="002660EF" w:rsidRDefault="0084466F" w:rsidP="0084466F">
      <w:pPr>
        <w:widowControl w:val="0"/>
        <w:shd w:val="clear" w:color="auto" w:fill="FFFFFF"/>
        <w:spacing w:line="360" w:lineRule="auto"/>
        <w:ind w:left="-720" w:right="-284" w:firstLine="720"/>
        <w:jc w:val="both"/>
        <w:rPr>
          <w:szCs w:val="28"/>
        </w:rPr>
      </w:pPr>
    </w:p>
    <w:p w:rsidR="009E73D6" w:rsidRPr="00C465E8" w:rsidRDefault="009E73D6" w:rsidP="00C465E8">
      <w:pPr>
        <w:widowControl w:val="0"/>
        <w:shd w:val="clear" w:color="auto" w:fill="FFFFFF"/>
        <w:spacing w:line="360" w:lineRule="auto"/>
        <w:ind w:right="-284" w:firstLine="720"/>
        <w:jc w:val="both"/>
        <w:rPr>
          <w:sz w:val="28"/>
          <w:szCs w:val="28"/>
          <w:lang w:val="uk-UA" w:eastAsia="uk-UA"/>
        </w:rPr>
      </w:pPr>
      <w:r w:rsidRPr="00C465E8">
        <w:rPr>
          <w:sz w:val="28"/>
          <w:szCs w:val="28"/>
          <w:lang w:val="uk-UA" w:eastAsia="uk-UA"/>
        </w:rPr>
        <w:t xml:space="preserve">Побудована таким чином, спортивна підготовка юних борців вольного стилю дозволяє не тільки розвинути індивідуальні особливості моторики, але і досягти високого рівня загальної фізичної підготовленості, забезпечити гармонійний фізичний розвиток. </w:t>
      </w:r>
    </w:p>
    <w:p w:rsidR="009E73D6" w:rsidRPr="00C465E8" w:rsidRDefault="009E73D6" w:rsidP="00C465E8">
      <w:pPr>
        <w:widowControl w:val="0"/>
        <w:shd w:val="clear" w:color="auto" w:fill="FFFFFF"/>
        <w:spacing w:line="360" w:lineRule="auto"/>
        <w:ind w:right="-284" w:firstLine="720"/>
        <w:jc w:val="both"/>
        <w:rPr>
          <w:bCs/>
          <w:i/>
          <w:sz w:val="28"/>
          <w:szCs w:val="28"/>
          <w:lang w:val="uk-UA"/>
        </w:rPr>
      </w:pPr>
      <w:r w:rsidRPr="00C465E8">
        <w:rPr>
          <w:sz w:val="28"/>
          <w:szCs w:val="28"/>
          <w:lang w:val="uk-UA" w:eastAsia="uk-UA"/>
        </w:rPr>
        <w:t>При організації формуючого експерименту теоретична підготовка проводилася не тільки у формі теоретичних занять, лекцій,  домашніх завдань, але і як елемент практичних занять безпосередньо в процесі учбово-тренувальних занять.</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 xml:space="preserve">В даному випадку використовувалася розроблена нами мультимедійна інформаційна методична система «Чемпіон», яка буде детально описана в підрозділі 4.2.  </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 xml:space="preserve">Теоретичні знання носили цільову спрямованість: створення у юних борців уявлень про базову техніку рухових дій, а так само формування навиків здорового способу життя.  </w:t>
      </w:r>
    </w:p>
    <w:p w:rsidR="009E73D6" w:rsidRPr="00C465E8" w:rsidRDefault="009E73D6" w:rsidP="00C465E8">
      <w:pPr>
        <w:widowControl w:val="0"/>
        <w:shd w:val="clear" w:color="auto" w:fill="FFFFFF"/>
        <w:spacing w:line="360" w:lineRule="auto"/>
        <w:ind w:right="-4" w:firstLine="720"/>
        <w:jc w:val="both"/>
        <w:rPr>
          <w:bCs/>
          <w:sz w:val="28"/>
          <w:szCs w:val="28"/>
        </w:rPr>
      </w:pPr>
    </w:p>
    <w:p w:rsidR="009E73D6" w:rsidRPr="00C465E8" w:rsidRDefault="009E73D6" w:rsidP="00C465E8">
      <w:pPr>
        <w:widowControl w:val="0"/>
        <w:shd w:val="clear" w:color="auto" w:fill="FFFFFF"/>
        <w:spacing w:line="360" w:lineRule="auto"/>
        <w:ind w:right="-4" w:firstLine="540"/>
        <w:jc w:val="both"/>
        <w:rPr>
          <w:b/>
          <w:sz w:val="28"/>
          <w:szCs w:val="28"/>
          <w:lang w:val="uk-UA" w:eastAsia="uk-UA"/>
        </w:rPr>
      </w:pPr>
      <w:r w:rsidRPr="00C465E8">
        <w:rPr>
          <w:b/>
          <w:sz w:val="28"/>
          <w:szCs w:val="28"/>
          <w:lang w:val="uk-UA" w:eastAsia="uk-UA"/>
        </w:rPr>
        <w:t>4.2. Основні положення рекомендацій</w:t>
      </w:r>
      <w:r w:rsidR="00B83F43">
        <w:rPr>
          <w:b/>
          <w:sz w:val="28"/>
          <w:szCs w:val="28"/>
          <w:lang w:val="uk-UA" w:eastAsia="uk-UA"/>
        </w:rPr>
        <w:t>,</w:t>
      </w:r>
      <w:r w:rsidRPr="00C465E8">
        <w:rPr>
          <w:b/>
          <w:sz w:val="28"/>
          <w:szCs w:val="28"/>
          <w:lang w:val="uk-UA" w:eastAsia="uk-UA"/>
        </w:rPr>
        <w:t xml:space="preserve"> направлених на підвищення ефективності процесу навчання базовій техніці рухових дій борців вольного стилю на етапі початкової підготовки</w:t>
      </w:r>
    </w:p>
    <w:p w:rsidR="009E73D6" w:rsidRPr="00C465E8" w:rsidRDefault="009E73D6" w:rsidP="00C465E8">
      <w:pPr>
        <w:widowControl w:val="0"/>
        <w:shd w:val="clear" w:color="auto" w:fill="FFFFFF"/>
        <w:spacing w:line="360" w:lineRule="auto"/>
        <w:ind w:right="-4" w:firstLine="521"/>
        <w:jc w:val="both"/>
        <w:rPr>
          <w:sz w:val="28"/>
          <w:szCs w:val="28"/>
          <w:lang w:val="uk-UA" w:eastAsia="uk-UA"/>
        </w:rPr>
      </w:pPr>
      <w:r w:rsidRPr="00C465E8">
        <w:rPr>
          <w:color w:val="000000"/>
          <w:spacing w:val="-3"/>
          <w:sz w:val="28"/>
          <w:szCs w:val="28"/>
          <w:lang w:val="uk-UA" w:eastAsia="uk-UA"/>
        </w:rPr>
        <w:t xml:space="preserve">Педагогіка спорту є складовою частиною загальної </w:t>
      </w:r>
      <w:r w:rsidRPr="00C465E8">
        <w:rPr>
          <w:color w:val="000000"/>
          <w:spacing w:val="-4"/>
          <w:sz w:val="28"/>
          <w:szCs w:val="28"/>
          <w:lang w:val="uk-UA" w:eastAsia="uk-UA"/>
        </w:rPr>
        <w:t xml:space="preserve">педагогіки. Виходячи з цього, навчання спортивним рухам </w:t>
      </w:r>
      <w:r w:rsidRPr="00C465E8">
        <w:rPr>
          <w:color w:val="000000"/>
          <w:spacing w:val="-2"/>
          <w:sz w:val="28"/>
          <w:szCs w:val="28"/>
          <w:lang w:val="uk-UA" w:eastAsia="uk-UA"/>
        </w:rPr>
        <w:t xml:space="preserve">можна розглядати як один з видів пізнавальної </w:t>
      </w:r>
      <w:r w:rsidRPr="00C465E8">
        <w:rPr>
          <w:color w:val="000000"/>
          <w:spacing w:val="2"/>
          <w:sz w:val="28"/>
          <w:szCs w:val="28"/>
          <w:lang w:val="uk-UA" w:eastAsia="uk-UA"/>
        </w:rPr>
        <w:t>діяльності людини.</w:t>
      </w:r>
    </w:p>
    <w:p w:rsidR="009E73D6" w:rsidRPr="00C465E8" w:rsidRDefault="009E73D6" w:rsidP="00C465E8">
      <w:pPr>
        <w:widowControl w:val="0"/>
        <w:shd w:val="clear" w:color="auto" w:fill="FFFFFF"/>
        <w:spacing w:line="360" w:lineRule="auto"/>
        <w:ind w:right="-4" w:firstLine="900"/>
        <w:jc w:val="both"/>
        <w:rPr>
          <w:color w:val="000000"/>
          <w:spacing w:val="-2"/>
          <w:sz w:val="28"/>
          <w:szCs w:val="28"/>
          <w:lang w:val="uk-UA" w:eastAsia="uk-UA"/>
        </w:rPr>
      </w:pPr>
      <w:r w:rsidRPr="00C465E8">
        <w:rPr>
          <w:color w:val="000000"/>
          <w:spacing w:val="-3"/>
          <w:sz w:val="28"/>
          <w:szCs w:val="28"/>
          <w:lang w:val="uk-UA" w:eastAsia="uk-UA"/>
        </w:rPr>
        <w:t xml:space="preserve">Процес навчання спортивним рухам розглядається </w:t>
      </w:r>
      <w:r w:rsidRPr="00C465E8">
        <w:rPr>
          <w:color w:val="000000"/>
          <w:spacing w:val="1"/>
          <w:sz w:val="28"/>
          <w:szCs w:val="28"/>
          <w:lang w:val="uk-UA" w:eastAsia="uk-UA"/>
        </w:rPr>
        <w:t xml:space="preserve">як характерна форма передачі знань про рухи </w:t>
      </w:r>
      <w:r w:rsidRPr="00C465E8">
        <w:rPr>
          <w:color w:val="000000"/>
          <w:spacing w:val="-2"/>
          <w:sz w:val="28"/>
          <w:szCs w:val="28"/>
          <w:lang w:val="uk-UA" w:eastAsia="uk-UA"/>
        </w:rPr>
        <w:t xml:space="preserve">і освоєння спеціальних навиків, що відображають руховий </w:t>
      </w:r>
      <w:r w:rsidRPr="00C465E8">
        <w:rPr>
          <w:color w:val="000000"/>
          <w:spacing w:val="-4"/>
          <w:sz w:val="28"/>
          <w:szCs w:val="28"/>
          <w:lang w:val="uk-UA" w:eastAsia="uk-UA"/>
        </w:rPr>
        <w:t xml:space="preserve">досвід попередніх поколінь. У дидактиці навчання </w:t>
      </w:r>
      <w:r w:rsidRPr="00C465E8">
        <w:rPr>
          <w:color w:val="000000"/>
          <w:spacing w:val="-3"/>
          <w:sz w:val="28"/>
          <w:szCs w:val="28"/>
          <w:lang w:val="uk-UA" w:eastAsia="uk-UA"/>
        </w:rPr>
        <w:t xml:space="preserve">зазвичай розглядають як процес взаємозв'язаної </w:t>
      </w:r>
      <w:r w:rsidRPr="00C465E8">
        <w:rPr>
          <w:color w:val="000000"/>
          <w:spacing w:val="-4"/>
          <w:sz w:val="28"/>
          <w:szCs w:val="28"/>
          <w:lang w:val="uk-UA" w:eastAsia="uk-UA"/>
        </w:rPr>
        <w:t xml:space="preserve">діяльності тренера і спортсмена, направлений на придбання нових знань, умінь і спортивних навиків, а також на розвиток розумових і духовних здібностей </w:t>
      </w:r>
      <w:r w:rsidRPr="00C465E8">
        <w:rPr>
          <w:color w:val="000000"/>
          <w:spacing w:val="-2"/>
          <w:sz w:val="28"/>
          <w:szCs w:val="28"/>
          <w:lang w:val="uk-UA" w:eastAsia="uk-UA"/>
        </w:rPr>
        <w:t xml:space="preserve">навчаних </w:t>
      </w:r>
      <w:r w:rsidRPr="00C465E8">
        <w:rPr>
          <w:color w:val="000000"/>
          <w:sz w:val="28"/>
          <w:szCs w:val="28"/>
          <w:lang w:val="uk-UA" w:eastAsia="uk-UA"/>
        </w:rPr>
        <w:t>[86]</w:t>
      </w:r>
      <w:r w:rsidRPr="00C465E8">
        <w:rPr>
          <w:color w:val="000000"/>
          <w:spacing w:val="-2"/>
          <w:sz w:val="28"/>
          <w:szCs w:val="28"/>
          <w:lang w:val="uk-UA" w:eastAsia="uk-UA"/>
        </w:rPr>
        <w:t xml:space="preserve">. </w:t>
      </w:r>
    </w:p>
    <w:p w:rsidR="009E73D6" w:rsidRPr="00C465E8" w:rsidRDefault="009E73D6" w:rsidP="00C465E8">
      <w:pPr>
        <w:widowControl w:val="0"/>
        <w:shd w:val="clear" w:color="auto" w:fill="FFFFFF"/>
        <w:spacing w:line="360" w:lineRule="auto"/>
        <w:ind w:right="-4" w:firstLine="900"/>
        <w:jc w:val="both"/>
        <w:rPr>
          <w:color w:val="000000"/>
          <w:spacing w:val="-4"/>
          <w:sz w:val="28"/>
          <w:szCs w:val="28"/>
          <w:lang w:val="uk-UA" w:eastAsia="uk-UA"/>
        </w:rPr>
      </w:pPr>
      <w:r w:rsidRPr="00C465E8">
        <w:rPr>
          <w:color w:val="000000"/>
          <w:spacing w:val="-5"/>
          <w:sz w:val="28"/>
          <w:szCs w:val="28"/>
          <w:lang w:val="uk-UA" w:eastAsia="uk-UA"/>
        </w:rPr>
        <w:t xml:space="preserve">На нашу думку, безперечним є той факт, що рушійна сила процесу навчання фізичним вправам </w:t>
      </w:r>
      <w:r w:rsidRPr="00C465E8">
        <w:rPr>
          <w:color w:val="000000"/>
          <w:spacing w:val="-3"/>
          <w:sz w:val="28"/>
          <w:szCs w:val="28"/>
          <w:lang w:val="uk-UA" w:eastAsia="uk-UA"/>
        </w:rPr>
        <w:t xml:space="preserve">полягає у вирішенні діалектичного протиріччя </w:t>
      </w:r>
      <w:r w:rsidRPr="00C465E8">
        <w:rPr>
          <w:color w:val="000000"/>
          <w:spacing w:val="-5"/>
          <w:sz w:val="28"/>
          <w:szCs w:val="28"/>
          <w:lang w:val="uk-UA" w:eastAsia="uk-UA"/>
        </w:rPr>
        <w:t xml:space="preserve">між </w:t>
      </w:r>
      <w:r w:rsidRPr="00C465E8">
        <w:rPr>
          <w:color w:val="000000"/>
          <w:spacing w:val="-3"/>
          <w:sz w:val="28"/>
          <w:szCs w:val="28"/>
          <w:lang w:val="uk-UA" w:eastAsia="uk-UA"/>
        </w:rPr>
        <w:t xml:space="preserve">руховими завданнями, що </w:t>
      </w:r>
      <w:r w:rsidRPr="00C465E8">
        <w:rPr>
          <w:color w:val="000000"/>
          <w:spacing w:val="-5"/>
          <w:sz w:val="28"/>
          <w:szCs w:val="28"/>
          <w:lang w:val="uk-UA" w:eastAsia="uk-UA"/>
        </w:rPr>
        <w:t xml:space="preserve">висуваються в ході спортивного тренування, </w:t>
      </w:r>
      <w:r w:rsidRPr="00C465E8">
        <w:rPr>
          <w:color w:val="000000"/>
          <w:spacing w:val="-3"/>
          <w:sz w:val="28"/>
          <w:szCs w:val="28"/>
          <w:lang w:val="uk-UA" w:eastAsia="uk-UA"/>
        </w:rPr>
        <w:t xml:space="preserve">і наявним рівнем рухових </w:t>
      </w:r>
      <w:r w:rsidRPr="00C465E8">
        <w:rPr>
          <w:color w:val="000000"/>
          <w:spacing w:val="-1"/>
          <w:sz w:val="28"/>
          <w:szCs w:val="28"/>
          <w:lang w:val="uk-UA" w:eastAsia="uk-UA"/>
        </w:rPr>
        <w:t xml:space="preserve">можливостей і навиків </w:t>
      </w:r>
      <w:r w:rsidR="00AB3C66">
        <w:rPr>
          <w:color w:val="000000"/>
          <w:spacing w:val="-1"/>
          <w:sz w:val="28"/>
          <w:szCs w:val="28"/>
          <w:lang w:val="uk-UA" w:eastAsia="uk-UA"/>
        </w:rPr>
        <w:t>учнів</w:t>
      </w:r>
      <w:r w:rsidRPr="00C465E8">
        <w:rPr>
          <w:color w:val="000000"/>
          <w:spacing w:val="-1"/>
          <w:sz w:val="28"/>
          <w:szCs w:val="28"/>
          <w:lang w:val="uk-UA" w:eastAsia="uk-UA"/>
        </w:rPr>
        <w:t xml:space="preserve">, рівнем їх знань </w:t>
      </w:r>
      <w:r w:rsidRPr="00C465E8">
        <w:rPr>
          <w:color w:val="000000"/>
          <w:spacing w:val="-4"/>
          <w:sz w:val="28"/>
          <w:szCs w:val="28"/>
          <w:lang w:val="uk-UA" w:eastAsia="uk-UA"/>
        </w:rPr>
        <w:t xml:space="preserve">і умінь у вибраному виді спорту </w:t>
      </w:r>
      <w:r w:rsidRPr="00C465E8">
        <w:rPr>
          <w:color w:val="000000"/>
          <w:sz w:val="28"/>
          <w:szCs w:val="28"/>
          <w:lang w:val="uk-UA" w:eastAsia="uk-UA"/>
        </w:rPr>
        <w:t>[10, 86]</w:t>
      </w:r>
      <w:r w:rsidRPr="00C465E8">
        <w:rPr>
          <w:color w:val="000000"/>
          <w:spacing w:val="-4"/>
          <w:sz w:val="28"/>
          <w:szCs w:val="28"/>
          <w:lang w:val="uk-UA" w:eastAsia="uk-UA"/>
        </w:rPr>
        <w:t>.</w:t>
      </w:r>
    </w:p>
    <w:p w:rsidR="009E73D6" w:rsidRPr="00C465E8" w:rsidRDefault="009E73D6" w:rsidP="00C465E8">
      <w:pPr>
        <w:widowControl w:val="0"/>
        <w:shd w:val="clear" w:color="auto" w:fill="FFFFFF"/>
        <w:spacing w:line="360" w:lineRule="auto"/>
        <w:ind w:right="-4" w:firstLine="900"/>
        <w:jc w:val="both"/>
        <w:rPr>
          <w:color w:val="000000"/>
          <w:sz w:val="28"/>
          <w:szCs w:val="28"/>
          <w:lang w:val="uk-UA" w:eastAsia="uk-UA"/>
        </w:rPr>
      </w:pPr>
      <w:r w:rsidRPr="00C465E8">
        <w:rPr>
          <w:sz w:val="28"/>
          <w:szCs w:val="28"/>
          <w:lang w:val="uk-UA" w:eastAsia="uk-UA"/>
        </w:rPr>
        <w:t>Як ми вже відзначали в 1 розділі на сучасному етапі розвитку теорії і практики вольної боротьби актуальним бачиться завдання розробки інноваційних технологій навчання техніці рухових дій юних борців. У свою чергу, дослідження в цьому напрямі мають важливе теоретичне і практичне значення, оскільки відповідає сучасним запитам тренерської практики.</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На нашу думку, науково-методичну основу навчання юних борців вольного стилю повинне складати цілісне розуміння процесу навчання як системи, інтегруючої досягнення наукових теорій з тими, що характеризують її складом, структурою і принципами, на основі яких вона функціонує</w:t>
      </w:r>
      <w:r w:rsidRPr="00C465E8">
        <w:rPr>
          <w:color w:val="000000"/>
          <w:sz w:val="28"/>
          <w:szCs w:val="28"/>
          <w:lang w:val="uk-UA" w:eastAsia="uk-UA"/>
        </w:rPr>
        <w:t xml:space="preserve"> [9, 86]</w:t>
      </w:r>
      <w:r w:rsidRPr="00C465E8">
        <w:rPr>
          <w:sz w:val="28"/>
          <w:szCs w:val="28"/>
          <w:lang w:val="uk-UA" w:eastAsia="uk-UA"/>
        </w:rPr>
        <w:t>.</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 xml:space="preserve">При розробці методичних рекомендацій ми враховували загальні завдання технічної підготовки борців на початкових етапах багаторічної </w:t>
      </w:r>
      <w:r w:rsidRPr="00C465E8">
        <w:rPr>
          <w:sz w:val="28"/>
          <w:szCs w:val="28"/>
          <w:lang w:val="uk-UA" w:eastAsia="uk-UA"/>
        </w:rPr>
        <w:lastRenderedPageBreak/>
        <w:t>підготовки:</w:t>
      </w:r>
    </w:p>
    <w:p w:rsidR="009E73D6" w:rsidRPr="00C465E8" w:rsidRDefault="009E73D6" w:rsidP="00C465E8">
      <w:pPr>
        <w:widowControl w:val="0"/>
        <w:numPr>
          <w:ilvl w:val="0"/>
          <w:numId w:val="21"/>
        </w:numPr>
        <w:shd w:val="clear" w:color="auto" w:fill="FFFFFF"/>
        <w:tabs>
          <w:tab w:val="clear" w:pos="900"/>
          <w:tab w:val="num" w:pos="-720"/>
        </w:tabs>
        <w:spacing w:line="360" w:lineRule="auto"/>
        <w:ind w:left="0" w:right="-4" w:firstLine="900"/>
        <w:jc w:val="both"/>
        <w:rPr>
          <w:sz w:val="28"/>
          <w:szCs w:val="28"/>
          <w:lang w:val="uk-UA" w:eastAsia="uk-UA"/>
        </w:rPr>
      </w:pPr>
      <w:r w:rsidRPr="00C465E8">
        <w:rPr>
          <w:sz w:val="28"/>
          <w:szCs w:val="28"/>
          <w:lang w:val="uk-UA" w:eastAsia="uk-UA"/>
        </w:rPr>
        <w:t>ознайомлення з достатньо широким довкола рухів, в основному з інших видів спорту: акробатики, рухомих і спортивних ігор, плавання, легкої атлетики і т.д.;</w:t>
      </w:r>
    </w:p>
    <w:p w:rsidR="009E73D6" w:rsidRPr="00C465E8" w:rsidRDefault="009E73D6" w:rsidP="00C465E8">
      <w:pPr>
        <w:widowControl w:val="0"/>
        <w:numPr>
          <w:ilvl w:val="0"/>
          <w:numId w:val="21"/>
        </w:numPr>
        <w:shd w:val="clear" w:color="auto" w:fill="FFFFFF"/>
        <w:tabs>
          <w:tab w:val="clear" w:pos="900"/>
          <w:tab w:val="num" w:pos="-720"/>
        </w:tabs>
        <w:spacing w:line="360" w:lineRule="auto"/>
        <w:ind w:left="0" w:right="-4" w:firstLine="900"/>
        <w:jc w:val="both"/>
        <w:rPr>
          <w:sz w:val="28"/>
          <w:szCs w:val="28"/>
          <w:lang w:val="uk-UA" w:eastAsia="uk-UA"/>
        </w:rPr>
      </w:pPr>
      <w:r w:rsidRPr="00C465E8">
        <w:rPr>
          <w:sz w:val="28"/>
          <w:szCs w:val="28"/>
          <w:lang w:val="uk-UA" w:eastAsia="uk-UA"/>
        </w:rPr>
        <w:t>доведення до рівня рухового уміння значного цих рухів, тобто досягнення правильного їх виконання при спеціальній фіксації уваги;</w:t>
      </w:r>
    </w:p>
    <w:p w:rsidR="009E73D6" w:rsidRPr="00C465E8" w:rsidRDefault="009E73D6" w:rsidP="00C465E8">
      <w:pPr>
        <w:widowControl w:val="0"/>
        <w:numPr>
          <w:ilvl w:val="0"/>
          <w:numId w:val="21"/>
        </w:numPr>
        <w:shd w:val="clear" w:color="auto" w:fill="FFFFFF"/>
        <w:tabs>
          <w:tab w:val="clear" w:pos="900"/>
          <w:tab w:val="num" w:pos="-720"/>
        </w:tabs>
        <w:spacing w:line="360" w:lineRule="auto"/>
        <w:ind w:left="0" w:right="-4" w:firstLine="900"/>
        <w:jc w:val="both"/>
        <w:rPr>
          <w:sz w:val="28"/>
          <w:szCs w:val="28"/>
          <w:lang w:val="uk-UA" w:eastAsia="uk-UA"/>
        </w:rPr>
      </w:pPr>
      <w:r w:rsidRPr="00C465E8">
        <w:rPr>
          <w:sz w:val="28"/>
          <w:szCs w:val="28"/>
          <w:lang w:val="uk-UA" w:eastAsia="uk-UA"/>
        </w:rPr>
        <w:t xml:space="preserve">доведення вузького круга рухів до рівня рухового навику, тобто досягнення </w:t>
      </w:r>
      <w:r w:rsidR="00AB3C66">
        <w:rPr>
          <w:sz w:val="28"/>
          <w:szCs w:val="28"/>
          <w:lang w:val="uk-UA" w:eastAsia="uk-UA"/>
        </w:rPr>
        <w:t>автоматизованості</w:t>
      </w:r>
      <w:r w:rsidRPr="00C465E8">
        <w:rPr>
          <w:sz w:val="28"/>
          <w:szCs w:val="28"/>
          <w:lang w:val="uk-UA" w:eastAsia="uk-UA"/>
        </w:rPr>
        <w:t xml:space="preserve">, стабільності, </w:t>
      </w:r>
      <w:r w:rsidRPr="00C465E8">
        <w:rPr>
          <w:sz w:val="28"/>
          <w:szCs w:val="28"/>
          <w:lang w:eastAsia="uk-UA"/>
        </w:rPr>
        <w:t>вариативности</w:t>
      </w:r>
      <w:r w:rsidRPr="00C465E8">
        <w:rPr>
          <w:sz w:val="28"/>
          <w:szCs w:val="28"/>
          <w:lang w:val="uk-UA" w:eastAsia="uk-UA"/>
        </w:rPr>
        <w:t xml:space="preserve"> рухів при комплексному сприйнятті </w:t>
      </w:r>
      <w:r w:rsidRPr="00C465E8">
        <w:rPr>
          <w:color w:val="000000"/>
          <w:sz w:val="28"/>
          <w:szCs w:val="28"/>
          <w:lang w:val="uk-UA" w:eastAsia="uk-UA"/>
        </w:rPr>
        <w:t>[</w:t>
      </w:r>
      <w:r w:rsidRPr="00C465E8">
        <w:rPr>
          <w:sz w:val="28"/>
          <w:szCs w:val="28"/>
          <w:lang w:val="uk-UA" w:eastAsia="uk-UA"/>
        </w:rPr>
        <w:t>154</w:t>
      </w:r>
      <w:r w:rsidRPr="00C465E8">
        <w:rPr>
          <w:color w:val="000000"/>
          <w:sz w:val="28"/>
          <w:szCs w:val="28"/>
          <w:lang w:val="uk-UA" w:eastAsia="uk-UA"/>
        </w:rPr>
        <w:t>]</w:t>
      </w:r>
      <w:r w:rsidRPr="00C465E8">
        <w:rPr>
          <w:sz w:val="28"/>
          <w:szCs w:val="28"/>
          <w:lang w:val="uk-UA" w:eastAsia="uk-UA"/>
        </w:rPr>
        <w:t>.</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 xml:space="preserve">Пояснюючи таким, що вчиться, як виконувати те або інший рух, тренер використовує безпосередній показ, відеозаписи, кінограми, графічне зображення руху і т.д., намагаючись сформувати правильні уявлення про розучуваний рух.  При  виконанні рухової  дії  спортсмен використовує сформоване під час навчання уявлення про розучуваний рух. Чим швидше формується уявлення про рух, тим швидше і легше (за інших рівних умов) формуються на його основі рухові уміння і навики. </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Поняття наочності виражає взаємовідношення сприймаючого суб'єкта і сприйманого об'єкту, що виявляються в тому, що останній можливо відобразити у формі плотського образу (уявлення). Отже, застосування наочного методу в навчанні сприяє створенню плотського образу (уявлення) об'єктів, що вивчаються. А тому вивчення процесу формування плотського образу при використанні методу наочності має велике значення для дидактики.</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 xml:space="preserve">Навчання </w:t>
      </w:r>
      <w:r w:rsidR="00AB3C66">
        <w:rPr>
          <w:color w:val="000000"/>
          <w:sz w:val="28"/>
          <w:szCs w:val="28"/>
          <w:lang w:val="uk-UA" w:eastAsia="uk-UA"/>
        </w:rPr>
        <w:t>будь-якій</w:t>
      </w:r>
      <w:r w:rsidRPr="00C465E8">
        <w:rPr>
          <w:color w:val="000000"/>
          <w:sz w:val="28"/>
          <w:szCs w:val="28"/>
          <w:lang w:val="uk-UA" w:eastAsia="uk-UA"/>
        </w:rPr>
        <w:t xml:space="preserve"> діяльності необхідно починати не з </w:t>
      </w:r>
      <w:r w:rsidR="00AB3C66" w:rsidRPr="00C465E8">
        <w:rPr>
          <w:color w:val="000000"/>
          <w:sz w:val="28"/>
          <w:szCs w:val="28"/>
          <w:lang w:val="uk-UA" w:eastAsia="uk-UA"/>
        </w:rPr>
        <w:t xml:space="preserve">цій </w:t>
      </w:r>
      <w:r w:rsidRPr="00C465E8">
        <w:rPr>
          <w:color w:val="000000"/>
          <w:sz w:val="28"/>
          <w:szCs w:val="28"/>
          <w:lang w:val="uk-UA" w:eastAsia="uk-UA"/>
        </w:rPr>
        <w:t xml:space="preserve">самої діяльності, а з </w:t>
      </w:r>
      <w:r w:rsidR="00AB3C66">
        <w:rPr>
          <w:color w:val="000000"/>
          <w:sz w:val="28"/>
          <w:szCs w:val="28"/>
          <w:lang w:val="uk-UA" w:eastAsia="uk-UA"/>
        </w:rPr>
        <w:t>відпрацювання</w:t>
      </w:r>
      <w:r w:rsidRPr="00C465E8">
        <w:rPr>
          <w:color w:val="000000"/>
          <w:sz w:val="28"/>
          <w:szCs w:val="28"/>
          <w:lang w:val="uk-UA" w:eastAsia="uk-UA"/>
        </w:rPr>
        <w:t xml:space="preserve"> елементарних сенсорних здібностей, що </w:t>
      </w:r>
      <w:r w:rsidR="00AB3C66">
        <w:rPr>
          <w:color w:val="000000"/>
          <w:sz w:val="28"/>
          <w:szCs w:val="28"/>
          <w:lang w:val="uk-UA" w:eastAsia="uk-UA"/>
        </w:rPr>
        <w:t>відіграють</w:t>
      </w:r>
      <w:r w:rsidRPr="00C465E8">
        <w:rPr>
          <w:color w:val="000000"/>
          <w:sz w:val="28"/>
          <w:szCs w:val="28"/>
          <w:lang w:val="uk-UA" w:eastAsia="uk-UA"/>
        </w:rPr>
        <w:t xml:space="preserve"> істотну роль в цій діяльності [56].</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 xml:space="preserve">Так, здібність до зорового сприйняття і формування уявлень про рухові дії необхідно розвивати не в процесі навчання рухам, а, докладаючи спеціальні зусилля для сенсорного виховання, проводячи спеціальні заняття, в </w:t>
      </w:r>
      <w:r w:rsidRPr="00C465E8">
        <w:rPr>
          <w:color w:val="000000"/>
          <w:sz w:val="28"/>
          <w:szCs w:val="28"/>
          <w:lang w:val="uk-UA" w:eastAsia="uk-UA"/>
        </w:rPr>
        <w:lastRenderedPageBreak/>
        <w:t>процесі яких той, що займається ознайомиться із способами, що дозволяють спостерігати положення різних частин тіла спортсмена у момент виконання рухової дії [10, 56].</w:t>
      </w:r>
    </w:p>
    <w:p w:rsidR="009E73D6" w:rsidRPr="00C465E8" w:rsidRDefault="009E73D6" w:rsidP="00C465E8">
      <w:pPr>
        <w:pStyle w:val="a9"/>
        <w:widowControl w:val="0"/>
        <w:spacing w:before="0" w:beforeAutospacing="0" w:after="0" w:afterAutospacing="0" w:line="360" w:lineRule="auto"/>
        <w:ind w:right="-4" w:firstLine="902"/>
        <w:jc w:val="both"/>
        <w:rPr>
          <w:sz w:val="28"/>
          <w:szCs w:val="28"/>
          <w:lang w:val="uk-UA" w:eastAsia="uk-UA"/>
        </w:rPr>
      </w:pPr>
      <w:r w:rsidRPr="00C465E8">
        <w:rPr>
          <w:sz w:val="28"/>
          <w:szCs w:val="28"/>
          <w:lang w:val="uk-UA" w:eastAsia="uk-UA"/>
        </w:rPr>
        <w:t>В даний час стає очевидним, що одним з найбільш перспективних шляхів формування базової техніки рухових дій юних борців є впровадження в тренувальний процес інформаційних технологій.</w:t>
      </w:r>
    </w:p>
    <w:p w:rsidR="009E73D6" w:rsidRPr="00C465E8" w:rsidRDefault="009E73D6" w:rsidP="00C465E8">
      <w:pPr>
        <w:widowControl w:val="0"/>
        <w:spacing w:line="360" w:lineRule="auto"/>
        <w:ind w:right="-4" w:firstLine="902"/>
        <w:jc w:val="both"/>
        <w:rPr>
          <w:sz w:val="28"/>
          <w:szCs w:val="28"/>
          <w:lang w:val="uk-UA" w:eastAsia="uk-UA"/>
        </w:rPr>
      </w:pPr>
      <w:r w:rsidRPr="00C465E8">
        <w:rPr>
          <w:sz w:val="28"/>
          <w:szCs w:val="28"/>
          <w:lang w:val="uk-UA" w:eastAsia="uk-UA"/>
        </w:rPr>
        <w:t xml:space="preserve">Комп'ютерні інформаційні системи - володіють в даний час колосальними можливостями, які, на жаль, в спортивному тренуванні використовуються трохи. Розвиток електронних засобів мультимедіа відкриває для дидактики спорту нові можливості. Так, системи інтерактивної графіки і анімації дозволяють в процесі аналізу зображень управляти їх змістом, формою, розмірами, кольором і іншими параметрами для досягнення найбільшої наочності. Комп'ютерні технології дозволяють ставити перед юним спортсменом і допомагати йому вирішувати пізнавальні і творчі задачі з опорою на наочність. Застосування інформаційних технологій дозволяє зробити тренувальне заняття привабливим здійснювати індивідуалізацію навчання. </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Комп'ютерні мультимедіа технології навчання мають ряд переваг перед традиційними підходами формування техніки рухових дій. Основними аргументами на користь комп'ютерних технологій навчання є наочність, інтерактивність, можливість використання комбінованих форм представлення інформації і реалізація самостійного навчання, що зрештою позначається на швидкості і якості засвоєння матеріалу.</w:t>
      </w:r>
      <w:r w:rsidRPr="00C465E8">
        <w:rPr>
          <w:color w:val="000000"/>
          <w:sz w:val="28"/>
          <w:szCs w:val="28"/>
          <w:lang w:val="uk-UA" w:eastAsia="uk-UA"/>
        </w:rPr>
        <w:t xml:space="preserve"> Використання комп'ютерних дидактичних матеріалів тих, що моделюють наочне середовище, забезпечує можливість тренерові, по-перше, працювати із значно великим об'ємом дидактичних матеріалів, проводячи необхідну їх вибірку і компоновку; по-друге, індивідуалізувати тренувальний процес; по-третє, поступово накопичувати і поповнювати банк дидактичних матеріалів.</w:t>
      </w:r>
    </w:p>
    <w:p w:rsidR="009E73D6" w:rsidRPr="00C465E8" w:rsidRDefault="009E73D6" w:rsidP="00C465E8">
      <w:pPr>
        <w:widowControl w:val="0"/>
        <w:spacing w:line="360" w:lineRule="auto"/>
        <w:ind w:right="-4" w:firstLine="902"/>
        <w:jc w:val="both"/>
        <w:rPr>
          <w:sz w:val="28"/>
          <w:szCs w:val="28"/>
          <w:lang w:val="uk-UA" w:eastAsia="uk-UA"/>
        </w:rPr>
      </w:pPr>
      <w:r w:rsidRPr="00C465E8">
        <w:rPr>
          <w:sz w:val="28"/>
          <w:szCs w:val="28"/>
          <w:lang w:val="uk-UA" w:eastAsia="uk-UA"/>
        </w:rPr>
        <w:t xml:space="preserve">Розвиваючий ефект залежить від дизайну мультимедійної програми, </w:t>
      </w:r>
      <w:r w:rsidRPr="00C465E8">
        <w:rPr>
          <w:sz w:val="28"/>
          <w:szCs w:val="28"/>
          <w:lang w:val="uk-UA" w:eastAsia="uk-UA"/>
        </w:rPr>
        <w:lastRenderedPageBreak/>
        <w:t xml:space="preserve">доступності її для спортсмена, відповідності його рівню розвитку і інтересу. При створенні повноцінне повчальне мультимедіа продукту ми вирішували цілий ряд взаємозв'язаних проблем: програмне забезпечення, дизайн, об'єм графічної і текстової інформації, структура і навігація, звук, анімація і відеоролики, інтерактивні форми (пошукова система, повчальна система). </w:t>
      </w:r>
      <w:r w:rsidRPr="00C465E8">
        <w:rPr>
          <w:color w:val="000000"/>
          <w:sz w:val="28"/>
          <w:szCs w:val="28"/>
          <w:lang w:val="uk-UA" w:eastAsia="uk-UA"/>
        </w:rPr>
        <w:t xml:space="preserve">Ми так само враховували особливості сприйняття людиною інформації різного роду - зорових образів, графічних об'єктів, символів і т.п. Одна з основних ідей моделювання наочного середовища з використанням дидактичних можливостей інформаційних технологій полягає в наступному: </w:t>
      </w:r>
      <w:r w:rsidRPr="00C465E8">
        <w:rPr>
          <w:sz w:val="28"/>
          <w:szCs w:val="28"/>
          <w:lang w:val="uk-UA" w:eastAsia="uk-UA"/>
        </w:rPr>
        <w:t>"</w:t>
      </w:r>
      <w:r w:rsidRPr="00C465E8">
        <w:rPr>
          <w:iCs/>
          <w:color w:val="000000"/>
          <w:sz w:val="28"/>
          <w:szCs w:val="28"/>
          <w:lang w:val="uk-UA" w:eastAsia="uk-UA"/>
        </w:rPr>
        <w:t>...компьютер як новий засіб навчання дозволяє моделювати всі інші засоби навчання і, тим самим, формувати інформаційне наочне середовище традиційного навчання" [7].</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В процесі моделювання наочних середовищ ми керувалися положенням про те, що наочні середовища повинні безпосередньо відображати реальні взаємодії навколишніх об'єктів за допомогою використання моделей.</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 xml:space="preserve">Процес перенесення традиційних, таких, що склалися в практиці навчання, дидактичних підходів в комп'ютерний варіант пред'явлення знань може бути представлений таким чином (рис.4.1). </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Використання подібного підходу в підготовці комп'ютерних дидактичних матеріалів, що дозволяють моделювати наочне середовище, забезпечує можливість тренерові, по-перше, працювати із значно великим об'ємом дидактичних матеріалів, проводячи необхідну їх вибірку і компоновку; по-друге, індивідуалізувати тренувальний процес; по-третє, поступово накопичувати і поповнювати банк дидактичних матеріалів.</w:t>
      </w:r>
    </w:p>
    <w:p w:rsidR="009E73D6" w:rsidRPr="002660EF" w:rsidRDefault="009E73D6" w:rsidP="002660EF">
      <w:pPr>
        <w:widowControl w:val="0"/>
        <w:shd w:val="clear" w:color="auto" w:fill="FFFFFF"/>
        <w:spacing w:line="360" w:lineRule="auto"/>
        <w:ind w:left="-180" w:right="-185" w:firstLine="900"/>
        <w:jc w:val="both"/>
        <w:rPr>
          <w:color w:val="000000"/>
          <w:szCs w:val="28"/>
        </w:rPr>
      </w:pPr>
      <w:r w:rsidRPr="002660EF">
        <w:rPr>
          <w:noProof/>
        </w:rPr>
      </w:r>
      <w:r w:rsidRPr="002660EF">
        <w:rPr>
          <w:color w:val="000000"/>
          <w:szCs w:val="28"/>
        </w:rPr>
        <w:pict>
          <v:group id="_x0000_s1099" editas="canvas" style="width:378pt;height:495pt;mso-position-horizontal-relative:char;mso-position-vertical-relative:line" coordorigin="2281,3874" coordsize="5930,7663">
            <o:lock v:ext="edit" aspectratio="t"/>
            <v:shape id="_x0000_s1100" type="#_x0000_t75" style="position:absolute;left:2281;top:3874;width:5930;height:7663" o:preferrelative="f">
              <v:fill o:detectmouseclick="t"/>
              <v:path o:extrusionok="t" o:connecttype="none"/>
              <o:lock v:ext="edit" text="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1" type="#_x0000_t67" style="position:absolute;left:4822;top:6521;width:562;height:465;mso-wrap-style:none;v-text-anchor:middle" o:bwmode="grayScale" adj="8640,4440" fillcolor="#c382d0" strokecolor="white" strokeweight="1.5pt">
              <v:fill color2="#c1d0dd"/>
              <v:shadow on="t" color="#7c92b6"/>
            </v:shape>
            <v:shape id="_x0000_s1102" type="#_x0000_t67" style="position:absolute;left:4681;top:7775;width:563;height:464;mso-wrap-style:none;v-text-anchor:middle" o:bwmode="lightGrayScale" adj="8640,4440" fillcolor="#65b737" strokecolor="white" strokeweight="1.5pt">
              <v:fill color2="#c1d0dd"/>
              <v:shadow on="t" color="#7c92b6"/>
            </v:shape>
            <v:group id="_x0000_s1103" style="position:absolute;left:2281;top:7079;width:5789;height:696" coordorigin="2736,1803" coordsize="2552,576">
              <v:rect id="_x0000_s1104" style="position:absolute;left:2736;top:1803;width:2552;height:576;v-text-anchor:middle" o:bwmode="grayScale" strokecolor="white">
                <v:fill color2="#c1d0dd"/>
                <v:shadow on="t" color="#7c92b6" opacity=".5" offset="6pt,6pt"/>
              </v:rect>
              <v:rect id="_x0000_s1105" style="position:absolute;left:2743;top:1809;width:2536;height:268;v-text-anchor:middle" o:bwmode="grayScale" fillcolor="#65b737" stroked="f" strokecolor="white">
                <v:fill color2="#b6c3a7" rotate="t"/>
                <v:shadow color="#7c92b6"/>
                <o:extrusion v:ext="view" backdepth="1in" viewpoint="0" viewpointorigin="0" skewangle="-90" lightposition="-50000,-50000" lightposition2="50000"/>
              </v:rect>
              <v:rect id="_x0000_s1106" style="position:absolute;left:2744;top:2059;width:2535;height:314;v-text-anchor:middle" o:bwmode="grayScale" fillcolor="#65b737" stroked="f" strokecolor="white">
                <v:fill color2="fill lighten(156)" rotate="t" angle="-135" method="linear sigma" type="gradient"/>
                <v:shadow color="#7c92b6"/>
                <o:extrusion v:ext="view" backdepth="1in" viewpoint="0" viewpointorigin="0" skewangle="-90" lightposition="-50000,-50000" lightposition2="50000"/>
              </v:rect>
            </v:group>
            <v:shape id="_x0000_s1107" type="#_x0000_t202" style="position:absolute;left:2422;top:7079;width:5507;height:976" o:bwmode="grayScale" filled="f" fillcolor="#65b737" stroked="f">
              <v:fill color2="fill lighten(188)" rotate="t" method="linear sigma" focus="100%" type="gradient"/>
              <v:shadow color="#7c92b6"/>
              <v:textbox style="mso-next-textbox:#_x0000_s1107">
                <w:txbxContent>
                  <w:p w:rsidR="00AB3C66" w:rsidRPr="00B335B5" w:rsidRDefault="00AB3C66" w:rsidP="009E73D6">
                    <w:pPr>
                      <w:autoSpaceDE w:val="0"/>
                      <w:autoSpaceDN w:val="0"/>
                      <w:adjustRightInd w:val="0"/>
                      <w:jc w:val="center"/>
                      <w:rPr>
                        <w:rFonts w:ascii="Arial" w:hAnsi="Arial" w:cs="Arial"/>
                        <w:b/>
                        <w:bCs/>
                        <w:color w:val="000000"/>
                        <w:szCs w:val="28"/>
                      </w:rPr>
                    </w:pPr>
                    <w:r w:rsidRPr="00AB3C66">
                      <w:rPr>
                        <w:color w:val="000000"/>
                        <w:szCs w:val="28"/>
                      </w:rPr>
                      <w:t>на різних етапах навчання дидактичні цілі різні, отже, різні і навчальні завдання</w:t>
                    </w:r>
                  </w:p>
                </w:txbxContent>
              </v:textbox>
            </v:shape>
            <v:group id="_x0000_s1108" style="position:absolute;left:2281;top:8332;width:5789;height:1115" coordorigin="2728,2640" coordsize="2552,576">
              <v:rect id="_x0000_s1109" style="position:absolute;left:2728;top:2640;width:2552;height:576;v-text-anchor:middle" o:bwmode="grayScale" strokecolor="white">
                <v:fill color2="#c1d0dd"/>
                <v:shadow on="t" color="#7c92b6" opacity=".5" offset="6pt,6pt"/>
              </v:rect>
              <v:rect id="_x0000_s1110" style="position:absolute;left:2742;top:2646;width:2529;height:262;v-text-anchor:middle" o:bwmode="grayScale" fillcolor="#cf9f49" stroked="f" strokecolor="white">
                <v:fill color2="#b6c3a7" rotate="t"/>
                <v:shadow color="#7c92b6"/>
                <o:extrusion v:ext="view" backdepth="1in" viewpoint="0" viewpointorigin="0" skewangle="-90" lightposition="-50000,-50000" lightposition2="50000"/>
              </v:rect>
              <v:rect id="_x0000_s1111" style="position:absolute;left:2736;top:2896;width:2535;height:314;v-text-anchor:middle" o:bwmode="grayScale" fillcolor="#cf9f49" stroked="f" strokecolor="white">
                <v:fill color2="fill lighten(156)" rotate="t" angle="-135" method="linear sigma" type="gradient"/>
                <v:shadow color="#7c92b6"/>
                <o:extrusion v:ext="view" backdepth="1in" viewpoint="0" viewpointorigin="0" skewangle="-90" lightposition="-50000,-50000" lightposition2="50000"/>
              </v:rect>
            </v:group>
            <v:shape id="_x0000_s1112" type="#_x0000_t202" style="position:absolute;left:2422;top:8332;width:5789;height:752" o:bwmode="grayScale" filled="f" fillcolor="#65b737" stroked="f">
              <v:fill color2="fill lighten(188)" rotate="t" method="linear sigma" focus="100%" type="gradient"/>
              <v:shadow color="#7c92b6"/>
              <v:textbox style="mso-next-textbox:#_x0000_s1112;mso-fit-shape-to-text:t">
                <w:txbxContent>
                  <w:p w:rsidR="00AB3C66" w:rsidRPr="00AB3C66" w:rsidRDefault="00AB3C66" w:rsidP="009E73D6">
                    <w:pPr>
                      <w:autoSpaceDE w:val="0"/>
                      <w:autoSpaceDN w:val="0"/>
                      <w:adjustRightInd w:val="0"/>
                      <w:jc w:val="center"/>
                      <w:rPr>
                        <w:color w:val="000000"/>
                        <w:szCs w:val="28"/>
                      </w:rPr>
                    </w:pPr>
                    <w:r w:rsidRPr="00AB3C66">
                      <w:rPr>
                        <w:color w:val="000000"/>
                        <w:szCs w:val="28"/>
                      </w:rPr>
                      <w:t>можливий єдиний погляд на традиційні підходи до підготовки дидактичних засобів і підходи, орієнтовані на комп'ютерну реалізацію дидактичних засобів</w:t>
                    </w:r>
                  </w:p>
                </w:txbxContent>
              </v:textbox>
            </v:shape>
            <v:group id="_x0000_s1113" style="position:absolute;left:2281;top:5407;width:5789;height:1115" coordorigin="2728,983" coordsize="2552,576">
              <v:rect id="_x0000_s1114" style="position:absolute;left:2728;top:983;width:2552;height:576;v-text-anchor:middle" o:bwmode="grayScale" strokecolor="white">
                <v:fill color2="#c1d0dd"/>
                <v:shadow on="t" color="#7c92b6" opacity=".5" offset="6pt,6pt"/>
              </v:rect>
              <v:rect id="_x0000_s1115" style="position:absolute;left:2741;top:989;width:2530;height:262;v-text-anchor:middle" o:bwmode="grayScale" fillcolor="#c382d0" stroked="f" strokecolor="white">
                <v:fill color2="#b6c3a7" rotate="t"/>
                <v:shadow color="#7c92b6"/>
                <o:extrusion v:ext="view" backdepth="1in" viewpoint="0" viewpointorigin="0" skewangle="-90" lightposition="-50000,-50000" lightposition2="50000"/>
              </v:rect>
              <v:rect id="_x0000_s1116" style="position:absolute;left:2736;top:1239;width:2535;height:314;v-text-anchor:middle" o:bwmode="grayScale" fillcolor="#c382d0" stroked="f" strokecolor="white">
                <v:fill color2="fill lighten(156)" rotate="t" angle="-135" method="linear sigma" type="gradient"/>
                <v:shadow color="#7c92b6"/>
                <o:extrusion v:ext="view" backdepth="1in" viewpoint="0" viewpointorigin="0" skewangle="-90" lightposition="-50000,-50000" lightposition2="50000"/>
              </v:rect>
            </v:group>
            <v:shape id="_x0000_s1117" type="#_x0000_t202" style="position:absolute;left:2846;top:5546;width:4939;height:976" o:bwmode="grayScale" filled="f" fillcolor="#65b737" stroked="f">
              <v:fill color2="fill lighten(188)" rotate="t" method="linear sigma" focus="100%" type="gradient"/>
              <v:shadow color="black" opacity=".5" offset="1pt,1pt" offset2="-2pt,-2pt"/>
              <v:textbox style="mso-next-textbox:#_x0000_s1117">
                <w:txbxContent>
                  <w:p w:rsidR="00AB3C66" w:rsidRPr="00B335B5" w:rsidRDefault="00AB3C66" w:rsidP="009E73D6">
                    <w:pPr>
                      <w:autoSpaceDE w:val="0"/>
                      <w:autoSpaceDN w:val="0"/>
                      <w:adjustRightInd w:val="0"/>
                      <w:jc w:val="center"/>
                      <w:rPr>
                        <w:rFonts w:ascii="Arial" w:hAnsi="Arial" w:cs="Arial"/>
                        <w:b/>
                        <w:bCs/>
                        <w:color w:val="FFFFFF"/>
                        <w:sz w:val="44"/>
                        <w:szCs w:val="44"/>
                      </w:rPr>
                    </w:pPr>
                    <w:r w:rsidRPr="00AB3C66">
                      <w:rPr>
                        <w:color w:val="000000"/>
                        <w:szCs w:val="28"/>
                      </w:rPr>
                      <w:t>досягнення дидактичної мети здійснюється на основі використання комплексу завдань тренування</w:t>
                    </w:r>
                    <w:r w:rsidRPr="00C36716">
                      <w:rPr>
                        <w:rFonts w:ascii="Arial" w:hAnsi="Arial" w:cs="Arial"/>
                        <w:b/>
                        <w:bCs/>
                        <w:color w:val="FFFFFF"/>
                        <w:sz w:val="44"/>
                        <w:szCs w:val="44"/>
                      </w:rPr>
                      <w:t xml:space="preserve"> </w:t>
                    </w:r>
                  </w:p>
                </w:txbxContent>
              </v:textbox>
            </v:shape>
            <v:shape id="_x0000_s1118" type="#_x0000_t67" style="position:absolute;left:4822;top:4989;width:564;height:463;mso-wrap-style:none;v-text-anchor:middle" o:bwmode="lightGrayScale" adj="8640,4440" fillcolor="#65b737" strokecolor="white" strokeweight="1.5pt">
              <v:fill color2="#c1d0dd"/>
              <v:shadow on="t" color="#7c92b6"/>
            </v:shape>
            <v:shape id="_x0000_s1119" type="#_x0000_t67" style="position:absolute;left:4822;top:9447;width:562;height:466;mso-wrap-style:none;v-text-anchor:middle" o:bwmode="grayScale" adj="8640,4440" fillcolor="#c382d0" strokecolor="white" strokeweight="1.5pt">
              <v:fill color2="#c1d0dd"/>
              <v:shadow on="t" color="#7c92b6"/>
            </v:shape>
            <v:group id="_x0000_s1120" style="position:absolute;left:2281;top:10004;width:5789;height:1394" coordorigin="2728,983" coordsize="2552,576">
              <v:rect id="_x0000_s1121" style="position:absolute;left:2728;top:983;width:2552;height:576;v-text-anchor:middle" o:bwmode="grayScale" strokecolor="white">
                <v:fill color2="#c1d0dd"/>
                <v:shadow on="t" color="#7c92b6" opacity=".5" offset="6pt,6pt"/>
              </v:rect>
              <v:rect id="_x0000_s1122" style="position:absolute;left:2741;top:989;width:2530;height:262;v-text-anchor:middle" o:bwmode="grayScale" fillcolor="#c382d0" stroked="f" strokecolor="white">
                <v:fill color2="#b6c3a7" rotate="t"/>
                <v:shadow color="#7c92b6"/>
                <o:extrusion v:ext="view" backdepth="1in" viewpoint="0" viewpointorigin="0" skewangle="-90" lightposition="-50000,-50000" lightposition2="50000"/>
              </v:rect>
              <v:rect id="_x0000_s1123" style="position:absolute;left:2736;top:1239;width:2535;height:314;v-text-anchor:middle" o:bwmode="grayScale" fillcolor="#c382d0" stroked="f" strokecolor="white">
                <v:fill color2="fill lighten(156)" rotate="t" angle="-135" method="linear sigma" type="gradient"/>
                <v:shadow color="#7c92b6"/>
                <o:extrusion v:ext="view" backdepth="1in" viewpoint="0" viewpointorigin="0" skewangle="-90" lightposition="-50000,-50000" lightposition2="50000"/>
              </v:rect>
            </v:group>
            <v:shape id="_x0000_s1124" type="#_x0000_t202" style="position:absolute;left:2281;top:10004;width:5930;height:1533" o:bwmode="grayScale" filled="f" fillcolor="#65b737" stroked="f">
              <v:fill color2="fill lighten(188)" rotate="t" method="linear sigma" focus="100%" type="gradient"/>
              <v:shadow color="black" opacity=".5" offset="1pt,1pt" offset2="-2pt,-2pt"/>
              <v:textbox style="mso-next-textbox:#_x0000_s1124">
                <w:txbxContent>
                  <w:p w:rsidR="00AB3C66" w:rsidRPr="00773202" w:rsidRDefault="00AB3C66" w:rsidP="009E73D6">
                    <w:pPr>
                      <w:jc w:val="center"/>
                      <w:rPr>
                        <w:szCs w:val="44"/>
                      </w:rPr>
                    </w:pPr>
                    <w:r w:rsidRPr="00AB3C66">
                      <w:rPr>
                        <w:color w:val="000000"/>
                        <w:szCs w:val="28"/>
                      </w:rPr>
                      <w:t>використання банку навчально-методичних модулів дозволяє природним чином комп'ютеризувати підготовку тренера до тренувальних занять, замінивши традиційні навчальні матеріали їх електронними аналогами</w:t>
                    </w:r>
                  </w:p>
                </w:txbxContent>
              </v:textbox>
            </v:shape>
            <v:group id="_x0000_s1125" style="position:absolute;left:2422;top:3874;width:5789;height:1115" coordorigin="2736,1803" coordsize="2552,576">
              <v:rect id="_x0000_s1126" style="position:absolute;left:2736;top:1803;width:2552;height:576;v-text-anchor:middle" o:bwmode="grayScale" strokecolor="white">
                <v:fill color2="#c1d0dd"/>
                <v:shadow on="t" color="#7c92b6" opacity=".5" offset="6pt,6pt"/>
              </v:rect>
              <v:rect id="_x0000_s1127" style="position:absolute;left:2743;top:1809;width:2536;height:268;v-text-anchor:middle" o:bwmode="grayScale" fillcolor="#65b737" stroked="f" strokecolor="white">
                <v:fill color2="#b6c3a7" rotate="t"/>
                <v:shadow color="#7c92b6"/>
                <o:extrusion v:ext="view" backdepth="1in" viewpoint="0" viewpointorigin="0" skewangle="-90" lightposition="-50000,-50000" lightposition2="50000"/>
              </v:rect>
              <v:rect id="_x0000_s1128" style="position:absolute;left:2744;top:2059;width:2535;height:314;v-text-anchor:middle" o:bwmode="grayScale" fillcolor="#65b737" stroked="f" strokecolor="white">
                <v:fill color2="fill lighten(156)" rotate="t" angle="-135" method="linear sigma" type="gradient"/>
                <v:shadow color="#7c92b6"/>
                <o:extrusion v:ext="view" backdepth="1in" viewpoint="0" viewpointorigin="0" skewangle="-90" lightposition="-50000,-50000" lightposition2="50000"/>
                <v:textbox style="mso-next-textbox:#_x0000_s1128">
                  <w:txbxContent>
                    <w:p w:rsidR="00AB3C66" w:rsidRPr="00AB3C66" w:rsidRDefault="00AB3C66" w:rsidP="00AB3C66">
                      <w:r w:rsidRPr="00AB3C66">
                        <w:rPr>
                          <w:color w:val="000000"/>
                          <w:szCs w:val="28"/>
                        </w:rPr>
                        <w:t>кожна дія тренера пов'язан</w:t>
                      </w:r>
                      <w:r>
                        <w:rPr>
                          <w:color w:val="000000"/>
                          <w:szCs w:val="28"/>
                          <w:lang w:val="uk-UA"/>
                        </w:rPr>
                        <w:t>а</w:t>
                      </w:r>
                      <w:r w:rsidRPr="00AB3C66">
                        <w:rPr>
                          <w:color w:val="000000"/>
                          <w:szCs w:val="28"/>
                        </w:rPr>
                        <w:t xml:space="preserve"> з реалізацією певної дидактичної мети</w:t>
                      </w:r>
                    </w:p>
                  </w:txbxContent>
                </v:textbox>
              </v:rect>
            </v:group>
            <w10:anchorlock/>
          </v:group>
        </w:pict>
      </w:r>
    </w:p>
    <w:p w:rsidR="009E73D6" w:rsidRPr="002660EF" w:rsidRDefault="009E73D6" w:rsidP="002660EF">
      <w:pPr>
        <w:widowControl w:val="0"/>
        <w:shd w:val="clear" w:color="auto" w:fill="FFFFFF"/>
        <w:spacing w:line="360" w:lineRule="auto"/>
        <w:ind w:left="-720" w:right="-284" w:firstLine="900"/>
        <w:jc w:val="both"/>
        <w:rPr>
          <w:color w:val="000000"/>
          <w:szCs w:val="28"/>
        </w:rPr>
      </w:pPr>
    </w:p>
    <w:p w:rsidR="009E73D6" w:rsidRPr="00C465E8" w:rsidRDefault="009E73D6" w:rsidP="00C465E8">
      <w:pPr>
        <w:widowControl w:val="0"/>
        <w:shd w:val="clear" w:color="auto" w:fill="FFFFFF"/>
        <w:spacing w:line="360" w:lineRule="auto"/>
        <w:ind w:right="-4" w:firstLine="900"/>
        <w:jc w:val="both"/>
        <w:rPr>
          <w:color w:val="000000"/>
          <w:sz w:val="28"/>
          <w:szCs w:val="28"/>
          <w:lang w:val="uk-UA" w:eastAsia="uk-UA"/>
        </w:rPr>
      </w:pPr>
      <w:r w:rsidRPr="00C465E8">
        <w:rPr>
          <w:color w:val="000000"/>
          <w:sz w:val="28"/>
          <w:szCs w:val="28"/>
          <w:lang w:val="uk-UA" w:eastAsia="uk-UA"/>
        </w:rPr>
        <w:t>Рис.4.1. Процес перенесення традиційних, таких, що склалися в практиці навчання, дидактичних підходів в комп'ютерний варіант пред'явлення знань</w:t>
      </w:r>
    </w:p>
    <w:p w:rsidR="009E73D6" w:rsidRPr="00C465E8" w:rsidRDefault="009E73D6" w:rsidP="00C465E8">
      <w:pPr>
        <w:widowControl w:val="0"/>
        <w:tabs>
          <w:tab w:val="left" w:pos="1080"/>
          <w:tab w:val="left" w:pos="1260"/>
        </w:tabs>
        <w:spacing w:line="360" w:lineRule="auto"/>
        <w:ind w:right="-4" w:firstLine="900"/>
        <w:jc w:val="both"/>
        <w:rPr>
          <w:sz w:val="28"/>
          <w:szCs w:val="28"/>
        </w:rPr>
      </w:pPr>
    </w:p>
    <w:p w:rsidR="009E73D6" w:rsidRPr="00C465E8" w:rsidRDefault="009E73D6" w:rsidP="00C465E8">
      <w:pPr>
        <w:widowControl w:val="0"/>
        <w:tabs>
          <w:tab w:val="left" w:pos="1080"/>
          <w:tab w:val="left" w:pos="1260"/>
        </w:tabs>
        <w:spacing w:line="360" w:lineRule="auto"/>
        <w:ind w:right="-4" w:firstLine="900"/>
        <w:jc w:val="both"/>
        <w:rPr>
          <w:sz w:val="28"/>
          <w:szCs w:val="28"/>
          <w:lang w:val="uk-UA" w:eastAsia="uk-UA"/>
        </w:rPr>
      </w:pPr>
      <w:r w:rsidRPr="00C465E8">
        <w:rPr>
          <w:sz w:val="28"/>
          <w:szCs w:val="28"/>
          <w:lang w:val="uk-UA" w:eastAsia="uk-UA"/>
        </w:rPr>
        <w:t xml:space="preserve">В процесі розробки </w:t>
      </w:r>
      <w:r w:rsidRPr="00C465E8">
        <w:rPr>
          <w:color w:val="000000"/>
          <w:sz w:val="28"/>
          <w:szCs w:val="28"/>
          <w:lang w:val="uk-UA" w:eastAsia="uk-UA"/>
        </w:rPr>
        <w:t>інформаційно-методичної системи</w:t>
      </w:r>
      <w:r w:rsidRPr="00C465E8">
        <w:rPr>
          <w:sz w:val="28"/>
          <w:szCs w:val="28"/>
          <w:lang w:val="uk-UA" w:eastAsia="uk-UA"/>
        </w:rPr>
        <w:t>, нами враховувалися принципи створення інтерактивних повчальних програм, викладені в «Когнітивній теорії мультимедійного навчання» [7] (рис.4.2).</w:t>
      </w:r>
    </w:p>
    <w:p w:rsidR="009E73D6" w:rsidRPr="002660EF" w:rsidRDefault="009E73D6" w:rsidP="002660EF">
      <w:pPr>
        <w:widowControl w:val="0"/>
        <w:shd w:val="clear" w:color="auto" w:fill="FFFFFF"/>
        <w:spacing w:line="360" w:lineRule="auto"/>
        <w:ind w:left="-720" w:right="-284" w:firstLine="902"/>
        <w:jc w:val="both"/>
        <w:rPr>
          <w:color w:val="000000"/>
          <w:szCs w:val="28"/>
        </w:rPr>
      </w:pPr>
    </w:p>
    <w:p w:rsidR="009E73D6" w:rsidRPr="002660EF" w:rsidRDefault="009E73D6" w:rsidP="002660EF">
      <w:pPr>
        <w:widowControl w:val="0"/>
        <w:tabs>
          <w:tab w:val="left" w:pos="1080"/>
          <w:tab w:val="left" w:pos="1260"/>
        </w:tabs>
        <w:spacing w:line="360" w:lineRule="auto"/>
        <w:ind w:left="-181" w:right="-187" w:firstLine="902"/>
        <w:jc w:val="both"/>
        <w:rPr>
          <w:b/>
          <w:szCs w:val="28"/>
        </w:rPr>
      </w:pPr>
      <w:r w:rsidRPr="002660EF">
        <w:rPr>
          <w:noProof/>
        </w:rPr>
        <w:lastRenderedPageBreak/>
        <w:pict>
          <v:group id="_x0000_s1129" style="position:absolute;left:0;text-align:left;margin-left:135pt;margin-top:-3.3pt;width:198pt;height:87.85pt;z-index:251655168" coordorigin="2356,960" coordsize="1192,959">
            <v:group id="_x0000_s1130" style="position:absolute;left:2356;top:960;width:1192;height:959" coordorigin="2057,862" coordsize="1549,1351">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31" type="#_x0000_t9" style="position:absolute;left:2070;top:885;width:1536;height:1328;v-text-anchor:middle" o:bwmode="grayScale" fillcolor="gray" stroked="f" strokecolor="silver">
                <v:fill rotate="t"/>
                <v:shadow color="#ddd"/>
              </v:shape>
              <v:shape id="_x0000_s1132" type="#_x0000_t9" style="position:absolute;left:2057;top:862;width:1536;height:1328;v-text-anchor:middle" o:bwmode="grayScale" strokecolor="silver">
                <v:fill color2="#e6e6e6" rotate="t" angle="-135" colors="0 white;4588f #e6e6e6;20972f #7d8496;30802f #e6e6e6;55706f #7d8496;1 #e6e6e6" method="none" focus="50%" type="gradient"/>
                <v:shadow color="#ddd"/>
              </v:shape>
              <v:shape id="_x0000_s1133" type="#_x0000_t9" style="position:absolute;left:2147;top:942;width:1350;height:1168;v-text-anchor:middle" o:bwmode="grayScale" fillcolor="#2614aa" strokecolor="white">
                <v:fill color2="#7262ec" rotate="t" angle="-135" type="gradient"/>
                <v:shadow color="#ddd"/>
              </v:shape>
            </v:group>
            <v:shape id="_x0000_s1134" type="#_x0000_t202" style="position:absolute;left:2576;top:1170;width:749;height:408;v-text-anchor:top-baseline" o:bwmode="grayScale" filled="f" fillcolor="#7e52cc" stroked="f" strokecolor="#30311d">
              <v:shadow color="#ddd"/>
              <v:textbox style="mso-next-textbox:#_x0000_s1134">
                <w:txbxContent>
                  <w:p w:rsidR="00AB3C66" w:rsidRDefault="00AB3C66" w:rsidP="009E73D6">
                    <w:pPr>
                      <w:jc w:val="center"/>
                      <w:rPr>
                        <w:szCs w:val="28"/>
                      </w:rPr>
                    </w:pPr>
                  </w:p>
                  <w:p w:rsidR="00AB3C66" w:rsidRPr="00D81EC8" w:rsidRDefault="00AB3C66" w:rsidP="009E73D6">
                    <w:pPr>
                      <w:jc w:val="center"/>
                      <w:rPr>
                        <w:szCs w:val="28"/>
                      </w:rPr>
                    </w:pPr>
                    <w:r w:rsidRPr="001E3F41">
                      <w:rPr>
                        <w:szCs w:val="28"/>
                      </w:rPr>
                      <w:t>мультимед</w:t>
                    </w:r>
                    <w:r>
                      <w:rPr>
                        <w:szCs w:val="28"/>
                        <w:lang w:val="uk-UA"/>
                      </w:rPr>
                      <w:t>і</w:t>
                    </w:r>
                    <w:r w:rsidRPr="001E3F41">
                      <w:rPr>
                        <w:szCs w:val="28"/>
                      </w:rPr>
                      <w:t>а</w:t>
                    </w:r>
                  </w:p>
                </w:txbxContent>
              </v:textbox>
            </v:shape>
          </v:group>
        </w:pict>
      </w:r>
      <w:r w:rsidRPr="002660EF">
        <w:rPr>
          <w:noProof/>
        </w:rPr>
      </w:r>
      <w:r w:rsidRPr="002660EF">
        <w:rPr>
          <w:b/>
          <w:szCs w:val="28"/>
        </w:rPr>
        <w:pict>
          <v:group id="_x0000_s1079" editas="canvas" style="width:397.1pt;height:279pt;mso-position-horizontal-relative:char;mso-position-vertical-relative:line" coordorigin="1999,3374" coordsize="6229,4319">
            <o:lock v:ext="edit" aspectratio="t"/>
            <v:shape id="_x0000_s1080" type="#_x0000_t75" style="position:absolute;left:1999;top:3374;width:6229;height:4319" o:preferrelative="f">
              <v:fill o:detectmouseclick="t"/>
              <v:path o:extrusionok="t" o:connecttype="none"/>
              <o:lock v:ext="edit" text="t"/>
            </v:shape>
            <v:group id="_x0000_s1081" style="position:absolute;left:5670;top:5464;width:2417;height:1916" coordorigin="3223,2400" coordsize="1193,959">
              <v:group id="_x0000_s1082" style="position:absolute;left:3223;top:2400;width:1193;height:959" coordorigin="3174,2656" coordsize="1549,1351">
                <v:shape id="_x0000_s1083" type="#_x0000_t9" style="position:absolute;left:3187;top:2679;width:1536;height:1328;v-text-anchor:middle" o:bwmode="grayScale" fillcolor="gray" stroked="f" strokecolor="silver">
                  <v:fill rotate="t"/>
                  <v:shadow color="#ddd"/>
                </v:shape>
                <v:shape id="_x0000_s1084" type="#_x0000_t9" style="position:absolute;left:3174;top:2656;width:1536;height:1328;v-text-anchor:middle" o:bwmode="grayScale" strokecolor="silver">
                  <v:fill color2="#e6e6e6" rotate="t" angle="-135" colors="0 white;4588f #e6e6e6;20972f #7d8496;30802f #e6e6e6;55706f #7d8496;1 #e6e6e6" method="none" focus="50%" type="gradient"/>
                  <v:shadow color="#ddd"/>
                </v:shape>
                <v:shape id="_x0000_s1085" type="#_x0000_t9" style="position:absolute;left:3264;top:2736;width:1350;height:1168;v-text-anchor:middle" o:bwmode="grayScale" fillcolor="#41d592" strokecolor="white">
                  <v:fill color2="fill darken(131)" rotate="t" angle="-135" method="linear sigma" type="gradient"/>
                  <v:shadow color="#ddd"/>
                </v:shape>
              </v:group>
              <v:shape id="_x0000_s1086" type="#_x0000_t202" style="position:absolute;left:3469;top:2650;width:749;height:408;v-text-anchor:top-baseline" o:bwmode="grayScale" filled="f" fillcolor="#7e52cc" stroked="f" strokecolor="#30311d">
                <v:shadow color="#ddd"/>
                <v:textbox style="mso-next-textbox:#_x0000_s1086">
                  <w:txbxContent>
                    <w:p w:rsidR="00AB3C66" w:rsidRDefault="00AB3C66" w:rsidP="009E73D6">
                      <w:pPr>
                        <w:rPr>
                          <w:szCs w:val="28"/>
                        </w:rPr>
                      </w:pPr>
                    </w:p>
                    <w:p w:rsidR="00AB3C66" w:rsidRPr="00D81EC8" w:rsidRDefault="00AB3C66" w:rsidP="00AB3C66">
                      <w:pPr>
                        <w:jc w:val="center"/>
                        <w:rPr>
                          <w:szCs w:val="28"/>
                        </w:rPr>
                      </w:pPr>
                      <w:r w:rsidRPr="00AB3C66">
                        <w:rPr>
                          <w:szCs w:val="28"/>
                        </w:rPr>
                        <w:t>надмірності</w:t>
                      </w:r>
                    </w:p>
                  </w:txbxContent>
                </v:textbox>
              </v:shape>
            </v:group>
            <v:group id="_x0000_s1087" style="position:absolute;left:1999;top:5603;width:2557;height:1917" coordorigin="1488,2400" coordsize="1193,959">
              <v:group id="_x0000_s1088" style="position:absolute;left:1488;top:2400;width:1193;height:959" coordorigin="3174,2656" coordsize="1549,1351">
                <v:shape id="_x0000_s1089" type="#_x0000_t9" style="position:absolute;left:3187;top:2679;width:1536;height:1328;v-text-anchor:middle" o:bwmode="grayScale" fillcolor="gray" stroked="f" strokecolor="silver">
                  <v:fill rotate="t"/>
                  <v:shadow color="#ddd"/>
                </v:shape>
                <v:shape id="_x0000_s1090" type="#_x0000_t9" style="position:absolute;left:3174;top:2656;width:1536;height:1328;v-text-anchor:middle" o:bwmode="grayScale" strokecolor="silver">
                  <v:fill color2="#e6e6e6" rotate="t" angle="-135" colors="0 white;4588f #e6e6e6;20972f #7d8496;30802f #e6e6e6;55706f #7d8496;1 #e6e6e6" method="none" focus="50%" type="gradient"/>
                  <v:shadow color="#ddd"/>
                </v:shape>
                <v:shape id="_x0000_s1091" type="#_x0000_t9" style="position:absolute;left:3264;top:2736;width:1350;height:1168;v-text-anchor:middle" o:bwmode="grayScale" fillcolor="#09c" strokecolor="white">
                  <v:fill color2="fill darken(216)" rotate="t" angle="-135" method="linear sigma" type="gradient"/>
                  <v:shadow color="#ddd"/>
                </v:shape>
              </v:group>
              <v:shape id="_x0000_s1092" type="#_x0000_t202" style="position:absolute;left:1713;top:2602;width:749;height:409;v-text-anchor:top-baseline" o:bwmode="grayScale" filled="f" fillcolor="#7e52cc" stroked="f" strokecolor="#30311d">
                <v:shadow color="#ddd"/>
                <v:textbox style="mso-next-textbox:#_x0000_s1092">
                  <w:txbxContent>
                    <w:p w:rsidR="00AB3C66" w:rsidRDefault="00AB3C66" w:rsidP="009E73D6">
                      <w:pPr>
                        <w:autoSpaceDE w:val="0"/>
                        <w:autoSpaceDN w:val="0"/>
                        <w:adjustRightInd w:val="0"/>
                        <w:jc w:val="center"/>
                        <w:rPr>
                          <w:szCs w:val="28"/>
                        </w:rPr>
                      </w:pPr>
                    </w:p>
                    <w:p w:rsidR="00AB3C66" w:rsidRPr="00AB3C66" w:rsidRDefault="00AB3C66" w:rsidP="009E73D6">
                      <w:pPr>
                        <w:autoSpaceDE w:val="0"/>
                        <w:autoSpaceDN w:val="0"/>
                        <w:adjustRightInd w:val="0"/>
                        <w:jc w:val="center"/>
                        <w:rPr>
                          <w:rFonts w:ascii="Arial" w:hAnsi="Arial" w:cs="Arial"/>
                          <w:color w:val="FFFFFF"/>
                          <w:szCs w:val="28"/>
                          <w:lang w:val="uk-UA"/>
                        </w:rPr>
                      </w:pPr>
                      <w:r>
                        <w:rPr>
                          <w:szCs w:val="28"/>
                          <w:lang w:val="uk-UA"/>
                        </w:rPr>
                        <w:t>тимчасової близькості</w:t>
                      </w:r>
                    </w:p>
                    <w:p w:rsidR="00AB3C66" w:rsidRDefault="00AB3C66"/>
                  </w:txbxContent>
                </v:textbox>
              </v:shape>
            </v:group>
            <v:group id="_x0000_s1093" style="position:absolute;left:3552;top:4628;width:3247;height:1533" coordorigin="1488,2400" coordsize="1193,959">
              <v:group id="_x0000_s1094" style="position:absolute;left:1488;top:2400;width:1193;height:959" coordorigin="3174,2656" coordsize="1549,1351">
                <v:shape id="_x0000_s1095" type="#_x0000_t9" style="position:absolute;left:3187;top:2679;width:1536;height:1328;v-text-anchor:middle" o:bwmode="grayScale" fillcolor="gray" stroked="f" strokecolor="silver">
                  <v:fill rotate="t"/>
                  <v:shadow color="#ddd"/>
                </v:shape>
                <v:shape id="_x0000_s1096" type="#_x0000_t9" style="position:absolute;left:3174;top:2656;width:1536;height:1328;v-text-anchor:middle" o:bwmode="grayScale" strokecolor="silver">
                  <v:fill color2="#e6e6e6" rotate="t" angle="-135" colors="0 white;4588f #e6e6e6;20972f #7d8496;30802f #e6e6e6;55706f #7d8496;1 #e6e6e6" method="none" focus="50%" type="gradient"/>
                  <v:shadow color="#ddd"/>
                </v:shape>
                <v:shape id="_x0000_s1097" type="#_x0000_t9" style="position:absolute;left:3264;top:2736;width:1350;height:1168;v-text-anchor:middle" o:bwmode="grayScale" fillcolor="#09c" strokecolor="white">
                  <v:fill color2="fill darken(216)" rotate="t" angle="-135" method="linear sigma" type="gradient"/>
                  <v:shadow color="#ddd"/>
                </v:shape>
              </v:group>
              <v:shape id="_x0000_s1098" type="#_x0000_t202" style="position:absolute;left:1713;top:2602;width:749;height:409;v-text-anchor:top-baseline" o:bwmode="grayScale" filled="f" fillcolor="#7e52cc" stroked="f" strokecolor="#30311d">
                <v:shadow color="#ddd"/>
                <v:textbox style="mso-next-textbox:#_x0000_s1098">
                  <w:txbxContent>
                    <w:p w:rsidR="00AB3C66" w:rsidRPr="00AB3C66" w:rsidRDefault="00AB3C66" w:rsidP="00AB3C66">
                      <w:pPr>
                        <w:jc w:val="center"/>
                        <w:rPr>
                          <w:szCs w:val="28"/>
                        </w:rPr>
                      </w:pPr>
                      <w:r w:rsidRPr="00AB3C66">
                        <w:rPr>
                          <w:szCs w:val="28"/>
                        </w:rPr>
                        <w:t>просторової</w:t>
                      </w:r>
                    </w:p>
                    <w:p w:rsidR="00AB3C66" w:rsidRPr="00AB3C66" w:rsidRDefault="00AB3C66" w:rsidP="00AB3C66">
                      <w:pPr>
                        <w:jc w:val="center"/>
                        <w:rPr>
                          <w:szCs w:val="28"/>
                        </w:rPr>
                      </w:pPr>
                      <w:r w:rsidRPr="00AB3C66">
                        <w:rPr>
                          <w:szCs w:val="28"/>
                        </w:rPr>
                        <w:t>близькості</w:t>
                      </w:r>
                    </w:p>
                  </w:txbxContent>
                </v:textbox>
              </v:shape>
            </v:group>
            <w10:anchorlock/>
          </v:group>
        </w:pict>
      </w:r>
    </w:p>
    <w:p w:rsidR="009E73D6" w:rsidRPr="00C465E8" w:rsidRDefault="009E73D6" w:rsidP="00C465E8">
      <w:pPr>
        <w:widowControl w:val="0"/>
        <w:tabs>
          <w:tab w:val="left" w:pos="1080"/>
          <w:tab w:val="left" w:pos="1260"/>
        </w:tabs>
        <w:spacing w:line="360" w:lineRule="auto"/>
        <w:ind w:right="-4" w:firstLine="361"/>
        <w:jc w:val="both"/>
        <w:rPr>
          <w:sz w:val="28"/>
          <w:szCs w:val="28"/>
          <w:lang w:val="uk-UA" w:eastAsia="uk-UA"/>
        </w:rPr>
      </w:pPr>
      <w:r w:rsidRPr="00C465E8">
        <w:rPr>
          <w:sz w:val="28"/>
          <w:szCs w:val="28"/>
          <w:lang w:val="uk-UA" w:eastAsia="uk-UA"/>
        </w:rPr>
        <w:t>Мал. 4.2. Принципи створення інтерактивних повчальних програм [7]</w:t>
      </w:r>
    </w:p>
    <w:p w:rsidR="009E73D6" w:rsidRPr="00C465E8" w:rsidRDefault="009E73D6" w:rsidP="00C465E8">
      <w:pPr>
        <w:widowControl w:val="0"/>
        <w:tabs>
          <w:tab w:val="left" w:pos="1080"/>
          <w:tab w:val="left" w:pos="1260"/>
        </w:tabs>
        <w:spacing w:line="360" w:lineRule="auto"/>
        <w:ind w:right="-4" w:firstLine="902"/>
        <w:jc w:val="both"/>
        <w:rPr>
          <w:sz w:val="28"/>
          <w:szCs w:val="28"/>
        </w:rPr>
      </w:pPr>
    </w:p>
    <w:p w:rsidR="009E73D6" w:rsidRPr="00C465E8" w:rsidRDefault="009E73D6" w:rsidP="00C465E8">
      <w:pPr>
        <w:widowControl w:val="0"/>
        <w:tabs>
          <w:tab w:val="left" w:pos="540"/>
          <w:tab w:val="left" w:pos="1080"/>
          <w:tab w:val="left" w:pos="1260"/>
        </w:tabs>
        <w:spacing w:line="360" w:lineRule="auto"/>
        <w:ind w:right="-4" w:firstLine="900"/>
        <w:jc w:val="both"/>
        <w:rPr>
          <w:sz w:val="28"/>
          <w:szCs w:val="28"/>
          <w:lang w:val="uk-UA" w:eastAsia="uk-UA"/>
        </w:rPr>
      </w:pPr>
      <w:r w:rsidRPr="00C465E8">
        <w:rPr>
          <w:sz w:val="28"/>
          <w:szCs w:val="28"/>
          <w:lang w:val="uk-UA" w:eastAsia="uk-UA"/>
        </w:rPr>
        <w:t>Дані принципи розкривають наступні положення:</w:t>
      </w:r>
    </w:p>
    <w:p w:rsidR="009E73D6" w:rsidRPr="00C465E8" w:rsidRDefault="009E73D6" w:rsidP="00C465E8">
      <w:pPr>
        <w:widowControl w:val="0"/>
        <w:numPr>
          <w:ilvl w:val="0"/>
          <w:numId w:val="14"/>
        </w:numPr>
        <w:tabs>
          <w:tab w:val="left" w:pos="540"/>
          <w:tab w:val="left" w:pos="900"/>
          <w:tab w:val="left" w:pos="1080"/>
          <w:tab w:val="left" w:pos="1260"/>
        </w:tabs>
        <w:spacing w:line="360" w:lineRule="auto"/>
        <w:ind w:left="0" w:right="-4" w:firstLine="900"/>
        <w:jc w:val="both"/>
        <w:rPr>
          <w:sz w:val="28"/>
          <w:szCs w:val="28"/>
          <w:lang w:val="uk-UA" w:eastAsia="uk-UA"/>
        </w:rPr>
      </w:pPr>
      <w:r w:rsidRPr="00C465E8">
        <w:rPr>
          <w:i/>
          <w:sz w:val="28"/>
          <w:szCs w:val="28"/>
          <w:lang w:val="uk-UA" w:eastAsia="uk-UA"/>
        </w:rPr>
        <w:t xml:space="preserve">принцип мультимедіа </w:t>
      </w:r>
      <w:r w:rsidRPr="00C465E8">
        <w:rPr>
          <w:sz w:val="28"/>
          <w:szCs w:val="28"/>
          <w:lang w:val="uk-UA" w:eastAsia="uk-UA"/>
        </w:rPr>
        <w:t>– людина навчається швидше за допомогою слів і зображень, чим тільки слів;</w:t>
      </w:r>
    </w:p>
    <w:p w:rsidR="009E73D6" w:rsidRPr="00C465E8" w:rsidRDefault="009E73D6" w:rsidP="00C465E8">
      <w:pPr>
        <w:widowControl w:val="0"/>
        <w:numPr>
          <w:ilvl w:val="0"/>
          <w:numId w:val="14"/>
        </w:numPr>
        <w:tabs>
          <w:tab w:val="left" w:pos="540"/>
          <w:tab w:val="left" w:pos="900"/>
          <w:tab w:val="left" w:pos="1080"/>
          <w:tab w:val="left" w:pos="1260"/>
        </w:tabs>
        <w:spacing w:line="360" w:lineRule="auto"/>
        <w:ind w:left="0" w:right="-4" w:firstLine="900"/>
        <w:jc w:val="both"/>
        <w:rPr>
          <w:sz w:val="28"/>
          <w:szCs w:val="28"/>
          <w:lang w:val="uk-UA" w:eastAsia="uk-UA"/>
        </w:rPr>
      </w:pPr>
      <w:r w:rsidRPr="00C465E8">
        <w:rPr>
          <w:i/>
          <w:sz w:val="28"/>
          <w:szCs w:val="28"/>
          <w:lang w:val="uk-UA" w:eastAsia="uk-UA"/>
        </w:rPr>
        <w:t xml:space="preserve">принцип просторової близькості </w:t>
      </w:r>
      <w:r w:rsidRPr="00C465E8">
        <w:rPr>
          <w:sz w:val="28"/>
          <w:szCs w:val="28"/>
          <w:lang w:val="uk-UA" w:eastAsia="uk-UA"/>
        </w:rPr>
        <w:t>– спортсмен сприймає інформацію краще, коли слова і зображення, що відносяться до них, знаходяться в просторовій близькості;</w:t>
      </w:r>
    </w:p>
    <w:p w:rsidR="009E73D6" w:rsidRPr="00C465E8" w:rsidRDefault="009E73D6" w:rsidP="00C465E8">
      <w:pPr>
        <w:widowControl w:val="0"/>
        <w:numPr>
          <w:ilvl w:val="0"/>
          <w:numId w:val="14"/>
        </w:numPr>
        <w:tabs>
          <w:tab w:val="left" w:pos="540"/>
          <w:tab w:val="left" w:pos="900"/>
          <w:tab w:val="left" w:pos="1080"/>
          <w:tab w:val="left" w:pos="1260"/>
        </w:tabs>
        <w:spacing w:line="360" w:lineRule="auto"/>
        <w:ind w:left="0" w:right="-4" w:firstLine="900"/>
        <w:jc w:val="both"/>
        <w:rPr>
          <w:sz w:val="28"/>
          <w:szCs w:val="28"/>
          <w:lang w:val="uk-UA" w:eastAsia="uk-UA"/>
        </w:rPr>
      </w:pPr>
      <w:r w:rsidRPr="00C465E8">
        <w:rPr>
          <w:i/>
          <w:sz w:val="28"/>
          <w:szCs w:val="28"/>
          <w:lang w:val="uk-UA" w:eastAsia="uk-UA"/>
        </w:rPr>
        <w:t xml:space="preserve">принцип тимчасової близькості </w:t>
      </w:r>
      <w:r w:rsidRPr="00C465E8">
        <w:rPr>
          <w:sz w:val="28"/>
          <w:szCs w:val="28"/>
          <w:lang w:val="uk-UA" w:eastAsia="uk-UA"/>
        </w:rPr>
        <w:t>–  спортсмен краще сприймає слова і зображення, що відносяться до них, коли між ними немає великого проміжку в часі.</w:t>
      </w:r>
    </w:p>
    <w:p w:rsidR="009E73D6" w:rsidRPr="00C465E8" w:rsidRDefault="009E73D6" w:rsidP="00C465E8">
      <w:pPr>
        <w:widowControl w:val="0"/>
        <w:shd w:val="clear" w:color="auto" w:fill="FFFFFF"/>
        <w:tabs>
          <w:tab w:val="left" w:pos="540"/>
        </w:tabs>
        <w:spacing w:line="360" w:lineRule="auto"/>
        <w:ind w:right="-4" w:firstLine="900"/>
        <w:jc w:val="both"/>
        <w:rPr>
          <w:sz w:val="28"/>
          <w:szCs w:val="28"/>
          <w:lang w:val="uk-UA" w:eastAsia="uk-UA"/>
        </w:rPr>
      </w:pPr>
      <w:r w:rsidRPr="00C465E8">
        <w:rPr>
          <w:sz w:val="28"/>
          <w:szCs w:val="28"/>
          <w:lang w:val="uk-UA" w:eastAsia="uk-UA"/>
        </w:rPr>
        <w:t>Враховуючи відомі загальн</w:t>
      </w:r>
      <w:r w:rsidR="00AB3C66">
        <w:rPr>
          <w:sz w:val="28"/>
          <w:szCs w:val="28"/>
          <w:lang w:val="uk-UA" w:eastAsia="uk-UA"/>
        </w:rPr>
        <w:t>о</w:t>
      </w:r>
      <w:r w:rsidRPr="00C465E8">
        <w:rPr>
          <w:sz w:val="28"/>
          <w:szCs w:val="28"/>
          <w:lang w:val="uk-UA" w:eastAsia="uk-UA"/>
        </w:rPr>
        <w:t>дидактичні принципи, ми дотримувалися приватних принципів, які пов'язані з впровадженням сучасні мультимедіа технологій в учбово-тренувальний процес:</w:t>
      </w:r>
    </w:p>
    <w:p w:rsidR="009E73D6" w:rsidRPr="00C465E8" w:rsidRDefault="009E73D6" w:rsidP="00C465E8">
      <w:pPr>
        <w:widowControl w:val="0"/>
        <w:numPr>
          <w:ilvl w:val="0"/>
          <w:numId w:val="15"/>
        </w:numPr>
        <w:shd w:val="clear" w:color="auto" w:fill="FFFFFF"/>
        <w:tabs>
          <w:tab w:val="clear" w:pos="1441"/>
          <w:tab w:val="left" w:pos="540"/>
          <w:tab w:val="left" w:pos="1080"/>
        </w:tabs>
        <w:spacing w:line="360" w:lineRule="auto"/>
        <w:ind w:left="0" w:right="-4" w:firstLine="900"/>
        <w:jc w:val="both"/>
        <w:rPr>
          <w:sz w:val="28"/>
          <w:szCs w:val="28"/>
          <w:lang w:val="uk-UA" w:eastAsia="uk-UA"/>
        </w:rPr>
      </w:pPr>
      <w:r w:rsidRPr="00C465E8">
        <w:rPr>
          <w:i/>
          <w:sz w:val="28"/>
          <w:szCs w:val="28"/>
          <w:lang w:val="uk-UA" w:eastAsia="uk-UA"/>
        </w:rPr>
        <w:t xml:space="preserve">принцип пріоритету цілей навчання </w:t>
      </w:r>
      <w:r w:rsidRPr="00C465E8">
        <w:rPr>
          <w:sz w:val="28"/>
          <w:szCs w:val="28"/>
          <w:lang w:val="uk-UA" w:eastAsia="uk-UA"/>
        </w:rPr>
        <w:t>– припускає відповідність змісту навчання предмету, адекватність використовуваних методів, форм і засобів досягненню поставленої мети і рішенню задач;</w:t>
      </w:r>
    </w:p>
    <w:p w:rsidR="009E73D6" w:rsidRPr="00C465E8" w:rsidRDefault="009E73D6" w:rsidP="00C465E8">
      <w:pPr>
        <w:widowControl w:val="0"/>
        <w:numPr>
          <w:ilvl w:val="0"/>
          <w:numId w:val="15"/>
        </w:numPr>
        <w:shd w:val="clear" w:color="auto" w:fill="FFFFFF"/>
        <w:tabs>
          <w:tab w:val="clear" w:pos="1441"/>
          <w:tab w:val="left" w:pos="540"/>
          <w:tab w:val="left" w:pos="1080"/>
        </w:tabs>
        <w:spacing w:line="360" w:lineRule="auto"/>
        <w:ind w:left="0" w:right="-4" w:firstLine="900"/>
        <w:jc w:val="both"/>
        <w:rPr>
          <w:sz w:val="28"/>
          <w:szCs w:val="28"/>
          <w:lang w:val="uk-UA" w:eastAsia="uk-UA"/>
        </w:rPr>
      </w:pPr>
      <w:r w:rsidRPr="00C465E8">
        <w:rPr>
          <w:i/>
          <w:sz w:val="28"/>
          <w:szCs w:val="28"/>
          <w:lang w:val="uk-UA" w:eastAsia="uk-UA"/>
        </w:rPr>
        <w:t xml:space="preserve">принцип спадкоємності сучасних інформаційних технологій </w:t>
      </w:r>
      <w:r w:rsidRPr="00C465E8">
        <w:rPr>
          <w:sz w:val="28"/>
          <w:szCs w:val="28"/>
          <w:lang w:val="uk-UA" w:eastAsia="uk-UA"/>
        </w:rPr>
        <w:t xml:space="preserve">до </w:t>
      </w:r>
      <w:r w:rsidRPr="00C465E8">
        <w:rPr>
          <w:sz w:val="28"/>
          <w:szCs w:val="28"/>
          <w:lang w:val="uk-UA" w:eastAsia="uk-UA"/>
        </w:rPr>
        <w:lastRenderedPageBreak/>
        <w:t>традиційних методів і форм навчання. Згідно даному принципу впровадження сучасних інформаційних технологій розглядається з позицій посилення і розширення можливостей загальновідомих дидактичних принципів;</w:t>
      </w:r>
    </w:p>
    <w:p w:rsidR="009E73D6" w:rsidRPr="00C465E8" w:rsidRDefault="009E73D6" w:rsidP="00C465E8">
      <w:pPr>
        <w:widowControl w:val="0"/>
        <w:numPr>
          <w:ilvl w:val="0"/>
          <w:numId w:val="15"/>
        </w:numPr>
        <w:shd w:val="clear" w:color="auto" w:fill="FFFFFF"/>
        <w:tabs>
          <w:tab w:val="clear" w:pos="1441"/>
          <w:tab w:val="left" w:pos="540"/>
          <w:tab w:val="left" w:pos="1080"/>
        </w:tabs>
        <w:spacing w:line="360" w:lineRule="auto"/>
        <w:ind w:left="0" w:right="-4" w:firstLine="900"/>
        <w:jc w:val="both"/>
        <w:rPr>
          <w:sz w:val="28"/>
          <w:szCs w:val="28"/>
          <w:lang w:val="uk-UA" w:eastAsia="uk-UA"/>
        </w:rPr>
      </w:pPr>
      <w:r w:rsidRPr="00C465E8">
        <w:rPr>
          <w:i/>
          <w:sz w:val="28"/>
          <w:szCs w:val="28"/>
          <w:lang w:val="uk-UA" w:eastAsia="uk-UA"/>
        </w:rPr>
        <w:t xml:space="preserve">принцип візуалізації </w:t>
      </w:r>
      <w:r w:rsidRPr="00C465E8">
        <w:rPr>
          <w:sz w:val="28"/>
          <w:szCs w:val="28"/>
          <w:lang w:val="uk-UA" w:eastAsia="uk-UA"/>
        </w:rPr>
        <w:t>забезпечують відеоролики, які дозволяють спортсменам аналізувати виконання технічних дій спортсменами високої кваліфікації, акцентувати увагу на помилках і способах їх усунення;</w:t>
      </w:r>
    </w:p>
    <w:p w:rsidR="009E73D6" w:rsidRPr="00C465E8" w:rsidRDefault="009E73D6" w:rsidP="00C465E8">
      <w:pPr>
        <w:widowControl w:val="0"/>
        <w:numPr>
          <w:ilvl w:val="0"/>
          <w:numId w:val="15"/>
        </w:numPr>
        <w:shd w:val="clear" w:color="auto" w:fill="FFFFFF"/>
        <w:tabs>
          <w:tab w:val="clear" w:pos="1441"/>
          <w:tab w:val="left" w:pos="540"/>
          <w:tab w:val="left" w:pos="1080"/>
        </w:tabs>
        <w:spacing w:line="360" w:lineRule="auto"/>
        <w:ind w:left="0" w:right="-4" w:firstLine="900"/>
        <w:jc w:val="both"/>
        <w:rPr>
          <w:sz w:val="28"/>
          <w:szCs w:val="28"/>
          <w:lang w:val="uk-UA" w:eastAsia="uk-UA"/>
        </w:rPr>
      </w:pPr>
      <w:r w:rsidRPr="00C465E8">
        <w:rPr>
          <w:i/>
          <w:sz w:val="28"/>
          <w:szCs w:val="28"/>
          <w:lang w:val="uk-UA" w:eastAsia="uk-UA"/>
        </w:rPr>
        <w:t xml:space="preserve">принцип інтерактивності і адаптивності </w:t>
      </w:r>
      <w:r w:rsidRPr="00C465E8">
        <w:rPr>
          <w:sz w:val="28"/>
          <w:szCs w:val="28"/>
          <w:lang w:val="uk-UA" w:eastAsia="uk-UA"/>
        </w:rPr>
        <w:t xml:space="preserve">– дозволяє спортсменам здійснювати довільний перехід від одного блоку програми до іншого, пошук розділів за змістом, багатократний перегляд відеосюжетів в різних режимах і т.п. Це дозволяє адаптувати створену інформаційно-методичну систему до можливостей конкретного спортсмена </w:t>
      </w:r>
      <w:r w:rsidRPr="00C465E8">
        <w:rPr>
          <w:color w:val="000000"/>
          <w:sz w:val="28"/>
          <w:szCs w:val="28"/>
          <w:lang w:val="uk-UA" w:eastAsia="uk-UA"/>
        </w:rPr>
        <w:t>[</w:t>
      </w:r>
      <w:r w:rsidRPr="00C465E8">
        <w:rPr>
          <w:sz w:val="28"/>
          <w:szCs w:val="28"/>
          <w:lang w:val="uk-UA" w:eastAsia="uk-UA"/>
        </w:rPr>
        <w:t>117</w:t>
      </w:r>
      <w:r w:rsidRPr="00C465E8">
        <w:rPr>
          <w:color w:val="000000"/>
          <w:sz w:val="28"/>
          <w:szCs w:val="28"/>
          <w:lang w:val="uk-UA" w:eastAsia="uk-UA"/>
        </w:rPr>
        <w:t>]</w:t>
      </w:r>
      <w:r w:rsidRPr="00C465E8">
        <w:rPr>
          <w:sz w:val="28"/>
          <w:szCs w:val="28"/>
          <w:lang w:val="uk-UA" w:eastAsia="uk-UA"/>
        </w:rPr>
        <w:t>.</w:t>
      </w:r>
    </w:p>
    <w:p w:rsidR="009E73D6" w:rsidRPr="00C465E8" w:rsidRDefault="009E73D6" w:rsidP="00C465E8">
      <w:pPr>
        <w:widowControl w:val="0"/>
        <w:tabs>
          <w:tab w:val="left" w:pos="540"/>
        </w:tabs>
        <w:spacing w:line="360" w:lineRule="auto"/>
        <w:ind w:right="-4" w:firstLine="900"/>
        <w:jc w:val="both"/>
        <w:rPr>
          <w:sz w:val="28"/>
          <w:szCs w:val="28"/>
          <w:lang w:val="uk-UA" w:eastAsia="uk-UA"/>
        </w:rPr>
      </w:pPr>
      <w:r w:rsidRPr="00C465E8">
        <w:rPr>
          <w:sz w:val="28"/>
          <w:szCs w:val="28"/>
          <w:lang w:val="uk-UA" w:eastAsia="uk-UA"/>
        </w:rPr>
        <w:t xml:space="preserve">Розроблена комп'ютерна програма «Чемпіон» (мал. 4.3-4.6) складається з трьох блоків: «Теорія боротьби», «Практика – основи техніки рухових дій» і «В здоровому тілі здоровий дух». </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Запуск програми.</w:t>
      </w:r>
      <w:r w:rsidRPr="00C465E8">
        <w:rPr>
          <w:sz w:val="28"/>
          <w:szCs w:val="28"/>
          <w:lang w:val="uk-UA" w:eastAsia="uk-UA"/>
        </w:rPr>
        <w:t xml:space="preserve"> Запуск комп'ютерної програми здійснюється відкриттям файлу «Чемпіон» на одному з дисків комп'ютера С:\  або D:\, залежно від розташування теки. </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 xml:space="preserve">Робота з програмою. </w:t>
      </w:r>
      <w:r w:rsidRPr="00C465E8">
        <w:rPr>
          <w:sz w:val="28"/>
          <w:szCs w:val="28"/>
          <w:lang w:val="uk-UA" w:eastAsia="uk-UA"/>
        </w:rPr>
        <w:t>Далі здійснюється вхід в основне вікно програми,  яке містить функціональні кнопки, що здійснюють перехід до основних блоків програми: «Теорія боротьби», «Практика – основи техніки рухових дій» і «В здоровому тілі здоровий дух».</w:t>
      </w:r>
    </w:p>
    <w:p w:rsidR="009E73D6" w:rsidRPr="002660EF" w:rsidRDefault="00F32232" w:rsidP="002660EF">
      <w:pPr>
        <w:widowControl w:val="0"/>
        <w:shd w:val="clear" w:color="auto" w:fill="FFFFFF"/>
        <w:tabs>
          <w:tab w:val="left" w:pos="1070"/>
        </w:tabs>
        <w:autoSpaceDE w:val="0"/>
        <w:autoSpaceDN w:val="0"/>
        <w:adjustRightInd w:val="0"/>
        <w:spacing w:line="360" w:lineRule="auto"/>
        <w:ind w:left="-180" w:right="-185"/>
        <w:jc w:val="center"/>
        <w:rPr>
          <w:color w:val="000000"/>
          <w:szCs w:val="28"/>
        </w:rPr>
      </w:pPr>
      <w:r>
        <w:rPr>
          <w:noProof/>
          <w:color w:val="000000"/>
          <w:szCs w:val="28"/>
        </w:rPr>
        <w:lastRenderedPageBreak/>
        <w:drawing>
          <wp:inline distT="0" distB="0" distL="0" distR="0">
            <wp:extent cx="4619625" cy="3438525"/>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lum bright="-12000"/>
                    </a:blip>
                    <a:srcRect/>
                    <a:stretch>
                      <a:fillRect/>
                    </a:stretch>
                  </pic:blipFill>
                  <pic:spPr bwMode="auto">
                    <a:xfrm>
                      <a:off x="0" y="0"/>
                      <a:ext cx="4619625" cy="3438525"/>
                    </a:xfrm>
                    <a:prstGeom prst="rect">
                      <a:avLst/>
                    </a:prstGeom>
                    <a:noFill/>
                    <a:ln w="9525">
                      <a:noFill/>
                      <a:miter lim="800000"/>
                      <a:headEnd/>
                      <a:tailEnd/>
                    </a:ln>
                  </pic:spPr>
                </pic:pic>
              </a:graphicData>
            </a:graphic>
          </wp:inline>
        </w:drawing>
      </w:r>
    </w:p>
    <w:p w:rsidR="009E73D6" w:rsidRPr="00C465E8" w:rsidRDefault="009E73D6" w:rsidP="002660EF">
      <w:pPr>
        <w:widowControl w:val="0"/>
        <w:shd w:val="clear" w:color="auto" w:fill="FFFFFF"/>
        <w:spacing w:line="360" w:lineRule="auto"/>
        <w:ind w:left="-720" w:right="-185" w:firstLine="720"/>
        <w:jc w:val="both"/>
        <w:rPr>
          <w:sz w:val="28"/>
          <w:szCs w:val="28"/>
          <w:lang w:val="uk-UA" w:eastAsia="uk-UA"/>
        </w:rPr>
      </w:pPr>
      <w:r w:rsidRPr="00C465E8">
        <w:rPr>
          <w:sz w:val="28"/>
          <w:szCs w:val="28"/>
          <w:lang w:val="uk-UA" w:eastAsia="uk-UA"/>
        </w:rPr>
        <w:t>Мал. 4.3. Титульна сторінка  програми «Чемпіон»</w:t>
      </w:r>
    </w:p>
    <w:p w:rsidR="009E73D6" w:rsidRPr="002660EF" w:rsidRDefault="00F32232" w:rsidP="002660EF">
      <w:pPr>
        <w:widowControl w:val="0"/>
        <w:shd w:val="clear" w:color="auto" w:fill="FFFFFF"/>
        <w:spacing w:line="360" w:lineRule="auto"/>
        <w:ind w:left="-180" w:right="-185" w:firstLine="900"/>
        <w:jc w:val="center"/>
        <w:rPr>
          <w:color w:val="000000"/>
          <w:szCs w:val="28"/>
        </w:rPr>
      </w:pPr>
      <w:r>
        <w:rPr>
          <w:noProof/>
          <w:color w:val="000000"/>
          <w:szCs w:val="28"/>
        </w:rPr>
        <w:drawing>
          <wp:inline distT="0" distB="0" distL="0" distR="0">
            <wp:extent cx="4391025" cy="350520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cstate="print">
                      <a:lum bright="-12000"/>
                    </a:blip>
                    <a:srcRect/>
                    <a:stretch>
                      <a:fillRect/>
                    </a:stretch>
                  </pic:blipFill>
                  <pic:spPr bwMode="auto">
                    <a:xfrm>
                      <a:off x="0" y="0"/>
                      <a:ext cx="4391025" cy="3505200"/>
                    </a:xfrm>
                    <a:prstGeom prst="rect">
                      <a:avLst/>
                    </a:prstGeom>
                    <a:noFill/>
                    <a:ln w="9525">
                      <a:noFill/>
                      <a:miter lim="800000"/>
                      <a:headEnd/>
                      <a:tailEnd/>
                    </a:ln>
                  </pic:spPr>
                </pic:pic>
              </a:graphicData>
            </a:graphic>
          </wp:inline>
        </w:drawing>
      </w:r>
    </w:p>
    <w:p w:rsidR="009E73D6" w:rsidRPr="00C465E8" w:rsidRDefault="009E73D6" w:rsidP="002660EF">
      <w:pPr>
        <w:widowControl w:val="0"/>
        <w:shd w:val="clear" w:color="auto" w:fill="FFFFFF"/>
        <w:spacing w:line="360" w:lineRule="auto"/>
        <w:ind w:left="-720" w:right="-185" w:firstLine="720"/>
        <w:jc w:val="both"/>
        <w:rPr>
          <w:sz w:val="28"/>
          <w:szCs w:val="28"/>
          <w:lang w:val="uk-UA" w:eastAsia="uk-UA"/>
        </w:rPr>
      </w:pPr>
      <w:r w:rsidRPr="00C465E8">
        <w:rPr>
          <w:sz w:val="28"/>
          <w:szCs w:val="28"/>
          <w:lang w:val="uk-UA" w:eastAsia="uk-UA"/>
        </w:rPr>
        <w:t>Мал. 4.4.  Загальна структура програми «Чемпіон»</w:t>
      </w:r>
    </w:p>
    <w:p w:rsidR="009E73D6" w:rsidRPr="002660EF" w:rsidRDefault="00F32232" w:rsidP="002660EF">
      <w:pPr>
        <w:widowControl w:val="0"/>
        <w:shd w:val="clear" w:color="auto" w:fill="FFFFFF"/>
        <w:spacing w:line="360" w:lineRule="auto"/>
        <w:jc w:val="center"/>
        <w:rPr>
          <w:i/>
          <w:color w:val="000000"/>
          <w:szCs w:val="28"/>
        </w:rPr>
      </w:pPr>
      <w:r>
        <w:rPr>
          <w:i/>
          <w:noProof/>
          <w:color w:val="000000"/>
          <w:szCs w:val="28"/>
        </w:rPr>
        <w:lastRenderedPageBreak/>
        <w:drawing>
          <wp:inline distT="0" distB="0" distL="0" distR="0">
            <wp:extent cx="5029200" cy="37433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cstate="print">
                      <a:lum contrast="-18000"/>
                    </a:blip>
                    <a:srcRect/>
                    <a:stretch>
                      <a:fillRect/>
                    </a:stretch>
                  </pic:blipFill>
                  <pic:spPr bwMode="auto">
                    <a:xfrm>
                      <a:off x="0" y="0"/>
                      <a:ext cx="5029200" cy="3743325"/>
                    </a:xfrm>
                    <a:prstGeom prst="rect">
                      <a:avLst/>
                    </a:prstGeom>
                    <a:noFill/>
                    <a:ln w="9525">
                      <a:noFill/>
                      <a:miter lim="800000"/>
                      <a:headEnd/>
                      <a:tailEnd/>
                    </a:ln>
                  </pic:spPr>
                </pic:pic>
              </a:graphicData>
            </a:graphic>
          </wp:inline>
        </w:drawing>
      </w:r>
    </w:p>
    <w:p w:rsidR="009E73D6" w:rsidRPr="00C465E8" w:rsidRDefault="009E73D6" w:rsidP="002660EF">
      <w:pPr>
        <w:widowControl w:val="0"/>
        <w:shd w:val="clear" w:color="auto" w:fill="FFFFFF"/>
        <w:spacing w:line="360" w:lineRule="auto"/>
        <w:ind w:left="-720" w:right="-185" w:firstLine="720"/>
        <w:jc w:val="both"/>
        <w:rPr>
          <w:i/>
          <w:sz w:val="28"/>
          <w:szCs w:val="28"/>
          <w:lang w:val="uk-UA" w:eastAsia="uk-UA"/>
        </w:rPr>
      </w:pPr>
      <w:r w:rsidRPr="00C465E8">
        <w:rPr>
          <w:sz w:val="28"/>
          <w:szCs w:val="28"/>
          <w:lang w:val="uk-UA" w:eastAsia="uk-UA"/>
        </w:rPr>
        <w:t>Мал. 4.5. Робоче вікно блоку «Теорія боротьби»</w:t>
      </w:r>
    </w:p>
    <w:p w:rsidR="009E73D6" w:rsidRPr="002660EF" w:rsidRDefault="00F32232" w:rsidP="002660EF">
      <w:pPr>
        <w:widowControl w:val="0"/>
        <w:shd w:val="clear" w:color="auto" w:fill="FFFFFF"/>
        <w:spacing w:line="360" w:lineRule="auto"/>
        <w:ind w:left="-720" w:firstLine="1080"/>
        <w:jc w:val="center"/>
        <w:rPr>
          <w:i/>
          <w:color w:val="000000"/>
          <w:szCs w:val="28"/>
        </w:rPr>
      </w:pPr>
      <w:r>
        <w:rPr>
          <w:i/>
          <w:noProof/>
          <w:color w:val="000000"/>
          <w:szCs w:val="28"/>
        </w:rPr>
        <w:drawing>
          <wp:inline distT="0" distB="0" distL="0" distR="0">
            <wp:extent cx="4800600" cy="336232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srcRect/>
                    <a:stretch>
                      <a:fillRect/>
                    </a:stretch>
                  </pic:blipFill>
                  <pic:spPr bwMode="auto">
                    <a:xfrm>
                      <a:off x="0" y="0"/>
                      <a:ext cx="4800600" cy="3362325"/>
                    </a:xfrm>
                    <a:prstGeom prst="rect">
                      <a:avLst/>
                    </a:prstGeom>
                    <a:noFill/>
                    <a:ln w="9525">
                      <a:noFill/>
                      <a:miter lim="800000"/>
                      <a:headEnd/>
                      <a:tailEnd/>
                    </a:ln>
                  </pic:spPr>
                </pic:pic>
              </a:graphicData>
            </a:graphic>
          </wp:inline>
        </w:drawing>
      </w:r>
    </w:p>
    <w:p w:rsidR="009E73D6" w:rsidRPr="00C465E8" w:rsidRDefault="009E73D6" w:rsidP="00C465E8">
      <w:pPr>
        <w:widowControl w:val="0"/>
        <w:shd w:val="clear" w:color="auto" w:fill="FFFFFF"/>
        <w:spacing w:line="360" w:lineRule="auto"/>
        <w:ind w:right="-4" w:firstLine="720"/>
        <w:jc w:val="both"/>
        <w:rPr>
          <w:i/>
          <w:color w:val="000000"/>
          <w:sz w:val="28"/>
          <w:szCs w:val="28"/>
          <w:lang w:val="uk-UA" w:eastAsia="uk-UA"/>
        </w:rPr>
      </w:pPr>
      <w:r w:rsidRPr="00C465E8">
        <w:rPr>
          <w:sz w:val="28"/>
          <w:szCs w:val="28"/>
          <w:lang w:val="uk-UA" w:eastAsia="uk-UA"/>
        </w:rPr>
        <w:t>Мал. 4.6. Робоче вікно блоку «Практика»</w:t>
      </w:r>
    </w:p>
    <w:p w:rsidR="009E73D6" w:rsidRPr="00C465E8" w:rsidRDefault="009E73D6" w:rsidP="00C465E8">
      <w:pPr>
        <w:widowControl w:val="0"/>
        <w:shd w:val="clear" w:color="auto" w:fill="FFFFFF"/>
        <w:spacing w:line="360" w:lineRule="auto"/>
        <w:ind w:right="-4"/>
        <w:jc w:val="both"/>
        <w:rPr>
          <w:i/>
          <w:color w:val="000000"/>
          <w:sz w:val="28"/>
          <w:szCs w:val="28"/>
        </w:rPr>
      </w:pP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 xml:space="preserve">Практичний розділ направлений на формування рухових навиків базовим елементам техніки і представлений відеорядом з 14 відеороликів. Програма дає можливість пошукового відтворення процесу виконання вправи </w:t>
      </w:r>
      <w:r w:rsidRPr="00C465E8">
        <w:rPr>
          <w:sz w:val="28"/>
          <w:szCs w:val="28"/>
          <w:lang w:val="uk-UA" w:eastAsia="uk-UA"/>
        </w:rPr>
        <w:lastRenderedPageBreak/>
        <w:t>з побудовою його динамічного візуального ряду – від «кадру» до «кадру». Спортсмен розвиває при цьому здатність логічн</w:t>
      </w:r>
      <w:r w:rsidR="00AB3C66">
        <w:rPr>
          <w:sz w:val="28"/>
          <w:szCs w:val="28"/>
          <w:lang w:val="uk-UA" w:eastAsia="uk-UA"/>
        </w:rPr>
        <w:t>о сприймати і оцінювати пофазну</w:t>
      </w:r>
      <w:r w:rsidRPr="00C465E8">
        <w:rPr>
          <w:sz w:val="28"/>
          <w:szCs w:val="28"/>
          <w:lang w:val="uk-UA" w:eastAsia="uk-UA"/>
        </w:rPr>
        <w:t xml:space="preserve"> спадкоємність поз-положень тіла спортсмена.</w:t>
      </w:r>
      <w:r w:rsidR="00AB3C66">
        <w:rPr>
          <w:sz w:val="28"/>
          <w:szCs w:val="28"/>
          <w:lang w:val="uk-UA" w:eastAsia="uk-UA"/>
        </w:rPr>
        <w:t xml:space="preserve"> Дитячі </w:t>
      </w:r>
      <w:r w:rsidRPr="00C465E8">
        <w:rPr>
          <w:sz w:val="28"/>
          <w:szCs w:val="28"/>
          <w:lang w:val="uk-UA" w:eastAsia="uk-UA"/>
        </w:rPr>
        <w:t xml:space="preserve"> </w:t>
      </w:r>
      <w:r w:rsidR="00AB3C66">
        <w:rPr>
          <w:sz w:val="28"/>
          <w:szCs w:val="28"/>
          <w:lang w:val="uk-UA" w:eastAsia="uk-UA"/>
        </w:rPr>
        <w:t xml:space="preserve">юнацькі </w:t>
      </w:r>
      <w:r w:rsidRPr="00C465E8">
        <w:rPr>
          <w:sz w:val="28"/>
          <w:szCs w:val="28"/>
          <w:lang w:val="uk-UA" w:eastAsia="uk-UA"/>
        </w:rPr>
        <w:t xml:space="preserve">спортивні школи мають в своєму розпорядженні великі можливості для проведення роботи по етично-вольовому вихованню дітей і молоді. </w:t>
      </w:r>
    </w:p>
    <w:p w:rsidR="009E73D6" w:rsidRPr="00C465E8" w:rsidRDefault="009E73D6" w:rsidP="00C465E8">
      <w:pPr>
        <w:widowControl w:val="0"/>
        <w:shd w:val="clear" w:color="auto" w:fill="FFFFFF"/>
        <w:tabs>
          <w:tab w:val="num" w:pos="-720"/>
        </w:tabs>
        <w:spacing w:line="360" w:lineRule="auto"/>
        <w:ind w:right="-4" w:firstLine="900"/>
        <w:jc w:val="both"/>
        <w:rPr>
          <w:sz w:val="28"/>
          <w:szCs w:val="28"/>
          <w:lang w:val="uk-UA" w:eastAsia="uk-UA"/>
        </w:rPr>
      </w:pPr>
      <w:r w:rsidRPr="00C465E8">
        <w:rPr>
          <w:sz w:val="28"/>
          <w:szCs w:val="28"/>
          <w:lang w:val="uk-UA" w:eastAsia="uk-UA"/>
        </w:rPr>
        <w:t xml:space="preserve">Ми дотримувалися рекомендацій відомих фахівців в області теорії і практики боротьби </w:t>
      </w:r>
      <w:r w:rsidRPr="00C465E8">
        <w:rPr>
          <w:color w:val="000000"/>
          <w:sz w:val="28"/>
          <w:szCs w:val="28"/>
          <w:lang w:val="uk-UA" w:eastAsia="uk-UA"/>
        </w:rPr>
        <w:t>[</w:t>
      </w:r>
      <w:r w:rsidRPr="00C465E8">
        <w:rPr>
          <w:sz w:val="28"/>
          <w:szCs w:val="28"/>
          <w:lang w:val="uk-UA" w:eastAsia="uk-UA"/>
        </w:rPr>
        <w:t>3, 4, 173</w:t>
      </w:r>
      <w:r w:rsidRPr="00C465E8">
        <w:rPr>
          <w:color w:val="000000"/>
          <w:sz w:val="28"/>
          <w:szCs w:val="28"/>
          <w:lang w:val="uk-UA" w:eastAsia="uk-UA"/>
        </w:rPr>
        <w:t>]</w:t>
      </w:r>
      <w:r w:rsidRPr="00C465E8">
        <w:rPr>
          <w:sz w:val="28"/>
          <w:szCs w:val="28"/>
          <w:lang w:val="uk-UA" w:eastAsia="uk-UA"/>
        </w:rPr>
        <w:t xml:space="preserve"> в яких указується, що навчати техніці боротьби необхідно відповідно до принципів: свідомості і активності, наочності, систематичності, доступності і міцності і ін.</w:t>
      </w:r>
    </w:p>
    <w:p w:rsidR="009E73D6" w:rsidRPr="00C465E8" w:rsidRDefault="009E73D6" w:rsidP="00C465E8">
      <w:pPr>
        <w:widowControl w:val="0"/>
        <w:shd w:val="clear" w:color="auto" w:fill="FFFFFF"/>
        <w:tabs>
          <w:tab w:val="num" w:pos="-720"/>
        </w:tabs>
        <w:spacing w:line="360" w:lineRule="auto"/>
        <w:ind w:right="-4" w:firstLine="900"/>
        <w:jc w:val="both"/>
        <w:rPr>
          <w:sz w:val="28"/>
          <w:szCs w:val="28"/>
          <w:lang w:val="uk-UA" w:eastAsia="uk-UA"/>
        </w:rPr>
      </w:pPr>
      <w:r w:rsidRPr="00C465E8">
        <w:rPr>
          <w:sz w:val="28"/>
          <w:szCs w:val="28"/>
          <w:lang w:val="uk-UA" w:eastAsia="uk-UA"/>
        </w:rPr>
        <w:t xml:space="preserve">При організації процесу навчання базовій техніці рухових дій ми враховували ряд умов: </w:t>
      </w:r>
    </w:p>
    <w:p w:rsidR="009E73D6" w:rsidRPr="00C465E8" w:rsidRDefault="009E73D6" w:rsidP="00C465E8">
      <w:pPr>
        <w:pStyle w:val="a9"/>
        <w:widowControl w:val="0"/>
        <w:numPr>
          <w:ilvl w:val="0"/>
          <w:numId w:val="23"/>
        </w:numPr>
        <w:tabs>
          <w:tab w:val="clear" w:pos="900"/>
          <w:tab w:val="num" w:pos="-720"/>
          <w:tab w:val="left" w:pos="540"/>
          <w:tab w:val="left" w:pos="720"/>
          <w:tab w:val="left" w:pos="1080"/>
        </w:tabs>
        <w:spacing w:before="0" w:beforeAutospacing="0" w:after="0" w:afterAutospacing="0" w:line="360" w:lineRule="auto"/>
        <w:ind w:left="0" w:right="-4" w:firstLine="900"/>
        <w:jc w:val="both"/>
        <w:rPr>
          <w:sz w:val="28"/>
          <w:szCs w:val="28"/>
          <w:lang w:val="uk-UA" w:eastAsia="uk-UA"/>
        </w:rPr>
      </w:pPr>
      <w:r w:rsidRPr="00C465E8">
        <w:rPr>
          <w:sz w:val="28"/>
          <w:szCs w:val="28"/>
          <w:lang w:val="uk-UA" w:eastAsia="uk-UA"/>
        </w:rPr>
        <w:t xml:space="preserve">формування рухових уявлень і розучування вправи до рівня уміння. З метою оволодіння основним механізмом: розучуваної одиниці техніки. Для досягнення її вирішуються наступні методичні завдання: виключити всі додаткові подразники, щоб якнайповніше обмежити процеси іррадіації збудження; правильно визначити зміст першого кроку навчання як початкового подразника </w:t>
      </w:r>
      <w:r w:rsidRPr="00C465E8">
        <w:rPr>
          <w:color w:val="000000"/>
          <w:sz w:val="28"/>
          <w:szCs w:val="28"/>
          <w:lang w:val="uk-UA" w:eastAsia="uk-UA"/>
        </w:rPr>
        <w:t>[</w:t>
      </w:r>
      <w:r w:rsidRPr="00C465E8">
        <w:rPr>
          <w:sz w:val="28"/>
          <w:szCs w:val="28"/>
          <w:lang w:val="uk-UA" w:eastAsia="uk-UA"/>
        </w:rPr>
        <w:t>154</w:t>
      </w:r>
      <w:r w:rsidRPr="00C465E8">
        <w:rPr>
          <w:color w:val="000000"/>
          <w:sz w:val="28"/>
          <w:szCs w:val="28"/>
          <w:lang w:val="uk-UA" w:eastAsia="uk-UA"/>
        </w:rPr>
        <w:t>]</w:t>
      </w:r>
      <w:r w:rsidRPr="00C465E8">
        <w:rPr>
          <w:sz w:val="28"/>
          <w:szCs w:val="28"/>
          <w:lang w:val="uk-UA" w:eastAsia="uk-UA"/>
        </w:rPr>
        <w:t>;</w:t>
      </w:r>
    </w:p>
    <w:p w:rsidR="009E73D6" w:rsidRPr="00C465E8" w:rsidRDefault="009E73D6" w:rsidP="00C465E8">
      <w:pPr>
        <w:pStyle w:val="a9"/>
        <w:widowControl w:val="0"/>
        <w:numPr>
          <w:ilvl w:val="0"/>
          <w:numId w:val="23"/>
        </w:numPr>
        <w:tabs>
          <w:tab w:val="clear" w:pos="900"/>
          <w:tab w:val="num" w:pos="-720"/>
          <w:tab w:val="left" w:pos="540"/>
          <w:tab w:val="left" w:pos="720"/>
          <w:tab w:val="left" w:pos="1080"/>
        </w:tabs>
        <w:spacing w:before="0" w:beforeAutospacing="0" w:after="0" w:afterAutospacing="0" w:line="360" w:lineRule="auto"/>
        <w:ind w:left="0" w:right="-4" w:firstLine="900"/>
        <w:jc w:val="both"/>
        <w:rPr>
          <w:sz w:val="28"/>
          <w:szCs w:val="28"/>
          <w:lang w:val="uk-UA" w:eastAsia="uk-UA"/>
        </w:rPr>
      </w:pPr>
      <w:r w:rsidRPr="00C465E8">
        <w:rPr>
          <w:sz w:val="28"/>
          <w:szCs w:val="28"/>
          <w:lang w:val="uk-UA" w:eastAsia="uk-UA"/>
        </w:rPr>
        <w:t>визначення простих елементів, що входять в руховий склад і службовців для формування базової техніки рухових дій;</w:t>
      </w:r>
    </w:p>
    <w:p w:rsidR="009E73D6" w:rsidRPr="00C465E8" w:rsidRDefault="009E73D6" w:rsidP="00C465E8">
      <w:pPr>
        <w:pStyle w:val="a9"/>
        <w:widowControl w:val="0"/>
        <w:numPr>
          <w:ilvl w:val="0"/>
          <w:numId w:val="23"/>
        </w:numPr>
        <w:tabs>
          <w:tab w:val="clear" w:pos="900"/>
          <w:tab w:val="num" w:pos="-720"/>
          <w:tab w:val="left" w:pos="540"/>
          <w:tab w:val="left" w:pos="720"/>
          <w:tab w:val="left" w:pos="1080"/>
        </w:tabs>
        <w:spacing w:before="0" w:beforeAutospacing="0" w:after="0" w:afterAutospacing="0" w:line="360" w:lineRule="auto"/>
        <w:ind w:left="0" w:right="-4" w:firstLine="900"/>
        <w:jc w:val="both"/>
        <w:rPr>
          <w:sz w:val="28"/>
          <w:szCs w:val="28"/>
          <w:lang w:val="uk-UA" w:eastAsia="uk-UA"/>
        </w:rPr>
      </w:pPr>
      <w:r w:rsidRPr="00C465E8">
        <w:rPr>
          <w:sz w:val="28"/>
          <w:szCs w:val="28"/>
          <w:lang w:val="uk-UA" w:eastAsia="uk-UA"/>
        </w:rPr>
        <w:t>підвищення ефективності формування базової техніки рухових дій борців на основі використання сучасні комп'ютерні мультимедіа технологій;</w:t>
      </w:r>
    </w:p>
    <w:p w:rsidR="009E73D6" w:rsidRPr="00C465E8" w:rsidRDefault="009E73D6" w:rsidP="00C465E8">
      <w:pPr>
        <w:pStyle w:val="a9"/>
        <w:widowControl w:val="0"/>
        <w:numPr>
          <w:ilvl w:val="0"/>
          <w:numId w:val="23"/>
        </w:numPr>
        <w:tabs>
          <w:tab w:val="clear" w:pos="900"/>
          <w:tab w:val="num" w:pos="-720"/>
          <w:tab w:val="left" w:pos="540"/>
          <w:tab w:val="left" w:pos="720"/>
          <w:tab w:val="left" w:pos="1080"/>
        </w:tabs>
        <w:spacing w:before="0" w:beforeAutospacing="0" w:after="0" w:afterAutospacing="0" w:line="360" w:lineRule="auto"/>
        <w:ind w:left="0" w:right="-4" w:firstLine="900"/>
        <w:jc w:val="both"/>
        <w:rPr>
          <w:sz w:val="28"/>
          <w:szCs w:val="28"/>
          <w:lang w:val="uk-UA" w:eastAsia="uk-UA"/>
        </w:rPr>
      </w:pPr>
      <w:r w:rsidRPr="00C465E8">
        <w:rPr>
          <w:sz w:val="28"/>
          <w:szCs w:val="28"/>
          <w:lang w:val="uk-UA" w:eastAsia="uk-UA"/>
        </w:rPr>
        <w:t>відповідності темпу і тривалості рухів цілям підготовки і завданням безпеки учбового процесу з дотриманням певного рівня м</w:t>
      </w:r>
      <w:r w:rsidR="00AB3C66">
        <w:rPr>
          <w:sz w:val="28"/>
          <w:szCs w:val="28"/>
          <w:lang w:val="uk-UA" w:eastAsia="uk-UA"/>
        </w:rPr>
        <w:t>'язової напруги і розслаблення;</w:t>
      </w:r>
    </w:p>
    <w:p w:rsidR="009E73D6" w:rsidRPr="00C465E8" w:rsidRDefault="009E73D6" w:rsidP="00C465E8">
      <w:pPr>
        <w:pStyle w:val="a9"/>
        <w:widowControl w:val="0"/>
        <w:numPr>
          <w:ilvl w:val="0"/>
          <w:numId w:val="23"/>
        </w:numPr>
        <w:tabs>
          <w:tab w:val="clear" w:pos="900"/>
          <w:tab w:val="num" w:pos="-720"/>
          <w:tab w:val="left" w:pos="540"/>
          <w:tab w:val="left" w:pos="720"/>
          <w:tab w:val="left" w:pos="1080"/>
        </w:tabs>
        <w:spacing w:before="0" w:beforeAutospacing="0" w:after="0" w:afterAutospacing="0" w:line="360" w:lineRule="auto"/>
        <w:ind w:left="0" w:right="-4" w:firstLine="900"/>
        <w:jc w:val="both"/>
        <w:rPr>
          <w:sz w:val="28"/>
          <w:szCs w:val="28"/>
          <w:lang w:val="uk-UA" w:eastAsia="uk-UA"/>
        </w:rPr>
      </w:pPr>
      <w:r w:rsidRPr="00C465E8">
        <w:rPr>
          <w:sz w:val="28"/>
          <w:szCs w:val="28"/>
          <w:lang w:val="uk-UA" w:eastAsia="uk-UA"/>
        </w:rPr>
        <w:t xml:space="preserve">строге дотримання безпеки процесу навчання, що вимагає акцентування уваги на заходах, направлених на забезпечення безпеки </w:t>
      </w:r>
      <w:r w:rsidR="00AB3C66">
        <w:rPr>
          <w:sz w:val="28"/>
          <w:szCs w:val="28"/>
          <w:lang w:val="uk-UA" w:eastAsia="uk-UA"/>
        </w:rPr>
        <w:t>учнів;</w:t>
      </w:r>
    </w:p>
    <w:p w:rsidR="009E73D6" w:rsidRPr="00C465E8" w:rsidRDefault="009E73D6" w:rsidP="00C465E8">
      <w:pPr>
        <w:pStyle w:val="a9"/>
        <w:widowControl w:val="0"/>
        <w:numPr>
          <w:ilvl w:val="0"/>
          <w:numId w:val="23"/>
        </w:numPr>
        <w:tabs>
          <w:tab w:val="clear" w:pos="900"/>
          <w:tab w:val="num" w:pos="-720"/>
          <w:tab w:val="left" w:pos="540"/>
          <w:tab w:val="left" w:pos="720"/>
          <w:tab w:val="left" w:pos="1080"/>
        </w:tabs>
        <w:spacing w:before="0" w:beforeAutospacing="0" w:after="0" w:afterAutospacing="0" w:line="360" w:lineRule="auto"/>
        <w:ind w:left="0" w:right="-4" w:firstLine="900"/>
        <w:jc w:val="both"/>
        <w:rPr>
          <w:sz w:val="28"/>
          <w:szCs w:val="28"/>
          <w:lang w:val="uk-UA" w:eastAsia="uk-UA"/>
        </w:rPr>
      </w:pPr>
      <w:r w:rsidRPr="00C465E8">
        <w:rPr>
          <w:sz w:val="28"/>
          <w:szCs w:val="28"/>
          <w:lang w:val="uk-UA" w:eastAsia="uk-UA"/>
        </w:rPr>
        <w:t xml:space="preserve">ознайомлення з достатньо широким довкола рухів, в основному з інших видів спорту: акробатики, рухомих і спортивних ігор, легкої атлетики і т.д. </w:t>
      </w:r>
    </w:p>
    <w:p w:rsidR="009E73D6" w:rsidRPr="00C465E8" w:rsidRDefault="009E73D6" w:rsidP="00C465E8">
      <w:pPr>
        <w:widowControl w:val="0"/>
        <w:shd w:val="clear" w:color="auto" w:fill="FFFFFF"/>
        <w:tabs>
          <w:tab w:val="num" w:pos="-720"/>
        </w:tabs>
        <w:spacing w:line="360" w:lineRule="auto"/>
        <w:ind w:right="-4" w:firstLine="902"/>
        <w:jc w:val="both"/>
        <w:rPr>
          <w:sz w:val="28"/>
          <w:szCs w:val="28"/>
          <w:lang w:val="uk-UA" w:eastAsia="uk-UA"/>
        </w:rPr>
      </w:pPr>
      <w:r w:rsidRPr="00C465E8">
        <w:rPr>
          <w:sz w:val="28"/>
          <w:szCs w:val="28"/>
          <w:lang w:val="uk-UA" w:eastAsia="uk-UA"/>
        </w:rPr>
        <w:lastRenderedPageBreak/>
        <w:t>Принцип свідомості, що послідовно реалізовується, дозволяє юним спортсменам не тільки усвідомлювати форму і правильний ритм технічного елементу, що вивчається, але і аналізувати рухи, виявляти свої помилки і помилки товаришів.</w:t>
      </w:r>
    </w:p>
    <w:p w:rsidR="009E73D6" w:rsidRPr="00C465E8" w:rsidRDefault="009E73D6" w:rsidP="00C465E8">
      <w:pPr>
        <w:widowControl w:val="0"/>
        <w:shd w:val="clear" w:color="auto" w:fill="FFFFFF"/>
        <w:tabs>
          <w:tab w:val="num" w:pos="-720"/>
        </w:tabs>
        <w:spacing w:line="360" w:lineRule="auto"/>
        <w:ind w:right="-4" w:firstLine="902"/>
        <w:jc w:val="both"/>
        <w:rPr>
          <w:sz w:val="28"/>
          <w:szCs w:val="28"/>
          <w:lang w:val="uk-UA" w:eastAsia="uk-UA"/>
        </w:rPr>
      </w:pPr>
      <w:r w:rsidRPr="00C465E8">
        <w:rPr>
          <w:sz w:val="28"/>
          <w:szCs w:val="28"/>
          <w:lang w:val="uk-UA" w:eastAsia="uk-UA"/>
        </w:rPr>
        <w:t>Повністю попередити появу помилок при виконанні вправи неможливо, тому особливо важливо своєчасно їх виявляти і виправляти, з тим, щоб вони не перетворилися на автоматизовані, не стали свого роду негативним елементом техніки.</w:t>
      </w:r>
    </w:p>
    <w:p w:rsidR="009E73D6" w:rsidRPr="00C465E8" w:rsidRDefault="009E73D6" w:rsidP="00C465E8">
      <w:pPr>
        <w:widowControl w:val="0"/>
        <w:shd w:val="clear" w:color="auto" w:fill="FFFFFF"/>
        <w:spacing w:line="360" w:lineRule="auto"/>
        <w:ind w:right="-4" w:firstLine="902"/>
        <w:jc w:val="both"/>
        <w:rPr>
          <w:sz w:val="28"/>
          <w:szCs w:val="28"/>
          <w:lang w:val="uk-UA" w:eastAsia="uk-UA"/>
        </w:rPr>
      </w:pPr>
      <w:r w:rsidRPr="00C465E8">
        <w:rPr>
          <w:sz w:val="28"/>
          <w:szCs w:val="28"/>
          <w:lang w:val="uk-UA" w:eastAsia="uk-UA"/>
        </w:rPr>
        <w:t xml:space="preserve">Важко переоцінити роль мультимедіа технологій у виправленні помилок. Вона дає можливість використовувати відеограми, стоп-кадри, багатократні їх повторення і ін. </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 xml:space="preserve">Навчання рухам із </w:t>
      </w:r>
      <w:r w:rsidRPr="00AB3C66">
        <w:rPr>
          <w:color w:val="000000"/>
          <w:sz w:val="28"/>
          <w:szCs w:val="28"/>
          <w:lang w:val="uk-UA" w:eastAsia="uk-UA"/>
        </w:rPr>
        <w:t>с</w:t>
      </w:r>
      <w:r w:rsidR="00AB3C66">
        <w:rPr>
          <w:color w:val="000000"/>
          <w:sz w:val="28"/>
          <w:szCs w:val="28"/>
          <w:lang w:val="uk-UA" w:eastAsia="uk-UA"/>
        </w:rPr>
        <w:t>к</w:t>
      </w:r>
      <w:r w:rsidRPr="00AB3C66">
        <w:rPr>
          <w:color w:val="000000"/>
          <w:sz w:val="28"/>
          <w:szCs w:val="28"/>
          <w:lang w:val="uk-UA" w:eastAsia="uk-UA"/>
        </w:rPr>
        <w:t>л</w:t>
      </w:r>
      <w:r w:rsidR="00AB3C66">
        <w:rPr>
          <w:color w:val="000000"/>
          <w:sz w:val="28"/>
          <w:szCs w:val="28"/>
          <w:lang w:val="uk-UA" w:eastAsia="uk-UA"/>
        </w:rPr>
        <w:t>ад</w:t>
      </w:r>
      <w:r w:rsidRPr="00AB3C66">
        <w:rPr>
          <w:color w:val="000000"/>
          <w:sz w:val="28"/>
          <w:szCs w:val="28"/>
          <w:lang w:val="uk-UA" w:eastAsia="uk-UA"/>
        </w:rPr>
        <w:t>нокоординац</w:t>
      </w:r>
      <w:r w:rsidR="00AB3C66">
        <w:rPr>
          <w:color w:val="000000"/>
          <w:sz w:val="28"/>
          <w:szCs w:val="28"/>
          <w:lang w:val="uk-UA" w:eastAsia="uk-UA"/>
        </w:rPr>
        <w:t>ійною</w:t>
      </w:r>
      <w:r w:rsidRPr="00C465E8">
        <w:rPr>
          <w:color w:val="000000"/>
          <w:sz w:val="28"/>
          <w:szCs w:val="28"/>
          <w:lang w:val="uk-UA" w:eastAsia="uk-UA"/>
        </w:rPr>
        <w:t xml:space="preserve"> структурою вимагає використовувати в спортивному тренуванні найсучасніші форми організації педагогічного управління. Дві складові частини цього процесу — викладання і уч</w:t>
      </w:r>
      <w:r w:rsidR="00AB3C66">
        <w:rPr>
          <w:color w:val="000000"/>
          <w:sz w:val="28"/>
          <w:szCs w:val="28"/>
          <w:lang w:val="uk-UA" w:eastAsia="uk-UA"/>
        </w:rPr>
        <w:t>і</w:t>
      </w:r>
      <w:r w:rsidRPr="00C465E8">
        <w:rPr>
          <w:color w:val="000000"/>
          <w:sz w:val="28"/>
          <w:szCs w:val="28"/>
          <w:lang w:val="uk-UA" w:eastAsia="uk-UA"/>
        </w:rPr>
        <w:t xml:space="preserve">ння — є основні елементи управління. Їх єдність відображає специфіку спортивно-педагогічної діяльності, визначає систему дидактичних відносин і забезпечує цілісність учбово-тренувального процесу. </w:t>
      </w:r>
    </w:p>
    <w:p w:rsidR="009E73D6" w:rsidRPr="00C465E8" w:rsidRDefault="009E73D6" w:rsidP="00C465E8">
      <w:pPr>
        <w:widowControl w:val="0"/>
        <w:spacing w:line="360" w:lineRule="auto"/>
        <w:ind w:right="-4" w:firstLine="900"/>
        <w:jc w:val="both"/>
        <w:rPr>
          <w:color w:val="000000"/>
          <w:sz w:val="28"/>
          <w:szCs w:val="28"/>
          <w:lang w:val="uk-UA" w:eastAsia="uk-UA"/>
        </w:rPr>
      </w:pPr>
      <w:r w:rsidRPr="00C465E8">
        <w:rPr>
          <w:sz w:val="28"/>
          <w:szCs w:val="28"/>
          <w:lang w:val="uk-UA" w:eastAsia="uk-UA"/>
        </w:rPr>
        <w:t xml:space="preserve">Початкова або базова школа представляє початковий рівень базової технічної підготовки і припускає освоєння найбільш простих, але надзвичайно важливих елементів техніки рухових дій </w:t>
      </w:r>
      <w:r w:rsidRPr="00C465E8">
        <w:rPr>
          <w:color w:val="000000"/>
          <w:sz w:val="28"/>
          <w:szCs w:val="28"/>
          <w:lang w:val="uk-UA" w:eastAsia="uk-UA"/>
        </w:rPr>
        <w:t>[38].</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 xml:space="preserve">Навчання новачка починається з освоєння ряду основоположних технічних прийомів, в нашому випадку це технічні дії виділені експертами в 3 розділі </w:t>
      </w:r>
      <w:r w:rsidR="001953D7">
        <w:rPr>
          <w:sz w:val="28"/>
          <w:szCs w:val="28"/>
          <w:lang w:val="uk-UA" w:eastAsia="uk-UA"/>
        </w:rPr>
        <w:t>дослідницької роботи</w:t>
      </w:r>
      <w:r w:rsidRPr="00C465E8">
        <w:rPr>
          <w:sz w:val="28"/>
          <w:szCs w:val="28"/>
          <w:lang w:val="uk-UA" w:eastAsia="uk-UA"/>
        </w:rPr>
        <w:t>, необхідних не тільки для доступного у вибраний вигляд спорту, але і для всього спортивного вдосконалення.</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 xml:space="preserve">Розроблені методичні рекомендації навчання юних борців техніці рухових дій </w:t>
      </w:r>
      <w:r w:rsidR="001953D7" w:rsidRPr="00C465E8">
        <w:rPr>
          <w:sz w:val="28"/>
          <w:szCs w:val="28"/>
          <w:lang w:val="uk-UA" w:eastAsia="uk-UA"/>
        </w:rPr>
        <w:t>ґрунтуються</w:t>
      </w:r>
      <w:r w:rsidRPr="00C465E8">
        <w:rPr>
          <w:sz w:val="28"/>
          <w:szCs w:val="28"/>
          <w:lang w:val="uk-UA" w:eastAsia="uk-UA"/>
        </w:rPr>
        <w:t xml:space="preserve"> на загальних закономірностях формування умінь і навиків виконання спортивних рухів </w:t>
      </w:r>
      <w:r w:rsidRPr="00C465E8">
        <w:rPr>
          <w:color w:val="000000"/>
          <w:sz w:val="28"/>
          <w:szCs w:val="28"/>
          <w:lang w:val="uk-UA" w:eastAsia="uk-UA"/>
        </w:rPr>
        <w:t>[75, 84]</w:t>
      </w:r>
      <w:r w:rsidRPr="00C465E8">
        <w:rPr>
          <w:sz w:val="28"/>
          <w:szCs w:val="28"/>
          <w:lang w:val="uk-UA" w:eastAsia="uk-UA"/>
        </w:rPr>
        <w:t xml:space="preserve">. </w:t>
      </w:r>
    </w:p>
    <w:p w:rsidR="009E73D6" w:rsidRPr="00C465E8" w:rsidRDefault="009E73D6" w:rsidP="00C465E8">
      <w:pPr>
        <w:widowControl w:val="0"/>
        <w:shd w:val="clear" w:color="auto" w:fill="FFFFFF"/>
        <w:tabs>
          <w:tab w:val="left" w:pos="1440"/>
        </w:tabs>
        <w:spacing w:line="360" w:lineRule="auto"/>
        <w:ind w:right="-4" w:firstLine="900"/>
        <w:jc w:val="both"/>
        <w:rPr>
          <w:sz w:val="28"/>
          <w:szCs w:val="28"/>
          <w:lang w:val="uk-UA" w:eastAsia="uk-UA"/>
        </w:rPr>
      </w:pPr>
      <w:r w:rsidRPr="00C465E8">
        <w:rPr>
          <w:color w:val="000000"/>
          <w:sz w:val="28"/>
          <w:szCs w:val="28"/>
          <w:lang w:val="uk-UA" w:eastAsia="uk-UA"/>
        </w:rPr>
        <w:t xml:space="preserve">У наших дослідженнях ми враховували і намагалися уникнути сформульовані </w:t>
      </w:r>
      <w:r w:rsidRPr="00C465E8">
        <w:rPr>
          <w:sz w:val="28"/>
          <w:szCs w:val="28"/>
          <w:lang w:val="uk-UA" w:eastAsia="uk-UA"/>
        </w:rPr>
        <w:t xml:space="preserve">Г.С. Туманяном, В.В. Гожіним, </w:t>
      </w:r>
      <w:r w:rsidRPr="00C465E8">
        <w:rPr>
          <w:color w:val="000000"/>
          <w:sz w:val="28"/>
          <w:szCs w:val="28"/>
          <w:lang w:val="uk-UA" w:eastAsia="uk-UA"/>
        </w:rPr>
        <w:t>[155]</w:t>
      </w:r>
      <w:r w:rsidRPr="00C465E8">
        <w:rPr>
          <w:sz w:val="28"/>
          <w:szCs w:val="28"/>
          <w:lang w:val="uk-UA" w:eastAsia="uk-UA"/>
        </w:rPr>
        <w:t xml:space="preserve"> проблеми навчання </w:t>
      </w:r>
      <w:r w:rsidRPr="00C465E8">
        <w:rPr>
          <w:sz w:val="28"/>
          <w:szCs w:val="28"/>
          <w:lang w:val="uk-UA" w:eastAsia="uk-UA"/>
        </w:rPr>
        <w:lastRenderedPageBreak/>
        <w:t>одиниці техніки рухових дій (мал. 4.7).</w:t>
      </w:r>
    </w:p>
    <w:p w:rsidR="009E73D6" w:rsidRPr="00C465E8" w:rsidRDefault="009E73D6" w:rsidP="00C465E8">
      <w:pPr>
        <w:pStyle w:val="a9"/>
        <w:widowControl w:val="0"/>
        <w:spacing w:before="0" w:beforeAutospacing="0" w:after="0" w:afterAutospacing="0" w:line="360" w:lineRule="auto"/>
        <w:ind w:right="-4" w:firstLine="902"/>
        <w:jc w:val="both"/>
        <w:rPr>
          <w:color w:val="000000"/>
          <w:sz w:val="28"/>
          <w:szCs w:val="28"/>
          <w:lang w:val="uk-UA" w:eastAsia="uk-UA"/>
        </w:rPr>
      </w:pPr>
      <w:r w:rsidRPr="00C465E8">
        <w:rPr>
          <w:sz w:val="28"/>
          <w:szCs w:val="28"/>
          <w:lang w:val="uk-UA" w:eastAsia="uk-UA"/>
        </w:rPr>
        <w:t xml:space="preserve">Велике профілактичне значення в процесі спортивної підготовки має правильне використання різноманітних методів допомоги і страховки в практиці індивідуального навчання. При цьому, чим точніше освоюється техніка, що вивчається, тим більше здійснені придбані уміння і навики. </w:t>
      </w:r>
      <w:r w:rsidRPr="00C465E8">
        <w:rPr>
          <w:color w:val="000000"/>
          <w:sz w:val="28"/>
          <w:szCs w:val="28"/>
          <w:lang w:val="uk-UA" w:eastAsia="uk-UA"/>
        </w:rPr>
        <w:t xml:space="preserve">Багато фахівців сьогодні переконано, що одним з найважливіших шляхів підвищення ефективності навчання спортивним рухам є забезпечення вищої якості педагогічного управління [153]. </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 xml:space="preserve">Навчання рухам із </w:t>
      </w:r>
      <w:r w:rsidR="00AB3C66" w:rsidRPr="00AB3C66">
        <w:rPr>
          <w:color w:val="000000"/>
          <w:sz w:val="28"/>
          <w:szCs w:val="28"/>
          <w:lang w:val="uk-UA" w:eastAsia="uk-UA"/>
        </w:rPr>
        <w:t>с</w:t>
      </w:r>
      <w:r w:rsidR="00AB3C66">
        <w:rPr>
          <w:color w:val="000000"/>
          <w:sz w:val="28"/>
          <w:szCs w:val="28"/>
          <w:lang w:val="uk-UA" w:eastAsia="uk-UA"/>
        </w:rPr>
        <w:t>к</w:t>
      </w:r>
      <w:r w:rsidR="00AB3C66" w:rsidRPr="00AB3C66">
        <w:rPr>
          <w:color w:val="000000"/>
          <w:sz w:val="28"/>
          <w:szCs w:val="28"/>
          <w:lang w:val="uk-UA" w:eastAsia="uk-UA"/>
        </w:rPr>
        <w:t>л</w:t>
      </w:r>
      <w:r w:rsidR="00AB3C66">
        <w:rPr>
          <w:color w:val="000000"/>
          <w:sz w:val="28"/>
          <w:szCs w:val="28"/>
          <w:lang w:val="uk-UA" w:eastAsia="uk-UA"/>
        </w:rPr>
        <w:t>ад</w:t>
      </w:r>
      <w:r w:rsidR="00AB3C66" w:rsidRPr="00AB3C66">
        <w:rPr>
          <w:color w:val="000000"/>
          <w:sz w:val="28"/>
          <w:szCs w:val="28"/>
          <w:lang w:val="uk-UA" w:eastAsia="uk-UA"/>
        </w:rPr>
        <w:t>нокоординац</w:t>
      </w:r>
      <w:r w:rsidR="00AB3C66">
        <w:rPr>
          <w:color w:val="000000"/>
          <w:sz w:val="28"/>
          <w:szCs w:val="28"/>
          <w:lang w:val="uk-UA" w:eastAsia="uk-UA"/>
        </w:rPr>
        <w:t>ійною</w:t>
      </w:r>
      <w:r w:rsidR="00AB3C66" w:rsidRPr="00C465E8">
        <w:rPr>
          <w:color w:val="000000"/>
          <w:sz w:val="28"/>
          <w:szCs w:val="28"/>
          <w:lang w:val="uk-UA" w:eastAsia="uk-UA"/>
        </w:rPr>
        <w:t xml:space="preserve"> </w:t>
      </w:r>
      <w:r w:rsidRPr="00C465E8">
        <w:rPr>
          <w:color w:val="000000"/>
          <w:sz w:val="28"/>
          <w:szCs w:val="28"/>
          <w:lang w:val="uk-UA" w:eastAsia="uk-UA"/>
        </w:rPr>
        <w:t xml:space="preserve">структурою вимагає використовувати в спортивному тренуванні найсучасніші форми організації педагогічного управління. </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Дві складові частини цього процесу — викладання і уч</w:t>
      </w:r>
      <w:r w:rsidR="00AB3C66">
        <w:rPr>
          <w:color w:val="000000"/>
          <w:sz w:val="28"/>
          <w:szCs w:val="28"/>
          <w:lang w:val="uk-UA" w:eastAsia="uk-UA"/>
        </w:rPr>
        <w:t>і</w:t>
      </w:r>
      <w:r w:rsidRPr="00C465E8">
        <w:rPr>
          <w:color w:val="000000"/>
          <w:sz w:val="28"/>
          <w:szCs w:val="28"/>
          <w:lang w:val="uk-UA" w:eastAsia="uk-UA"/>
        </w:rPr>
        <w:t>ння — є основні елементи управління. Їх єдність відображає специфіку спортивно-педагогічної діяльності, визначає систему дидактичних відносин і забезпечує цілісність учбово-тренувального процесу. Подальший розвиток спорту міняє змістовну сторону процесу навчання, висуває нові рухові завдання.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2"/>
      </w:tblGrid>
      <w:tr w:rsidR="009E73D6" w:rsidRPr="0075709E" w:rsidTr="0075709E">
        <w:trPr>
          <w:jc w:val="center"/>
        </w:trPr>
        <w:tc>
          <w:tcPr>
            <w:tcW w:w="8572" w:type="dxa"/>
          </w:tcPr>
          <w:p w:rsidR="009E73D6" w:rsidRPr="0075709E" w:rsidRDefault="009E73D6" w:rsidP="0075709E">
            <w:pPr>
              <w:widowControl w:val="0"/>
              <w:ind w:right="-4"/>
              <w:jc w:val="center"/>
              <w:rPr>
                <w:b/>
                <w:caps/>
                <w:sz w:val="28"/>
                <w:szCs w:val="28"/>
                <w:lang w:val="uk-UA" w:eastAsia="uk-UA"/>
              </w:rPr>
            </w:pPr>
            <w:r w:rsidRPr="0075709E">
              <w:rPr>
                <w:b/>
                <w:caps/>
                <w:sz w:val="28"/>
                <w:szCs w:val="28"/>
                <w:lang w:val="uk-UA" w:eastAsia="uk-UA"/>
              </w:rPr>
              <w:t>Провідні проблеми</w:t>
            </w:r>
          </w:p>
        </w:tc>
      </w:tr>
      <w:tr w:rsidR="009E73D6" w:rsidRPr="0075709E" w:rsidTr="0075709E">
        <w:trPr>
          <w:jc w:val="center"/>
        </w:trPr>
        <w:tc>
          <w:tcPr>
            <w:tcW w:w="8572" w:type="dxa"/>
          </w:tcPr>
          <w:p w:rsidR="009E73D6" w:rsidRPr="0075709E" w:rsidRDefault="009E73D6" w:rsidP="0075709E">
            <w:pPr>
              <w:widowControl w:val="0"/>
              <w:ind w:right="-4"/>
              <w:jc w:val="center"/>
              <w:rPr>
                <w:b/>
                <w:sz w:val="28"/>
                <w:szCs w:val="28"/>
                <w:lang w:val="uk-UA" w:eastAsia="uk-UA"/>
              </w:rPr>
            </w:pPr>
            <w:r w:rsidRPr="0075709E">
              <w:rPr>
                <w:b/>
                <w:sz w:val="28"/>
                <w:szCs w:val="28"/>
                <w:lang w:val="uk-UA" w:eastAsia="uk-UA"/>
              </w:rPr>
              <w:t>Виявлення общин завдань</w:t>
            </w:r>
          </w:p>
        </w:tc>
      </w:tr>
      <w:tr w:rsidR="009E73D6" w:rsidRPr="0075709E" w:rsidTr="0075709E">
        <w:trPr>
          <w:trHeight w:val="240"/>
          <w:jc w:val="center"/>
        </w:trPr>
        <w:tc>
          <w:tcPr>
            <w:tcW w:w="8572" w:type="dxa"/>
          </w:tcPr>
          <w:p w:rsidR="009E73D6" w:rsidRPr="0075709E" w:rsidRDefault="009E73D6" w:rsidP="0075709E">
            <w:pPr>
              <w:widowControl w:val="0"/>
              <w:ind w:right="-4"/>
              <w:jc w:val="center"/>
              <w:rPr>
                <w:b/>
                <w:sz w:val="28"/>
                <w:szCs w:val="28"/>
                <w:lang w:val="uk-UA" w:eastAsia="uk-UA"/>
              </w:rPr>
            </w:pPr>
            <w:r w:rsidRPr="0075709E">
              <w:rPr>
                <w:b/>
                <w:sz w:val="28"/>
                <w:szCs w:val="28"/>
                <w:lang w:val="uk-UA" w:eastAsia="uk-UA"/>
              </w:rPr>
              <w:t>Визначення структури процесу навчання</w:t>
            </w:r>
          </w:p>
        </w:tc>
      </w:tr>
      <w:tr w:rsidR="009E73D6" w:rsidRPr="0075709E" w:rsidTr="0075709E">
        <w:trPr>
          <w:trHeight w:val="417"/>
          <w:jc w:val="center"/>
        </w:trPr>
        <w:tc>
          <w:tcPr>
            <w:tcW w:w="8572" w:type="dxa"/>
          </w:tcPr>
          <w:p w:rsidR="009E73D6" w:rsidRPr="0075709E" w:rsidRDefault="009E73D6" w:rsidP="0075709E">
            <w:pPr>
              <w:widowControl w:val="0"/>
              <w:ind w:left="360" w:right="-4"/>
              <w:jc w:val="center"/>
              <w:rPr>
                <w:sz w:val="28"/>
                <w:szCs w:val="28"/>
                <w:lang w:val="uk-UA" w:eastAsia="uk-UA"/>
              </w:rPr>
            </w:pPr>
            <w:r w:rsidRPr="0075709E">
              <w:rPr>
                <w:sz w:val="28"/>
                <w:szCs w:val="28"/>
                <w:lang w:val="uk-UA" w:eastAsia="uk-UA"/>
              </w:rPr>
              <w:t>етапність, кроки, ступені</w:t>
            </w:r>
          </w:p>
        </w:tc>
      </w:tr>
      <w:tr w:rsidR="009E73D6" w:rsidRPr="0075709E" w:rsidTr="0075709E">
        <w:trPr>
          <w:trHeight w:val="300"/>
          <w:jc w:val="center"/>
        </w:trPr>
        <w:tc>
          <w:tcPr>
            <w:tcW w:w="8572" w:type="dxa"/>
          </w:tcPr>
          <w:p w:rsidR="009E73D6" w:rsidRPr="0075709E" w:rsidRDefault="009E73D6" w:rsidP="0075709E">
            <w:pPr>
              <w:widowControl w:val="0"/>
              <w:ind w:right="-4"/>
              <w:jc w:val="center"/>
              <w:rPr>
                <w:sz w:val="28"/>
                <w:szCs w:val="28"/>
                <w:lang w:val="uk-UA" w:eastAsia="uk-UA"/>
              </w:rPr>
            </w:pPr>
            <w:r w:rsidRPr="0075709E">
              <w:rPr>
                <w:b/>
                <w:sz w:val="28"/>
                <w:szCs w:val="28"/>
                <w:lang w:val="uk-UA" w:eastAsia="uk-UA"/>
              </w:rPr>
              <w:t>Опора на закономірності навчання:</w:t>
            </w:r>
          </w:p>
        </w:tc>
      </w:tr>
      <w:tr w:rsidR="009E73D6" w:rsidRPr="0075709E" w:rsidTr="0075709E">
        <w:trPr>
          <w:trHeight w:val="741"/>
          <w:jc w:val="center"/>
        </w:trPr>
        <w:tc>
          <w:tcPr>
            <w:tcW w:w="8572" w:type="dxa"/>
          </w:tcPr>
          <w:p w:rsidR="009E73D6" w:rsidRPr="0075709E" w:rsidRDefault="009E73D6" w:rsidP="0075709E">
            <w:pPr>
              <w:widowControl w:val="0"/>
              <w:shd w:val="clear" w:color="auto" w:fill="FFFFFF"/>
              <w:ind w:right="-4"/>
              <w:jc w:val="center"/>
              <w:rPr>
                <w:sz w:val="28"/>
                <w:szCs w:val="28"/>
                <w:lang w:val="uk-UA" w:eastAsia="uk-UA"/>
              </w:rPr>
            </w:pPr>
            <w:r w:rsidRPr="0075709E">
              <w:rPr>
                <w:spacing w:val="-7"/>
                <w:sz w:val="28"/>
                <w:szCs w:val="28"/>
                <w:lang w:val="uk-UA" w:eastAsia="uk-UA"/>
              </w:rPr>
              <w:t>сенсорне навчання</w:t>
            </w:r>
            <w:r w:rsidRPr="0075709E">
              <w:rPr>
                <w:sz w:val="28"/>
                <w:szCs w:val="28"/>
                <w:lang w:val="uk-UA" w:eastAsia="uk-UA"/>
              </w:rPr>
              <w:t xml:space="preserve">, </w:t>
            </w:r>
            <w:r w:rsidRPr="0075709E">
              <w:rPr>
                <w:spacing w:val="-7"/>
                <w:sz w:val="28"/>
                <w:szCs w:val="28"/>
                <w:lang w:val="uk-UA" w:eastAsia="uk-UA"/>
              </w:rPr>
              <w:t>попередній руховий досвід</w:t>
            </w:r>
            <w:r w:rsidRPr="0075709E">
              <w:rPr>
                <w:sz w:val="28"/>
                <w:szCs w:val="28"/>
                <w:lang w:val="uk-UA" w:eastAsia="uk-UA"/>
              </w:rPr>
              <w:t xml:space="preserve">, </w:t>
            </w:r>
            <w:r w:rsidRPr="0075709E">
              <w:rPr>
                <w:spacing w:val="-7"/>
                <w:sz w:val="28"/>
                <w:szCs w:val="28"/>
                <w:lang w:val="uk-UA" w:eastAsia="uk-UA"/>
              </w:rPr>
              <w:t>зовнішні і внутрішні (суб'єктивні) відчуття</w:t>
            </w:r>
          </w:p>
        </w:tc>
      </w:tr>
      <w:tr w:rsidR="009E73D6" w:rsidRPr="0075709E" w:rsidTr="0075709E">
        <w:trPr>
          <w:trHeight w:val="615"/>
          <w:jc w:val="center"/>
        </w:trPr>
        <w:tc>
          <w:tcPr>
            <w:tcW w:w="8572" w:type="dxa"/>
          </w:tcPr>
          <w:p w:rsidR="009E73D6" w:rsidRPr="0075709E" w:rsidRDefault="009E73D6" w:rsidP="0075709E">
            <w:pPr>
              <w:widowControl w:val="0"/>
              <w:ind w:right="-4"/>
              <w:jc w:val="center"/>
              <w:rPr>
                <w:b/>
                <w:sz w:val="28"/>
                <w:szCs w:val="28"/>
                <w:lang w:val="uk-UA" w:eastAsia="uk-UA"/>
              </w:rPr>
            </w:pPr>
            <w:r w:rsidRPr="0075709E">
              <w:rPr>
                <w:b/>
                <w:spacing w:val="-6"/>
                <w:sz w:val="28"/>
                <w:szCs w:val="28"/>
                <w:lang w:val="uk-UA" w:eastAsia="uk-UA"/>
              </w:rPr>
              <w:t xml:space="preserve">Опора на всі види натуральної демонстрації, тобто </w:t>
            </w:r>
            <w:r w:rsidRPr="0075709E">
              <w:rPr>
                <w:b/>
                <w:spacing w:val="-7"/>
                <w:sz w:val="28"/>
                <w:szCs w:val="28"/>
                <w:lang w:val="uk-UA" w:eastAsia="uk-UA"/>
              </w:rPr>
              <w:t>використання багатьох різновидів показів:</w:t>
            </w:r>
          </w:p>
        </w:tc>
      </w:tr>
      <w:tr w:rsidR="009E73D6" w:rsidRPr="0075709E" w:rsidTr="0075709E">
        <w:trPr>
          <w:trHeight w:val="408"/>
          <w:jc w:val="center"/>
        </w:trPr>
        <w:tc>
          <w:tcPr>
            <w:tcW w:w="8572" w:type="dxa"/>
          </w:tcPr>
          <w:p w:rsidR="009E73D6" w:rsidRPr="0075709E" w:rsidRDefault="009E73D6" w:rsidP="0075709E">
            <w:pPr>
              <w:widowControl w:val="0"/>
              <w:ind w:right="-4"/>
              <w:jc w:val="center"/>
              <w:rPr>
                <w:sz w:val="28"/>
                <w:szCs w:val="28"/>
                <w:lang w:val="uk-UA" w:eastAsia="uk-UA"/>
              </w:rPr>
            </w:pPr>
            <w:r w:rsidRPr="0075709E">
              <w:rPr>
                <w:sz w:val="28"/>
                <w:szCs w:val="28"/>
                <w:lang w:val="uk-UA" w:eastAsia="uk-UA"/>
              </w:rPr>
              <w:t xml:space="preserve">ідеального, </w:t>
            </w:r>
            <w:r w:rsidRPr="0075709E">
              <w:rPr>
                <w:spacing w:val="-5"/>
                <w:sz w:val="28"/>
                <w:szCs w:val="28"/>
                <w:lang w:val="uk-UA" w:eastAsia="uk-UA"/>
              </w:rPr>
              <w:t xml:space="preserve">адаптованого, </w:t>
            </w:r>
            <w:r w:rsidRPr="0075709E">
              <w:rPr>
                <w:spacing w:val="-3"/>
                <w:sz w:val="28"/>
                <w:szCs w:val="28"/>
                <w:lang w:val="uk-UA" w:eastAsia="uk-UA"/>
              </w:rPr>
              <w:t>імітаційного, такого, що лідирує</w:t>
            </w:r>
          </w:p>
        </w:tc>
      </w:tr>
      <w:tr w:rsidR="009E73D6" w:rsidRPr="0075709E" w:rsidTr="0075709E">
        <w:trPr>
          <w:jc w:val="center"/>
        </w:trPr>
        <w:tc>
          <w:tcPr>
            <w:tcW w:w="8572" w:type="dxa"/>
          </w:tcPr>
          <w:p w:rsidR="009E73D6" w:rsidRPr="0075709E" w:rsidRDefault="009E73D6" w:rsidP="0075709E">
            <w:pPr>
              <w:widowControl w:val="0"/>
              <w:shd w:val="clear" w:color="auto" w:fill="FFFFFF"/>
              <w:ind w:right="-4" w:firstLine="540"/>
              <w:jc w:val="center"/>
              <w:rPr>
                <w:b/>
                <w:sz w:val="28"/>
                <w:szCs w:val="28"/>
                <w:lang w:val="uk-UA" w:eastAsia="uk-UA"/>
              </w:rPr>
            </w:pPr>
            <w:r w:rsidRPr="0075709E">
              <w:rPr>
                <w:b/>
                <w:spacing w:val="-8"/>
                <w:sz w:val="28"/>
                <w:szCs w:val="28"/>
                <w:lang w:val="uk-UA" w:eastAsia="uk-UA"/>
              </w:rPr>
              <w:t xml:space="preserve">Вибір методичних прийомів, активізуючих процеси </w:t>
            </w:r>
            <w:r w:rsidRPr="0075709E">
              <w:rPr>
                <w:b/>
                <w:spacing w:val="-7"/>
                <w:sz w:val="28"/>
                <w:szCs w:val="28"/>
                <w:lang w:val="uk-UA" w:eastAsia="uk-UA"/>
              </w:rPr>
              <w:t>обдумування і програмування учбової діяльності</w:t>
            </w:r>
          </w:p>
        </w:tc>
      </w:tr>
      <w:tr w:rsidR="009E73D6" w:rsidRPr="0075709E" w:rsidTr="0075709E">
        <w:trPr>
          <w:trHeight w:val="675"/>
          <w:jc w:val="center"/>
        </w:trPr>
        <w:tc>
          <w:tcPr>
            <w:tcW w:w="8572" w:type="dxa"/>
          </w:tcPr>
          <w:p w:rsidR="009E73D6" w:rsidRPr="0075709E" w:rsidRDefault="009E73D6" w:rsidP="0075709E">
            <w:pPr>
              <w:widowControl w:val="0"/>
              <w:shd w:val="clear" w:color="auto" w:fill="FFFFFF"/>
              <w:ind w:right="-4" w:firstLine="540"/>
              <w:jc w:val="center"/>
              <w:rPr>
                <w:b/>
                <w:spacing w:val="-8"/>
                <w:sz w:val="28"/>
                <w:szCs w:val="28"/>
                <w:lang w:val="uk-UA" w:eastAsia="uk-UA"/>
              </w:rPr>
            </w:pPr>
            <w:r w:rsidRPr="0075709E">
              <w:rPr>
                <w:b/>
                <w:spacing w:val="-7"/>
                <w:sz w:val="28"/>
                <w:szCs w:val="28"/>
                <w:lang w:val="uk-UA" w:eastAsia="uk-UA"/>
              </w:rPr>
              <w:t xml:space="preserve">Пошук повторного максимуму, методів практичного виконання і методичних прийомів, що підвищують </w:t>
            </w:r>
            <w:r w:rsidRPr="0075709E">
              <w:rPr>
                <w:b/>
                <w:spacing w:val="-8"/>
                <w:sz w:val="28"/>
                <w:szCs w:val="28"/>
                <w:lang w:val="uk-UA" w:eastAsia="uk-UA"/>
              </w:rPr>
              <w:t>точність перших, повторень:</w:t>
            </w:r>
          </w:p>
        </w:tc>
      </w:tr>
      <w:tr w:rsidR="009E73D6" w:rsidRPr="0075709E" w:rsidTr="0075709E">
        <w:trPr>
          <w:trHeight w:val="2220"/>
          <w:jc w:val="center"/>
        </w:trPr>
        <w:tc>
          <w:tcPr>
            <w:tcW w:w="8572" w:type="dxa"/>
          </w:tcPr>
          <w:p w:rsidR="009E73D6" w:rsidRPr="0075709E" w:rsidRDefault="009E73D6" w:rsidP="0075709E">
            <w:pPr>
              <w:widowControl w:val="0"/>
              <w:numPr>
                <w:ilvl w:val="0"/>
                <w:numId w:val="27"/>
              </w:numPr>
              <w:shd w:val="clear" w:color="auto" w:fill="FFFFFF"/>
              <w:autoSpaceDE w:val="0"/>
              <w:autoSpaceDN w:val="0"/>
              <w:adjustRightInd w:val="0"/>
              <w:ind w:right="-4"/>
              <w:jc w:val="both"/>
              <w:rPr>
                <w:sz w:val="28"/>
                <w:szCs w:val="28"/>
                <w:lang w:val="uk-UA" w:eastAsia="uk-UA"/>
              </w:rPr>
            </w:pPr>
            <w:r w:rsidRPr="0075709E">
              <w:rPr>
                <w:sz w:val="28"/>
                <w:szCs w:val="28"/>
                <w:lang w:val="uk-UA" w:eastAsia="uk-UA"/>
              </w:rPr>
              <w:lastRenderedPageBreak/>
              <w:t xml:space="preserve">у полегшених, умовах </w:t>
            </w:r>
          </w:p>
          <w:p w:rsidR="009E73D6" w:rsidRPr="0075709E" w:rsidRDefault="009E73D6" w:rsidP="0075709E">
            <w:pPr>
              <w:widowControl w:val="0"/>
              <w:numPr>
                <w:ilvl w:val="0"/>
                <w:numId w:val="27"/>
              </w:numPr>
              <w:shd w:val="clear" w:color="auto" w:fill="FFFFFF"/>
              <w:autoSpaceDE w:val="0"/>
              <w:autoSpaceDN w:val="0"/>
              <w:adjustRightInd w:val="0"/>
              <w:ind w:right="-4"/>
              <w:jc w:val="both"/>
              <w:rPr>
                <w:sz w:val="28"/>
                <w:szCs w:val="28"/>
                <w:lang w:val="uk-UA" w:eastAsia="uk-UA"/>
              </w:rPr>
            </w:pPr>
            <w:r w:rsidRPr="0075709E">
              <w:rPr>
                <w:sz w:val="28"/>
                <w:szCs w:val="28"/>
                <w:lang w:val="uk-UA" w:eastAsia="uk-UA"/>
              </w:rPr>
              <w:t xml:space="preserve">із страховкою </w:t>
            </w:r>
          </w:p>
          <w:p w:rsidR="009E73D6" w:rsidRPr="0075709E" w:rsidRDefault="009E73D6" w:rsidP="0075709E">
            <w:pPr>
              <w:widowControl w:val="0"/>
              <w:numPr>
                <w:ilvl w:val="0"/>
                <w:numId w:val="27"/>
              </w:numPr>
              <w:shd w:val="clear" w:color="auto" w:fill="FFFFFF"/>
              <w:autoSpaceDE w:val="0"/>
              <w:autoSpaceDN w:val="0"/>
              <w:adjustRightInd w:val="0"/>
              <w:ind w:right="-4"/>
              <w:jc w:val="both"/>
              <w:rPr>
                <w:sz w:val="28"/>
                <w:szCs w:val="28"/>
                <w:lang w:val="uk-UA" w:eastAsia="uk-UA"/>
              </w:rPr>
            </w:pPr>
            <w:r w:rsidRPr="0075709E">
              <w:rPr>
                <w:sz w:val="28"/>
                <w:szCs w:val="28"/>
                <w:lang w:val="uk-UA" w:eastAsia="uk-UA"/>
              </w:rPr>
              <w:t xml:space="preserve">самостійно </w:t>
            </w:r>
          </w:p>
          <w:p w:rsidR="009E73D6" w:rsidRPr="0075709E" w:rsidRDefault="009E73D6" w:rsidP="0075709E">
            <w:pPr>
              <w:widowControl w:val="0"/>
              <w:numPr>
                <w:ilvl w:val="0"/>
                <w:numId w:val="27"/>
              </w:numPr>
              <w:shd w:val="clear" w:color="auto" w:fill="FFFFFF"/>
              <w:autoSpaceDE w:val="0"/>
              <w:autoSpaceDN w:val="0"/>
              <w:adjustRightInd w:val="0"/>
              <w:ind w:right="-4"/>
              <w:jc w:val="both"/>
              <w:rPr>
                <w:spacing w:val="-9"/>
                <w:sz w:val="28"/>
                <w:szCs w:val="28"/>
                <w:lang w:val="uk-UA" w:eastAsia="uk-UA"/>
              </w:rPr>
            </w:pPr>
            <w:r w:rsidRPr="0075709E">
              <w:rPr>
                <w:spacing w:val="-9"/>
                <w:sz w:val="28"/>
                <w:szCs w:val="28"/>
                <w:lang w:val="uk-UA" w:eastAsia="uk-UA"/>
              </w:rPr>
              <w:t xml:space="preserve">примусове проведення </w:t>
            </w:r>
          </w:p>
          <w:p w:rsidR="009E73D6" w:rsidRPr="0075709E" w:rsidRDefault="009E73D6" w:rsidP="0075709E">
            <w:pPr>
              <w:widowControl w:val="0"/>
              <w:numPr>
                <w:ilvl w:val="0"/>
                <w:numId w:val="27"/>
              </w:numPr>
              <w:shd w:val="clear" w:color="auto" w:fill="FFFFFF"/>
              <w:autoSpaceDE w:val="0"/>
              <w:autoSpaceDN w:val="0"/>
              <w:adjustRightInd w:val="0"/>
              <w:ind w:right="-4"/>
              <w:jc w:val="both"/>
              <w:rPr>
                <w:spacing w:val="-9"/>
                <w:sz w:val="28"/>
                <w:szCs w:val="28"/>
                <w:lang w:val="uk-UA" w:eastAsia="uk-UA"/>
              </w:rPr>
            </w:pPr>
            <w:r w:rsidRPr="0075709E">
              <w:rPr>
                <w:spacing w:val="-9"/>
                <w:sz w:val="28"/>
                <w:szCs w:val="28"/>
                <w:lang w:val="uk-UA" w:eastAsia="uk-UA"/>
              </w:rPr>
              <w:t>використання орієнтирів</w:t>
            </w:r>
          </w:p>
          <w:p w:rsidR="009E73D6" w:rsidRPr="0075709E" w:rsidRDefault="009E73D6" w:rsidP="0075709E">
            <w:pPr>
              <w:widowControl w:val="0"/>
              <w:numPr>
                <w:ilvl w:val="0"/>
                <w:numId w:val="27"/>
              </w:numPr>
              <w:shd w:val="clear" w:color="auto" w:fill="FFFFFF"/>
              <w:autoSpaceDE w:val="0"/>
              <w:autoSpaceDN w:val="0"/>
              <w:adjustRightInd w:val="0"/>
              <w:ind w:right="-4"/>
              <w:jc w:val="both"/>
              <w:rPr>
                <w:spacing w:val="-10"/>
                <w:sz w:val="28"/>
                <w:szCs w:val="28"/>
                <w:lang w:val="uk-UA" w:eastAsia="uk-UA"/>
              </w:rPr>
            </w:pPr>
            <w:r w:rsidRPr="0075709E">
              <w:rPr>
                <w:spacing w:val="-10"/>
                <w:sz w:val="28"/>
                <w:szCs w:val="28"/>
                <w:lang w:val="uk-UA" w:eastAsia="uk-UA"/>
              </w:rPr>
              <w:t xml:space="preserve">використання термінової інформації </w:t>
            </w:r>
          </w:p>
          <w:p w:rsidR="009E73D6" w:rsidRPr="0075709E" w:rsidRDefault="009E73D6" w:rsidP="0075709E">
            <w:pPr>
              <w:widowControl w:val="0"/>
              <w:numPr>
                <w:ilvl w:val="0"/>
                <w:numId w:val="27"/>
              </w:numPr>
              <w:shd w:val="clear" w:color="auto" w:fill="FFFFFF"/>
              <w:autoSpaceDE w:val="0"/>
              <w:autoSpaceDN w:val="0"/>
              <w:adjustRightInd w:val="0"/>
              <w:ind w:right="-4"/>
              <w:jc w:val="both"/>
              <w:rPr>
                <w:spacing w:val="-7"/>
                <w:sz w:val="28"/>
                <w:szCs w:val="28"/>
                <w:lang w:val="uk-UA" w:eastAsia="uk-UA"/>
              </w:rPr>
            </w:pPr>
            <w:r w:rsidRPr="0075709E">
              <w:rPr>
                <w:sz w:val="28"/>
                <w:szCs w:val="28"/>
                <w:lang w:val="uk-UA" w:eastAsia="uk-UA"/>
              </w:rPr>
              <w:t>і т.п.</w:t>
            </w:r>
          </w:p>
        </w:tc>
      </w:tr>
      <w:tr w:rsidR="009E73D6" w:rsidRPr="0075709E" w:rsidTr="0075709E">
        <w:trPr>
          <w:jc w:val="center"/>
        </w:trPr>
        <w:tc>
          <w:tcPr>
            <w:tcW w:w="8572" w:type="dxa"/>
          </w:tcPr>
          <w:p w:rsidR="009E73D6" w:rsidRPr="0075709E" w:rsidRDefault="009E73D6" w:rsidP="0075709E">
            <w:pPr>
              <w:widowControl w:val="0"/>
              <w:ind w:right="-4"/>
              <w:jc w:val="center"/>
              <w:rPr>
                <w:b/>
                <w:spacing w:val="-8"/>
                <w:sz w:val="28"/>
                <w:szCs w:val="28"/>
                <w:lang w:val="uk-UA" w:eastAsia="uk-UA"/>
              </w:rPr>
            </w:pPr>
            <w:r w:rsidRPr="0075709E">
              <w:rPr>
                <w:b/>
                <w:spacing w:val="-8"/>
                <w:sz w:val="28"/>
                <w:szCs w:val="28"/>
                <w:lang w:val="uk-UA" w:eastAsia="uk-UA"/>
              </w:rPr>
              <w:t xml:space="preserve">Поєднання цілісного і розчленованого навчання і навчання </w:t>
            </w:r>
          </w:p>
          <w:p w:rsidR="009E73D6" w:rsidRPr="0075709E" w:rsidRDefault="009E73D6" w:rsidP="0075709E">
            <w:pPr>
              <w:widowControl w:val="0"/>
              <w:ind w:right="-4"/>
              <w:jc w:val="center"/>
              <w:rPr>
                <w:b/>
                <w:sz w:val="28"/>
                <w:szCs w:val="28"/>
                <w:lang w:val="uk-UA" w:eastAsia="uk-UA"/>
              </w:rPr>
            </w:pPr>
            <w:r w:rsidRPr="0075709E">
              <w:rPr>
                <w:b/>
                <w:spacing w:val="-7"/>
                <w:sz w:val="28"/>
                <w:szCs w:val="28"/>
                <w:lang w:val="uk-UA" w:eastAsia="uk-UA"/>
              </w:rPr>
              <w:t>за допомогою вправ, що підводять</w:t>
            </w:r>
          </w:p>
        </w:tc>
      </w:tr>
      <w:tr w:rsidR="009E73D6" w:rsidRPr="0075709E" w:rsidTr="0075709E">
        <w:trPr>
          <w:trHeight w:val="660"/>
          <w:jc w:val="center"/>
        </w:trPr>
        <w:tc>
          <w:tcPr>
            <w:tcW w:w="8572" w:type="dxa"/>
          </w:tcPr>
          <w:p w:rsidR="009E73D6" w:rsidRPr="0075709E" w:rsidRDefault="009E73D6" w:rsidP="0075709E">
            <w:pPr>
              <w:widowControl w:val="0"/>
              <w:ind w:right="-4"/>
              <w:jc w:val="center"/>
              <w:rPr>
                <w:b/>
                <w:spacing w:val="-7"/>
                <w:sz w:val="28"/>
                <w:szCs w:val="28"/>
                <w:lang w:val="uk-UA" w:eastAsia="uk-UA"/>
              </w:rPr>
            </w:pPr>
            <w:r w:rsidRPr="0075709E">
              <w:rPr>
                <w:b/>
                <w:spacing w:val="-7"/>
                <w:sz w:val="28"/>
                <w:szCs w:val="28"/>
                <w:lang w:val="uk-UA" w:eastAsia="uk-UA"/>
              </w:rPr>
              <w:t xml:space="preserve">Використання методу слова (образних виразів) </w:t>
            </w:r>
          </w:p>
          <w:p w:rsidR="009E73D6" w:rsidRPr="0075709E" w:rsidRDefault="009E73D6" w:rsidP="0075709E">
            <w:pPr>
              <w:widowControl w:val="0"/>
              <w:ind w:right="-4"/>
              <w:jc w:val="center"/>
              <w:rPr>
                <w:b/>
                <w:sz w:val="28"/>
                <w:szCs w:val="28"/>
                <w:lang w:val="uk-UA" w:eastAsia="uk-UA"/>
              </w:rPr>
            </w:pPr>
            <w:r w:rsidRPr="0075709E">
              <w:rPr>
                <w:b/>
                <w:spacing w:val="-7"/>
                <w:sz w:val="28"/>
                <w:szCs w:val="28"/>
                <w:lang w:val="uk-UA" w:eastAsia="uk-UA"/>
              </w:rPr>
              <w:t xml:space="preserve">на </w:t>
            </w:r>
            <w:r w:rsidRPr="0075709E">
              <w:rPr>
                <w:b/>
                <w:sz w:val="28"/>
                <w:szCs w:val="28"/>
                <w:lang w:val="uk-UA" w:eastAsia="uk-UA"/>
              </w:rPr>
              <w:t>другому етапі навчання для:</w:t>
            </w:r>
          </w:p>
        </w:tc>
      </w:tr>
      <w:tr w:rsidR="009E73D6" w:rsidRPr="0075709E" w:rsidTr="0075709E">
        <w:trPr>
          <w:trHeight w:val="1575"/>
          <w:jc w:val="center"/>
        </w:trPr>
        <w:tc>
          <w:tcPr>
            <w:tcW w:w="8572" w:type="dxa"/>
          </w:tcPr>
          <w:p w:rsidR="009E73D6" w:rsidRPr="0075709E" w:rsidRDefault="009E73D6" w:rsidP="0075709E">
            <w:pPr>
              <w:widowControl w:val="0"/>
              <w:numPr>
                <w:ilvl w:val="0"/>
                <w:numId w:val="28"/>
              </w:numPr>
              <w:shd w:val="clear" w:color="auto" w:fill="FFFFFF"/>
              <w:autoSpaceDE w:val="0"/>
              <w:autoSpaceDN w:val="0"/>
              <w:adjustRightInd w:val="0"/>
              <w:ind w:right="-4"/>
              <w:rPr>
                <w:spacing w:val="-13"/>
                <w:sz w:val="28"/>
                <w:szCs w:val="28"/>
                <w:lang w:val="uk-UA" w:eastAsia="uk-UA"/>
              </w:rPr>
            </w:pPr>
            <w:r w:rsidRPr="0075709E">
              <w:rPr>
                <w:spacing w:val="-13"/>
                <w:sz w:val="28"/>
                <w:szCs w:val="28"/>
                <w:lang w:val="uk-UA" w:eastAsia="uk-UA"/>
              </w:rPr>
              <w:t xml:space="preserve">відтворення </w:t>
            </w:r>
          </w:p>
          <w:p w:rsidR="009E73D6" w:rsidRPr="0075709E" w:rsidRDefault="009E73D6" w:rsidP="0075709E">
            <w:pPr>
              <w:widowControl w:val="0"/>
              <w:numPr>
                <w:ilvl w:val="0"/>
                <w:numId w:val="28"/>
              </w:numPr>
              <w:shd w:val="clear" w:color="auto" w:fill="FFFFFF"/>
              <w:autoSpaceDE w:val="0"/>
              <w:autoSpaceDN w:val="0"/>
              <w:adjustRightInd w:val="0"/>
              <w:ind w:right="-4"/>
              <w:rPr>
                <w:spacing w:val="-8"/>
                <w:sz w:val="28"/>
                <w:szCs w:val="28"/>
                <w:lang w:val="uk-UA" w:eastAsia="uk-UA"/>
              </w:rPr>
            </w:pPr>
            <w:r w:rsidRPr="0075709E">
              <w:rPr>
                <w:spacing w:val="-8"/>
                <w:sz w:val="28"/>
                <w:szCs w:val="28"/>
                <w:lang w:val="uk-UA" w:eastAsia="uk-UA"/>
              </w:rPr>
              <w:t xml:space="preserve">спонуки </w:t>
            </w:r>
          </w:p>
          <w:p w:rsidR="009E73D6" w:rsidRPr="0075709E" w:rsidRDefault="009E73D6" w:rsidP="0075709E">
            <w:pPr>
              <w:widowControl w:val="0"/>
              <w:numPr>
                <w:ilvl w:val="0"/>
                <w:numId w:val="28"/>
              </w:numPr>
              <w:shd w:val="clear" w:color="auto" w:fill="FFFFFF"/>
              <w:autoSpaceDE w:val="0"/>
              <w:autoSpaceDN w:val="0"/>
              <w:adjustRightInd w:val="0"/>
              <w:ind w:right="-4"/>
              <w:rPr>
                <w:spacing w:val="-13"/>
                <w:sz w:val="28"/>
                <w:szCs w:val="28"/>
                <w:lang w:val="uk-UA" w:eastAsia="uk-UA"/>
              </w:rPr>
            </w:pPr>
            <w:r w:rsidRPr="0075709E">
              <w:rPr>
                <w:spacing w:val="-13"/>
                <w:sz w:val="28"/>
                <w:szCs w:val="28"/>
                <w:lang w:val="uk-UA" w:eastAsia="uk-UA"/>
              </w:rPr>
              <w:t xml:space="preserve">напрями </w:t>
            </w:r>
          </w:p>
          <w:p w:rsidR="009E73D6" w:rsidRPr="0075709E" w:rsidRDefault="009E73D6" w:rsidP="0075709E">
            <w:pPr>
              <w:widowControl w:val="0"/>
              <w:numPr>
                <w:ilvl w:val="0"/>
                <w:numId w:val="28"/>
              </w:numPr>
              <w:shd w:val="clear" w:color="auto" w:fill="FFFFFF"/>
              <w:autoSpaceDE w:val="0"/>
              <w:autoSpaceDN w:val="0"/>
              <w:adjustRightInd w:val="0"/>
              <w:ind w:right="-4"/>
              <w:rPr>
                <w:spacing w:val="-11"/>
                <w:sz w:val="28"/>
                <w:szCs w:val="28"/>
                <w:lang w:val="uk-UA" w:eastAsia="uk-UA"/>
              </w:rPr>
            </w:pPr>
            <w:r w:rsidRPr="0075709E">
              <w:rPr>
                <w:spacing w:val="-11"/>
                <w:sz w:val="28"/>
                <w:szCs w:val="28"/>
                <w:lang w:val="uk-UA" w:eastAsia="uk-UA"/>
              </w:rPr>
              <w:t xml:space="preserve">коректування </w:t>
            </w:r>
          </w:p>
          <w:p w:rsidR="009E73D6" w:rsidRPr="0075709E" w:rsidRDefault="009E73D6" w:rsidP="0075709E">
            <w:pPr>
              <w:widowControl w:val="0"/>
              <w:numPr>
                <w:ilvl w:val="0"/>
                <w:numId w:val="28"/>
              </w:numPr>
              <w:shd w:val="clear" w:color="auto" w:fill="FFFFFF"/>
              <w:autoSpaceDE w:val="0"/>
              <w:autoSpaceDN w:val="0"/>
              <w:adjustRightInd w:val="0"/>
              <w:ind w:right="-4"/>
              <w:rPr>
                <w:spacing w:val="-7"/>
                <w:sz w:val="28"/>
                <w:szCs w:val="28"/>
                <w:lang w:val="uk-UA" w:eastAsia="uk-UA"/>
              </w:rPr>
            </w:pPr>
            <w:r w:rsidRPr="0075709E">
              <w:rPr>
                <w:sz w:val="28"/>
                <w:szCs w:val="28"/>
                <w:lang w:val="uk-UA" w:eastAsia="uk-UA"/>
              </w:rPr>
              <w:t>контролю</w:t>
            </w:r>
          </w:p>
        </w:tc>
      </w:tr>
      <w:tr w:rsidR="009E73D6" w:rsidRPr="0075709E" w:rsidTr="0075709E">
        <w:trPr>
          <w:jc w:val="center"/>
        </w:trPr>
        <w:tc>
          <w:tcPr>
            <w:tcW w:w="8572" w:type="dxa"/>
          </w:tcPr>
          <w:p w:rsidR="009E73D6" w:rsidRPr="0075709E" w:rsidRDefault="009E73D6" w:rsidP="0075709E">
            <w:pPr>
              <w:widowControl w:val="0"/>
              <w:shd w:val="clear" w:color="auto" w:fill="FFFFFF"/>
              <w:ind w:right="-4" w:firstLine="540"/>
              <w:jc w:val="center"/>
              <w:rPr>
                <w:sz w:val="28"/>
                <w:szCs w:val="28"/>
                <w:lang w:val="uk-UA" w:eastAsia="uk-UA"/>
              </w:rPr>
            </w:pPr>
            <w:r w:rsidRPr="0075709E">
              <w:rPr>
                <w:spacing w:val="-8"/>
                <w:sz w:val="28"/>
                <w:szCs w:val="28"/>
                <w:lang w:val="uk-UA" w:eastAsia="uk-UA"/>
              </w:rPr>
              <w:t>Використання демонстраційних методів</w:t>
            </w:r>
            <w:r w:rsidRPr="0075709E">
              <w:rPr>
                <w:spacing w:val="-6"/>
                <w:sz w:val="28"/>
                <w:szCs w:val="28"/>
                <w:lang w:val="uk-UA" w:eastAsia="uk-UA"/>
              </w:rPr>
              <w:t>, також наочних завдань</w:t>
            </w:r>
          </w:p>
        </w:tc>
      </w:tr>
    </w:tbl>
    <w:p w:rsidR="009E73D6" w:rsidRPr="00C465E8" w:rsidRDefault="009E73D6" w:rsidP="00C465E8">
      <w:pPr>
        <w:widowControl w:val="0"/>
        <w:shd w:val="clear" w:color="auto" w:fill="FFFFFF"/>
        <w:spacing w:line="360" w:lineRule="auto"/>
        <w:ind w:right="-4" w:firstLine="720"/>
        <w:jc w:val="both"/>
        <w:rPr>
          <w:spacing w:val="-3"/>
          <w:sz w:val="28"/>
          <w:szCs w:val="28"/>
        </w:rPr>
      </w:pP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pacing w:val="-3"/>
          <w:sz w:val="28"/>
          <w:szCs w:val="28"/>
          <w:lang w:val="uk-UA" w:eastAsia="uk-UA"/>
        </w:rPr>
        <w:t xml:space="preserve">Мал. 4.7. </w:t>
      </w:r>
      <w:r w:rsidRPr="00C465E8">
        <w:rPr>
          <w:iCs/>
          <w:spacing w:val="-3"/>
          <w:sz w:val="28"/>
          <w:szCs w:val="28"/>
          <w:lang w:val="uk-UA" w:eastAsia="uk-UA"/>
        </w:rPr>
        <w:t xml:space="preserve">Проблеми методики навчання </w:t>
      </w:r>
      <w:r w:rsidRPr="00C465E8">
        <w:rPr>
          <w:sz w:val="28"/>
          <w:szCs w:val="28"/>
          <w:lang w:val="uk-UA" w:eastAsia="uk-UA"/>
        </w:rPr>
        <w:t xml:space="preserve">одиниці техніки рухових дій </w:t>
      </w:r>
      <w:r w:rsidRPr="00C465E8">
        <w:rPr>
          <w:color w:val="000000"/>
          <w:sz w:val="28"/>
          <w:szCs w:val="28"/>
          <w:lang w:val="uk-UA" w:eastAsia="uk-UA"/>
        </w:rPr>
        <w:t>[155]</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color w:val="000000"/>
          <w:sz w:val="28"/>
          <w:szCs w:val="28"/>
          <w:lang w:val="uk-UA" w:eastAsia="uk-UA"/>
        </w:rPr>
        <w:t xml:space="preserve">У практиці спорту,  при навчанні руховим діям, як основний використовується наочний метод навчання рухам. </w:t>
      </w:r>
    </w:p>
    <w:p w:rsidR="009E73D6" w:rsidRPr="00C465E8" w:rsidRDefault="009E73D6" w:rsidP="00C465E8">
      <w:pPr>
        <w:widowControl w:val="0"/>
        <w:shd w:val="clear" w:color="auto" w:fill="FFFFFF"/>
        <w:spacing w:line="360" w:lineRule="auto"/>
        <w:ind w:right="-4" w:firstLine="900"/>
        <w:jc w:val="both"/>
        <w:rPr>
          <w:color w:val="000000"/>
          <w:sz w:val="28"/>
          <w:szCs w:val="28"/>
          <w:lang w:val="uk-UA" w:eastAsia="uk-UA"/>
        </w:rPr>
      </w:pPr>
      <w:r w:rsidRPr="00C465E8">
        <w:rPr>
          <w:color w:val="000000"/>
          <w:sz w:val="28"/>
          <w:szCs w:val="28"/>
          <w:lang w:val="uk-UA" w:eastAsia="uk-UA"/>
        </w:rPr>
        <w:t>Виховно-освітній розділ (табл. 4.4) включає в свій зміст набір таких засобів і методів, щоб реалізувався головний алгоритм роботи: формування рівня здоров'я - виховання і соціалізація особи - подальше підвищення рівня освіти, зокрема знань, умінь і навиків здорового способу життя.</w:t>
      </w:r>
    </w:p>
    <w:p w:rsidR="0084466F" w:rsidRPr="00C465E8" w:rsidRDefault="0084466F" w:rsidP="0084466F">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 xml:space="preserve">Центральною фігурою у всій виховній роботі в спортивній школі є тренер-педагог, який не обмежує свої виховні функції лише керівництвом поведінкою спортсмена під час тренування і змагань. Багатобічним і по-особливому тісним духовним зв'язкам тренера і спортсмена об'єктивно сприяє ряд обставин, </w:t>
      </w:r>
      <w:r w:rsidRPr="00C465E8">
        <w:rPr>
          <w:sz w:val="28"/>
          <w:szCs w:val="28"/>
          <w:lang w:eastAsia="uk-UA"/>
        </w:rPr>
        <w:t>обуславливающих</w:t>
      </w:r>
      <w:r w:rsidRPr="00C465E8">
        <w:rPr>
          <w:sz w:val="28"/>
          <w:szCs w:val="28"/>
          <w:lang w:val="uk-UA" w:eastAsia="uk-UA"/>
        </w:rPr>
        <w:t xml:space="preserve"> характер їх взаємин. Це, зокрема, необхідні для спортивного успіху регулярні, часто повсякденні контакти в процесі тренувальних занять, спільність спортивних інтересів, сумісні переживання успіхів і невдач. Використання тренером принципу виховуючого навчання полегшує рішення складних педагогічних задач. Цей принцип реалізується у </w:t>
      </w:r>
      <w:r w:rsidRPr="00C465E8">
        <w:rPr>
          <w:sz w:val="28"/>
          <w:szCs w:val="28"/>
          <w:lang w:val="uk-UA" w:eastAsia="uk-UA"/>
        </w:rPr>
        <w:lastRenderedPageBreak/>
        <w:t>вихованні спортсмена в процесі спортивних занять і в створенні сприятливої обстановки, що позитивно впливає на виховний процес.</w:t>
      </w:r>
    </w:p>
    <w:p w:rsidR="009E73D6" w:rsidRPr="00C465E8" w:rsidRDefault="009E73D6" w:rsidP="00C465E8">
      <w:pPr>
        <w:widowControl w:val="0"/>
        <w:shd w:val="clear" w:color="auto" w:fill="FFFFFF"/>
        <w:spacing w:line="360" w:lineRule="auto"/>
        <w:ind w:left="7560" w:right="-4" w:hanging="862"/>
        <w:rPr>
          <w:i/>
          <w:sz w:val="28"/>
          <w:szCs w:val="28"/>
          <w:lang w:val="uk-UA" w:eastAsia="uk-UA"/>
        </w:rPr>
      </w:pPr>
      <w:r w:rsidRPr="00C465E8">
        <w:rPr>
          <w:i/>
          <w:color w:val="000000"/>
          <w:sz w:val="28"/>
          <w:szCs w:val="28"/>
          <w:lang w:val="uk-UA" w:eastAsia="uk-UA"/>
        </w:rPr>
        <w:t>Таблиця 4.4</w:t>
      </w:r>
    </w:p>
    <w:p w:rsidR="009E73D6" w:rsidRPr="00C465E8" w:rsidRDefault="009E73D6" w:rsidP="00C465E8">
      <w:pPr>
        <w:widowControl w:val="0"/>
        <w:shd w:val="clear" w:color="auto" w:fill="FFFFFF"/>
        <w:spacing w:line="360" w:lineRule="auto"/>
        <w:ind w:left="-180" w:right="-4" w:firstLine="720"/>
        <w:jc w:val="center"/>
        <w:rPr>
          <w:b/>
          <w:sz w:val="28"/>
          <w:szCs w:val="28"/>
          <w:lang w:val="uk-UA" w:eastAsia="uk-UA"/>
        </w:rPr>
      </w:pPr>
      <w:r w:rsidRPr="00C465E8">
        <w:rPr>
          <w:b/>
          <w:color w:val="000000"/>
          <w:sz w:val="28"/>
          <w:szCs w:val="28"/>
          <w:lang w:val="uk-UA" w:eastAsia="uk-UA"/>
        </w:rPr>
        <w:t>Короткий зміст виховно-освітнього розділу програми початкової підготовки юних борців вольного стилю</w:t>
      </w:r>
    </w:p>
    <w:tbl>
      <w:tblPr>
        <w:tblW w:w="8640" w:type="dxa"/>
        <w:jc w:val="center"/>
        <w:tblLayout w:type="fixed"/>
        <w:tblCellMar>
          <w:left w:w="40" w:type="dxa"/>
          <w:right w:w="40" w:type="dxa"/>
        </w:tblCellMar>
        <w:tblLook w:val="0000"/>
      </w:tblPr>
      <w:tblGrid>
        <w:gridCol w:w="3240"/>
        <w:gridCol w:w="5400"/>
      </w:tblGrid>
      <w:tr w:rsidR="009E73D6" w:rsidRPr="00C465E8" w:rsidTr="00C465E8">
        <w:tblPrEx>
          <w:tblCellMar>
            <w:top w:w="0" w:type="dxa"/>
            <w:bottom w:w="0" w:type="dxa"/>
          </w:tblCellMar>
        </w:tblPrEx>
        <w:trPr>
          <w:trHeight w:val="20"/>
          <w:jc w:val="center"/>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C465E8">
            <w:pPr>
              <w:widowControl w:val="0"/>
              <w:shd w:val="clear" w:color="auto" w:fill="FFFFFF"/>
              <w:spacing w:line="360" w:lineRule="auto"/>
              <w:ind w:left="566" w:right="-4"/>
              <w:rPr>
                <w:sz w:val="28"/>
                <w:szCs w:val="28"/>
                <w:lang w:val="uk-UA" w:eastAsia="uk-UA"/>
              </w:rPr>
            </w:pPr>
            <w:r w:rsidRPr="00C465E8">
              <w:rPr>
                <w:color w:val="000000"/>
                <w:sz w:val="28"/>
                <w:szCs w:val="28"/>
                <w:lang w:val="uk-UA" w:eastAsia="uk-UA"/>
              </w:rPr>
              <w:t>Основні завдання</w:t>
            </w:r>
          </w:p>
        </w:tc>
        <w:tc>
          <w:tcPr>
            <w:tcW w:w="5400"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C465E8">
            <w:pPr>
              <w:widowControl w:val="0"/>
              <w:shd w:val="clear" w:color="auto" w:fill="FFFFFF"/>
              <w:spacing w:line="360" w:lineRule="auto"/>
              <w:ind w:left="2083" w:right="-4"/>
              <w:rPr>
                <w:sz w:val="28"/>
                <w:szCs w:val="28"/>
                <w:lang w:val="uk-UA" w:eastAsia="uk-UA"/>
              </w:rPr>
            </w:pPr>
            <w:r w:rsidRPr="00C465E8">
              <w:rPr>
                <w:color w:val="000000"/>
                <w:sz w:val="28"/>
                <w:szCs w:val="28"/>
                <w:lang w:val="uk-UA" w:eastAsia="uk-UA"/>
              </w:rPr>
              <w:t>Зміст</w:t>
            </w:r>
          </w:p>
        </w:tc>
      </w:tr>
      <w:tr w:rsidR="009E73D6" w:rsidRPr="00C465E8" w:rsidTr="00C465E8">
        <w:tblPrEx>
          <w:tblCellMar>
            <w:top w:w="0" w:type="dxa"/>
            <w:bottom w:w="0" w:type="dxa"/>
          </w:tblCellMar>
        </w:tblPrEx>
        <w:trPr>
          <w:trHeight w:val="20"/>
          <w:jc w:val="center"/>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C465E8">
            <w:pPr>
              <w:widowControl w:val="0"/>
              <w:shd w:val="clear" w:color="auto" w:fill="FFFFFF"/>
              <w:spacing w:line="360" w:lineRule="auto"/>
              <w:ind w:left="19" w:right="-4" w:firstLine="34"/>
              <w:jc w:val="both"/>
              <w:rPr>
                <w:sz w:val="28"/>
                <w:szCs w:val="28"/>
                <w:lang w:val="uk-UA" w:eastAsia="uk-UA"/>
              </w:rPr>
            </w:pPr>
            <w:r w:rsidRPr="00C465E8">
              <w:rPr>
                <w:color w:val="000000"/>
                <w:sz w:val="28"/>
                <w:szCs w:val="28"/>
                <w:lang w:val="uk-UA" w:eastAsia="uk-UA"/>
              </w:rPr>
              <w:t>1.Опанувати знаннями і навиками здорового способу життя, розвинути інтерес до систематичних занять фізичними вправами</w:t>
            </w:r>
          </w:p>
        </w:tc>
        <w:tc>
          <w:tcPr>
            <w:tcW w:w="5400"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C465E8">
            <w:pPr>
              <w:widowControl w:val="0"/>
              <w:shd w:val="clear" w:color="auto" w:fill="FFFFFF"/>
              <w:spacing w:line="360" w:lineRule="auto"/>
              <w:ind w:right="-4" w:firstLine="14"/>
              <w:jc w:val="both"/>
              <w:rPr>
                <w:sz w:val="28"/>
                <w:szCs w:val="28"/>
                <w:lang w:val="uk-UA" w:eastAsia="uk-UA"/>
              </w:rPr>
            </w:pPr>
            <w:r w:rsidRPr="00C465E8">
              <w:rPr>
                <w:color w:val="000000"/>
                <w:sz w:val="28"/>
                <w:szCs w:val="28"/>
                <w:lang w:val="uk-UA" w:eastAsia="uk-UA"/>
              </w:rPr>
              <w:t>Розповіді, ілюстрації, пояснення, бесіди про здоровий спосіб життя, його вплив на стан здоров'я, організм, його окремі органи і їх функціонування, вплив фізичних вправ на зростання і розвиток людини. Самостійне виконання домашніх завдань, оволодіння і дотримання особистої гігієни, реалізація на практиці навиків особистого самоконтролю.</w:t>
            </w:r>
          </w:p>
        </w:tc>
      </w:tr>
      <w:tr w:rsidR="009E73D6" w:rsidRPr="00C465E8" w:rsidTr="00C465E8">
        <w:tblPrEx>
          <w:tblCellMar>
            <w:top w:w="0" w:type="dxa"/>
            <w:bottom w:w="0" w:type="dxa"/>
          </w:tblCellMar>
        </w:tblPrEx>
        <w:trPr>
          <w:trHeight w:val="20"/>
          <w:jc w:val="center"/>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C465E8">
            <w:pPr>
              <w:widowControl w:val="0"/>
              <w:shd w:val="clear" w:color="auto" w:fill="FFFFFF"/>
              <w:tabs>
                <w:tab w:val="left" w:pos="-40"/>
                <w:tab w:val="left" w:pos="320"/>
              </w:tabs>
              <w:spacing w:line="360" w:lineRule="auto"/>
              <w:ind w:left="10" w:right="-4" w:hanging="10"/>
              <w:jc w:val="both"/>
              <w:rPr>
                <w:sz w:val="28"/>
                <w:szCs w:val="28"/>
                <w:lang w:val="uk-UA" w:eastAsia="uk-UA"/>
              </w:rPr>
            </w:pPr>
            <w:r w:rsidRPr="00C465E8">
              <w:rPr>
                <w:color w:val="000000"/>
                <w:sz w:val="28"/>
                <w:szCs w:val="28"/>
                <w:lang w:val="uk-UA" w:eastAsia="uk-UA"/>
              </w:rPr>
              <w:t xml:space="preserve">2.Сформувати стійку мотивацію до спортивного вдосконалення </w:t>
            </w:r>
          </w:p>
        </w:tc>
        <w:tc>
          <w:tcPr>
            <w:tcW w:w="5400" w:type="dxa"/>
            <w:tcBorders>
              <w:top w:val="single" w:sz="6" w:space="0" w:color="auto"/>
              <w:left w:val="single" w:sz="6" w:space="0" w:color="auto"/>
              <w:bottom w:val="single" w:sz="6" w:space="0" w:color="auto"/>
              <w:right w:val="single" w:sz="6" w:space="0" w:color="auto"/>
            </w:tcBorders>
            <w:shd w:val="clear" w:color="auto" w:fill="FFFFFF"/>
          </w:tcPr>
          <w:p w:rsidR="009E73D6" w:rsidRPr="00C465E8" w:rsidRDefault="009E73D6" w:rsidP="00C465E8">
            <w:pPr>
              <w:widowControl w:val="0"/>
              <w:shd w:val="clear" w:color="auto" w:fill="FFFFFF"/>
              <w:spacing w:line="360" w:lineRule="auto"/>
              <w:ind w:right="-4"/>
              <w:jc w:val="both"/>
              <w:rPr>
                <w:sz w:val="28"/>
                <w:szCs w:val="28"/>
                <w:lang w:val="uk-UA" w:eastAsia="uk-UA"/>
              </w:rPr>
            </w:pPr>
            <w:r w:rsidRPr="00C465E8">
              <w:rPr>
                <w:color w:val="000000"/>
                <w:sz w:val="28"/>
                <w:szCs w:val="28"/>
                <w:lang w:val="uk-UA" w:eastAsia="uk-UA"/>
              </w:rPr>
              <w:t>Отримання відомостей про історію і розвиток вольної боротьби, її позитивний вплив на організм тих, що займаються, визначення цілей спортивного вдосконалення</w:t>
            </w:r>
          </w:p>
        </w:tc>
      </w:tr>
    </w:tbl>
    <w:p w:rsidR="009E73D6" w:rsidRPr="00C465E8" w:rsidRDefault="009E73D6" w:rsidP="00C465E8">
      <w:pPr>
        <w:widowControl w:val="0"/>
        <w:shd w:val="clear" w:color="auto" w:fill="FFFFFF"/>
        <w:spacing w:line="360" w:lineRule="auto"/>
        <w:ind w:left="-720" w:right="-4" w:firstLine="900"/>
        <w:jc w:val="both"/>
        <w:rPr>
          <w:sz w:val="28"/>
          <w:szCs w:val="28"/>
        </w:rPr>
      </w:pPr>
    </w:p>
    <w:p w:rsidR="009E73D6" w:rsidRPr="00C465E8" w:rsidRDefault="009E73D6" w:rsidP="00C465E8">
      <w:pPr>
        <w:widowControl w:val="0"/>
        <w:spacing w:line="360" w:lineRule="auto"/>
        <w:ind w:right="-4" w:firstLine="902"/>
        <w:jc w:val="both"/>
        <w:rPr>
          <w:sz w:val="28"/>
          <w:szCs w:val="28"/>
          <w:lang w:val="uk-UA" w:eastAsia="uk-UA"/>
        </w:rPr>
      </w:pPr>
      <w:r w:rsidRPr="00C465E8">
        <w:rPr>
          <w:sz w:val="28"/>
          <w:szCs w:val="28"/>
          <w:lang w:val="uk-UA" w:eastAsia="uk-UA"/>
        </w:rPr>
        <w:t xml:space="preserve">Деякі тренери нерідко зводять спортивне тренування переважно до спеціалізації і забувають або лише формально вирішують задачі </w:t>
      </w:r>
      <w:r w:rsidR="00AB3C66">
        <w:rPr>
          <w:sz w:val="28"/>
          <w:szCs w:val="28"/>
          <w:lang w:val="uk-UA" w:eastAsia="uk-UA"/>
        </w:rPr>
        <w:t>всебічного</w:t>
      </w:r>
      <w:r w:rsidRPr="00C465E8">
        <w:rPr>
          <w:sz w:val="28"/>
          <w:szCs w:val="28"/>
          <w:lang w:val="uk-UA" w:eastAsia="uk-UA"/>
        </w:rPr>
        <w:t xml:space="preserve"> фізичного розвитку, посилаючись на те, що сама боротьба достатньо розвиває спортсмена фізично. Це неминуче зводить тренування до "натаскування" борця на виконання розряду, а, кінець кінцем, припиняє його спортивне зростання і фізичний розвиток. У організмі спортсмена з'являються слабкі ланки, порушується необхідна гармонія форм і функцій. Разом з тим важко розвиток і тренованих органів, функцій, працездатність ставати нестійкою, зростання досягнень припиняється, збільшується небезпека травм. Необхідно </w:t>
      </w:r>
      <w:r w:rsidRPr="00C465E8">
        <w:rPr>
          <w:sz w:val="28"/>
          <w:szCs w:val="28"/>
          <w:lang w:val="uk-UA" w:eastAsia="uk-UA"/>
        </w:rPr>
        <w:lastRenderedPageBreak/>
        <w:t>постійно поєднувати техн</w:t>
      </w:r>
      <w:r w:rsidR="00AB3C66">
        <w:rPr>
          <w:sz w:val="28"/>
          <w:szCs w:val="28"/>
          <w:lang w:val="uk-UA" w:eastAsia="uk-UA"/>
        </w:rPr>
        <w:t>і</w:t>
      </w:r>
      <w:r w:rsidRPr="00C465E8">
        <w:rPr>
          <w:sz w:val="28"/>
          <w:szCs w:val="28"/>
          <w:lang w:val="uk-UA" w:eastAsia="uk-UA"/>
        </w:rPr>
        <w:t>ко-тактичну і морально-вольову підготовку із загальною фізичною підготовкою.</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color w:val="000000"/>
          <w:sz w:val="28"/>
          <w:szCs w:val="28"/>
          <w:lang w:val="uk-UA" w:eastAsia="uk-UA"/>
        </w:rPr>
        <w:t xml:space="preserve">Багато фахівців відзначають, що система підготовки спортсмена повинна формувати новий світогляд тих, що займаються. </w:t>
      </w:r>
      <w:r w:rsidRPr="00C465E8">
        <w:rPr>
          <w:sz w:val="28"/>
          <w:szCs w:val="28"/>
          <w:lang w:val="uk-UA" w:eastAsia="uk-UA"/>
        </w:rPr>
        <w:t>Для вирішення завдань підвищення теоретичних знань юних спортсменів про здоровий спосіб життя, ролі рухової активності в здоров'ї людини нами був передбачений блок «В здоровому тілі здоровий дух» (рис.4.8).</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Вивчення даного модуля дозволяє юному спортсменові формувати культуру здоров'я і навики здорового способу життя.</w:t>
      </w:r>
    </w:p>
    <w:p w:rsidR="009E73D6" w:rsidRPr="00C465E8" w:rsidRDefault="009E73D6" w:rsidP="00C465E8">
      <w:pPr>
        <w:widowControl w:val="0"/>
        <w:shd w:val="clear" w:color="auto" w:fill="FFFFFF"/>
        <w:spacing w:line="360" w:lineRule="auto"/>
        <w:ind w:right="-4" w:firstLine="900"/>
        <w:jc w:val="both"/>
        <w:rPr>
          <w:color w:val="000000"/>
          <w:sz w:val="28"/>
          <w:szCs w:val="28"/>
          <w:lang w:val="uk-UA" w:eastAsia="uk-UA"/>
        </w:rPr>
      </w:pPr>
      <w:r w:rsidRPr="00C465E8">
        <w:rPr>
          <w:color w:val="000000"/>
          <w:sz w:val="28"/>
          <w:szCs w:val="28"/>
          <w:lang w:val="uk-UA" w:eastAsia="uk-UA"/>
        </w:rPr>
        <w:t>Ряд блоків інформаційно-методичної системи «Чемпіон» можна розглядати як «</w:t>
      </w:r>
      <w:r w:rsidRPr="00C465E8">
        <w:rPr>
          <w:color w:val="000000"/>
          <w:sz w:val="28"/>
          <w:szCs w:val="28"/>
          <w:lang w:eastAsia="uk-UA"/>
        </w:rPr>
        <w:t>портфол</w:t>
      </w:r>
      <w:r w:rsidR="00AB3C66">
        <w:rPr>
          <w:color w:val="000000"/>
          <w:sz w:val="28"/>
          <w:szCs w:val="28"/>
          <w:lang w:val="uk-UA" w:eastAsia="uk-UA"/>
        </w:rPr>
        <w:t>і</w:t>
      </w:r>
      <w:r w:rsidRPr="00C465E8">
        <w:rPr>
          <w:color w:val="000000"/>
          <w:sz w:val="28"/>
          <w:szCs w:val="28"/>
          <w:lang w:eastAsia="uk-UA"/>
        </w:rPr>
        <w:t>о</w:t>
      </w:r>
      <w:r w:rsidRPr="00C465E8">
        <w:rPr>
          <w:color w:val="000000"/>
          <w:sz w:val="28"/>
          <w:szCs w:val="28"/>
          <w:lang w:val="uk-UA" w:eastAsia="uk-UA"/>
        </w:rPr>
        <w:t xml:space="preserve">». </w:t>
      </w:r>
    </w:p>
    <w:p w:rsidR="009E73D6" w:rsidRPr="00C465E8" w:rsidRDefault="00F32232" w:rsidP="00C465E8">
      <w:pPr>
        <w:widowControl w:val="0"/>
        <w:shd w:val="clear" w:color="auto" w:fill="FFFFFF"/>
        <w:spacing w:line="360" w:lineRule="auto"/>
        <w:ind w:right="-4"/>
        <w:jc w:val="center"/>
        <w:rPr>
          <w:i/>
          <w:color w:val="000000"/>
          <w:sz w:val="28"/>
          <w:szCs w:val="28"/>
        </w:rPr>
      </w:pPr>
      <w:r>
        <w:rPr>
          <w:i/>
          <w:noProof/>
          <w:color w:val="000000"/>
          <w:sz w:val="28"/>
          <w:szCs w:val="28"/>
        </w:rPr>
        <w:drawing>
          <wp:inline distT="0" distB="0" distL="0" distR="0">
            <wp:extent cx="5172075" cy="3952875"/>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cstate="print">
                      <a:lum bright="-12000" contrast="-6000"/>
                    </a:blip>
                    <a:srcRect/>
                    <a:stretch>
                      <a:fillRect/>
                    </a:stretch>
                  </pic:blipFill>
                  <pic:spPr bwMode="auto">
                    <a:xfrm>
                      <a:off x="0" y="0"/>
                      <a:ext cx="5172075" cy="3952875"/>
                    </a:xfrm>
                    <a:prstGeom prst="rect">
                      <a:avLst/>
                    </a:prstGeom>
                    <a:noFill/>
                    <a:ln w="9525">
                      <a:noFill/>
                      <a:miter lim="800000"/>
                      <a:headEnd/>
                      <a:tailEnd/>
                    </a:ln>
                  </pic:spPr>
                </pic:pic>
              </a:graphicData>
            </a:graphic>
          </wp:inline>
        </w:drawing>
      </w:r>
    </w:p>
    <w:p w:rsidR="009E73D6" w:rsidRPr="00C465E8" w:rsidRDefault="009E73D6" w:rsidP="00C465E8">
      <w:pPr>
        <w:widowControl w:val="0"/>
        <w:shd w:val="clear" w:color="auto" w:fill="FFFFFF"/>
        <w:spacing w:line="360" w:lineRule="auto"/>
        <w:ind w:right="-4" w:firstLine="900"/>
        <w:jc w:val="both"/>
        <w:rPr>
          <w:i/>
          <w:sz w:val="28"/>
          <w:szCs w:val="28"/>
          <w:lang w:val="uk-UA" w:eastAsia="uk-UA"/>
        </w:rPr>
      </w:pPr>
      <w:r w:rsidRPr="00C465E8">
        <w:rPr>
          <w:sz w:val="28"/>
          <w:szCs w:val="28"/>
          <w:lang w:val="uk-UA" w:eastAsia="uk-UA"/>
        </w:rPr>
        <w:t>Мал. 4.8. Робоче вікно блоку  « У здоровому тілі здоровий дух»</w:t>
      </w:r>
    </w:p>
    <w:p w:rsidR="009E73D6" w:rsidRPr="00C465E8" w:rsidRDefault="009E73D6" w:rsidP="00C465E8">
      <w:pPr>
        <w:widowControl w:val="0"/>
        <w:shd w:val="clear" w:color="auto" w:fill="FFFFFF"/>
        <w:spacing w:line="360" w:lineRule="auto"/>
        <w:ind w:right="-4" w:firstLine="900"/>
        <w:jc w:val="both"/>
        <w:rPr>
          <w:sz w:val="28"/>
          <w:szCs w:val="28"/>
        </w:rPr>
      </w:pPr>
    </w:p>
    <w:p w:rsidR="009E73D6" w:rsidRPr="00C465E8" w:rsidRDefault="009E73D6" w:rsidP="00C465E8">
      <w:pPr>
        <w:widowControl w:val="0"/>
        <w:shd w:val="clear" w:color="auto" w:fill="FFFFFF"/>
        <w:spacing w:line="360" w:lineRule="auto"/>
        <w:ind w:right="-4" w:firstLine="900"/>
        <w:jc w:val="both"/>
        <w:rPr>
          <w:color w:val="000000"/>
          <w:sz w:val="28"/>
          <w:szCs w:val="28"/>
          <w:lang w:val="uk-UA" w:eastAsia="uk-UA"/>
        </w:rPr>
      </w:pPr>
      <w:r w:rsidRPr="00C465E8">
        <w:rPr>
          <w:sz w:val="28"/>
          <w:szCs w:val="28"/>
          <w:lang w:val="uk-UA" w:eastAsia="uk-UA"/>
        </w:rPr>
        <w:t xml:space="preserve">«Портфоліо» (у широкому сенсі слова) - це спосіб фіксації, накопичення і оцінки індивідуальних досягнень що вчиться в певний період його навчання. </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lastRenderedPageBreak/>
        <w:t xml:space="preserve"> «Портфоліо» - це модель автентичного оцінювання, яке більшою мірою, чим традиційне, націлено на виявлення:</w:t>
      </w:r>
    </w:p>
    <w:p w:rsidR="009E73D6" w:rsidRPr="00C465E8" w:rsidRDefault="009E73D6" w:rsidP="00C465E8">
      <w:pPr>
        <w:widowControl w:val="0"/>
        <w:numPr>
          <w:ilvl w:val="0"/>
          <w:numId w:val="19"/>
        </w:numPr>
        <w:shd w:val="clear" w:color="auto" w:fill="FFFFFF"/>
        <w:tabs>
          <w:tab w:val="clear" w:pos="1440"/>
          <w:tab w:val="left" w:pos="541"/>
          <w:tab w:val="left" w:pos="1080"/>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об'єктивно існуючого рівня володіння уміннями і навиками;</w:t>
      </w:r>
    </w:p>
    <w:p w:rsidR="009E73D6" w:rsidRPr="00C465E8" w:rsidRDefault="009E73D6" w:rsidP="00C465E8">
      <w:pPr>
        <w:widowControl w:val="0"/>
        <w:numPr>
          <w:ilvl w:val="0"/>
          <w:numId w:val="19"/>
        </w:numPr>
        <w:shd w:val="clear" w:color="auto" w:fill="FFFFFF"/>
        <w:tabs>
          <w:tab w:val="clear" w:pos="1440"/>
          <w:tab w:val="left" w:pos="541"/>
          <w:tab w:val="left" w:pos="1080"/>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пропусків в підготовці і труднощів засвоєння;</w:t>
      </w:r>
    </w:p>
    <w:p w:rsidR="009E73D6" w:rsidRPr="00C465E8" w:rsidRDefault="009E73D6" w:rsidP="00C465E8">
      <w:pPr>
        <w:widowControl w:val="0"/>
        <w:numPr>
          <w:ilvl w:val="0"/>
          <w:numId w:val="19"/>
        </w:numPr>
        <w:shd w:val="clear" w:color="auto" w:fill="FFFFFF"/>
        <w:tabs>
          <w:tab w:val="clear" w:pos="1440"/>
          <w:tab w:val="left" w:pos="541"/>
          <w:tab w:val="left" w:pos="1080"/>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рівня сформованості умінь і їх вдосконалення шляхом внесення корекції до учбово-тренувального процесу;</w:t>
      </w:r>
    </w:p>
    <w:p w:rsidR="009E73D6" w:rsidRPr="00C465E8" w:rsidRDefault="009E73D6" w:rsidP="00C465E8">
      <w:pPr>
        <w:widowControl w:val="0"/>
        <w:numPr>
          <w:ilvl w:val="0"/>
          <w:numId w:val="19"/>
        </w:numPr>
        <w:shd w:val="clear" w:color="auto" w:fill="FFFFFF"/>
        <w:tabs>
          <w:tab w:val="clear" w:pos="1440"/>
          <w:tab w:val="left" w:pos="541"/>
          <w:tab w:val="left" w:pos="1080"/>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позитивних мотивів учення;</w:t>
      </w:r>
    </w:p>
    <w:p w:rsidR="009E73D6" w:rsidRPr="00C465E8" w:rsidRDefault="009E73D6" w:rsidP="00C465E8">
      <w:pPr>
        <w:widowControl w:val="0"/>
        <w:numPr>
          <w:ilvl w:val="0"/>
          <w:numId w:val="19"/>
        </w:numPr>
        <w:shd w:val="clear" w:color="auto" w:fill="FFFFFF"/>
        <w:tabs>
          <w:tab w:val="clear" w:pos="1440"/>
          <w:tab w:val="left" w:pos="541"/>
          <w:tab w:val="left" w:pos="1080"/>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інтересу до занять спортом;</w:t>
      </w:r>
    </w:p>
    <w:p w:rsidR="009E73D6" w:rsidRPr="00C465E8" w:rsidRDefault="009E73D6" w:rsidP="00C465E8">
      <w:pPr>
        <w:widowControl w:val="0"/>
        <w:numPr>
          <w:ilvl w:val="0"/>
          <w:numId w:val="19"/>
        </w:numPr>
        <w:shd w:val="clear" w:color="auto" w:fill="FFFFFF"/>
        <w:tabs>
          <w:tab w:val="clear" w:pos="1440"/>
          <w:tab w:val="left" w:pos="541"/>
          <w:tab w:val="left" w:pos="1080"/>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розвитку розумової діяльності.</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«Портфоліо» допомагає вирішувати ряд педагогічних завдань:</w:t>
      </w:r>
    </w:p>
    <w:p w:rsidR="009E73D6" w:rsidRPr="00C465E8" w:rsidRDefault="009E73D6" w:rsidP="00C465E8">
      <w:pPr>
        <w:widowControl w:val="0"/>
        <w:numPr>
          <w:ilvl w:val="1"/>
          <w:numId w:val="19"/>
        </w:numPr>
        <w:shd w:val="clear" w:color="auto" w:fill="FFFFFF"/>
        <w:tabs>
          <w:tab w:val="clear" w:pos="2160"/>
          <w:tab w:val="num" w:pos="0"/>
          <w:tab w:val="left" w:pos="540"/>
          <w:tab w:val="left" w:pos="900"/>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підтримувати високу учбову мотивацію школярів;</w:t>
      </w:r>
    </w:p>
    <w:p w:rsidR="009E73D6" w:rsidRPr="00C465E8" w:rsidRDefault="009E73D6" w:rsidP="00C465E8">
      <w:pPr>
        <w:widowControl w:val="0"/>
        <w:numPr>
          <w:ilvl w:val="1"/>
          <w:numId w:val="19"/>
        </w:numPr>
        <w:shd w:val="clear" w:color="auto" w:fill="FFFFFF"/>
        <w:tabs>
          <w:tab w:val="clear" w:pos="2160"/>
          <w:tab w:val="num" w:pos="0"/>
          <w:tab w:val="left" w:pos="540"/>
          <w:tab w:val="left" w:pos="900"/>
          <w:tab w:val="left" w:pos="1077"/>
        </w:tabs>
        <w:spacing w:line="360" w:lineRule="auto"/>
        <w:ind w:left="0" w:right="-4" w:firstLine="900"/>
        <w:jc w:val="both"/>
        <w:rPr>
          <w:sz w:val="28"/>
          <w:szCs w:val="28"/>
          <w:lang w:val="uk-UA" w:eastAsia="uk-UA"/>
        </w:rPr>
      </w:pPr>
      <w:r w:rsidRPr="00C465E8">
        <w:rPr>
          <w:sz w:val="28"/>
          <w:szCs w:val="28"/>
          <w:lang w:val="uk-UA" w:eastAsia="uk-UA"/>
        </w:rPr>
        <w:t>розвивати навики діяльності рефлексії і оцінної (самооцінкою) учнів;</w:t>
      </w:r>
    </w:p>
    <w:p w:rsidR="009E73D6" w:rsidRPr="00C465E8" w:rsidRDefault="009E73D6" w:rsidP="00C465E8">
      <w:pPr>
        <w:widowControl w:val="0"/>
        <w:numPr>
          <w:ilvl w:val="1"/>
          <w:numId w:val="19"/>
        </w:numPr>
        <w:shd w:val="clear" w:color="auto" w:fill="FFFFFF"/>
        <w:tabs>
          <w:tab w:val="clear" w:pos="2160"/>
          <w:tab w:val="num" w:pos="0"/>
          <w:tab w:val="left" w:pos="540"/>
          <w:tab w:val="left" w:pos="900"/>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формувати уміння вчитися - ставити цілі, планувати і організовувати відповідальну діяльність;</w:t>
      </w:r>
    </w:p>
    <w:p w:rsidR="009E73D6" w:rsidRPr="00C465E8" w:rsidRDefault="009E73D6" w:rsidP="00C465E8">
      <w:pPr>
        <w:widowControl w:val="0"/>
        <w:numPr>
          <w:ilvl w:val="1"/>
          <w:numId w:val="19"/>
        </w:numPr>
        <w:shd w:val="clear" w:color="auto" w:fill="FFFFFF"/>
        <w:tabs>
          <w:tab w:val="clear" w:pos="2160"/>
          <w:tab w:val="num" w:pos="0"/>
          <w:tab w:val="left" w:pos="540"/>
          <w:tab w:val="left" w:pos="900"/>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створювати додаткові передумови і можливості для успішної соціалізації.</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«Портфоліо» є важливим мотивуючим чинником навчання, оскільки при будь-якій структурі він повинен бути організований так, щоб націлювати учня на нові досягнення, демонстрацію прагнення до постійного прогресу.</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Ми враховували ту обставину, що «</w:t>
      </w:r>
      <w:r w:rsidRPr="00C465E8">
        <w:rPr>
          <w:bCs/>
          <w:iCs/>
          <w:sz w:val="28"/>
          <w:szCs w:val="28"/>
          <w:lang w:eastAsia="uk-UA"/>
        </w:rPr>
        <w:t>портфол</w:t>
      </w:r>
      <w:r w:rsidR="007E5D9C" w:rsidRPr="00C465E8">
        <w:rPr>
          <w:bCs/>
          <w:iCs/>
          <w:sz w:val="28"/>
          <w:szCs w:val="28"/>
          <w:lang w:val="uk-UA" w:eastAsia="uk-UA"/>
        </w:rPr>
        <w:t>і</w:t>
      </w:r>
      <w:r w:rsidRPr="00C465E8">
        <w:rPr>
          <w:bCs/>
          <w:iCs/>
          <w:sz w:val="28"/>
          <w:szCs w:val="28"/>
          <w:lang w:eastAsia="uk-UA"/>
        </w:rPr>
        <w:t>о</w:t>
      </w:r>
      <w:r w:rsidRPr="00C465E8">
        <w:rPr>
          <w:bCs/>
          <w:iCs/>
          <w:sz w:val="28"/>
          <w:szCs w:val="28"/>
          <w:lang w:val="uk-UA" w:eastAsia="uk-UA"/>
        </w:rPr>
        <w:t xml:space="preserve">» </w:t>
      </w:r>
      <w:r w:rsidRPr="00C465E8">
        <w:rPr>
          <w:sz w:val="28"/>
          <w:szCs w:val="28"/>
          <w:lang w:val="uk-UA" w:eastAsia="uk-UA"/>
        </w:rPr>
        <w:t xml:space="preserve">є </w:t>
      </w:r>
      <w:r w:rsidRPr="00C465E8">
        <w:rPr>
          <w:bCs/>
          <w:iCs/>
          <w:sz w:val="28"/>
          <w:szCs w:val="28"/>
          <w:lang w:val="uk-UA" w:eastAsia="uk-UA"/>
        </w:rPr>
        <w:t>мотивуючим чинником навчання</w:t>
      </w:r>
      <w:r w:rsidRPr="00C465E8">
        <w:rPr>
          <w:b/>
          <w:bCs/>
          <w:i/>
          <w:iCs/>
          <w:sz w:val="28"/>
          <w:szCs w:val="28"/>
          <w:lang w:val="uk-UA" w:eastAsia="uk-UA"/>
        </w:rPr>
        <w:t xml:space="preserve">, </w:t>
      </w:r>
      <w:r w:rsidRPr="00C465E8">
        <w:rPr>
          <w:sz w:val="28"/>
          <w:szCs w:val="28"/>
          <w:lang w:val="uk-UA" w:eastAsia="uk-UA"/>
        </w:rPr>
        <w:t xml:space="preserve">і він повинен бути такий організований, що при будь-якій структурі повинен </w:t>
      </w:r>
      <w:r w:rsidRPr="00C465E8">
        <w:rPr>
          <w:bCs/>
          <w:sz w:val="28"/>
          <w:szCs w:val="28"/>
          <w:lang w:val="uk-UA" w:eastAsia="uk-UA"/>
        </w:rPr>
        <w:t>націлювати юного спортсмена на демонстрацію прогресу.</w:t>
      </w:r>
    </w:p>
    <w:p w:rsidR="009E73D6" w:rsidRPr="00C465E8" w:rsidRDefault="009E73D6" w:rsidP="00C465E8">
      <w:pPr>
        <w:widowControl w:val="0"/>
        <w:tabs>
          <w:tab w:val="left" w:pos="180"/>
          <w:tab w:val="left" w:pos="360"/>
        </w:tabs>
        <w:autoSpaceDE w:val="0"/>
        <w:autoSpaceDN w:val="0"/>
        <w:adjustRightInd w:val="0"/>
        <w:spacing w:line="360" w:lineRule="auto"/>
        <w:ind w:right="-4" w:firstLine="900"/>
        <w:jc w:val="both"/>
        <w:rPr>
          <w:sz w:val="28"/>
          <w:szCs w:val="28"/>
          <w:lang w:val="uk-UA" w:eastAsia="uk-UA"/>
        </w:rPr>
      </w:pPr>
      <w:r w:rsidRPr="00C465E8">
        <w:rPr>
          <w:sz w:val="28"/>
          <w:szCs w:val="28"/>
          <w:lang w:val="uk-UA" w:eastAsia="uk-UA"/>
        </w:rPr>
        <w:t>Нами запропоновані комплекси вправ направлених на профілактику стомлення після занять за комп'ютером.</w:t>
      </w:r>
    </w:p>
    <w:p w:rsidR="009E73D6" w:rsidRPr="00C465E8" w:rsidRDefault="009E73D6" w:rsidP="00C465E8">
      <w:pPr>
        <w:widowControl w:val="0"/>
        <w:tabs>
          <w:tab w:val="left" w:pos="180"/>
          <w:tab w:val="left" w:pos="360"/>
        </w:tabs>
        <w:autoSpaceDE w:val="0"/>
        <w:autoSpaceDN w:val="0"/>
        <w:adjustRightInd w:val="0"/>
        <w:spacing w:line="360" w:lineRule="auto"/>
        <w:ind w:right="-4" w:firstLine="900"/>
        <w:jc w:val="center"/>
        <w:rPr>
          <w:b/>
          <w:sz w:val="28"/>
          <w:szCs w:val="28"/>
          <w:lang w:val="uk-UA" w:eastAsia="uk-UA"/>
        </w:rPr>
      </w:pPr>
      <w:r w:rsidRPr="00C465E8">
        <w:rPr>
          <w:b/>
          <w:sz w:val="28"/>
          <w:szCs w:val="28"/>
          <w:lang w:val="uk-UA" w:eastAsia="uk-UA"/>
        </w:rPr>
        <w:t>Комплекс 1</w:t>
      </w:r>
    </w:p>
    <w:p w:rsidR="009E73D6" w:rsidRPr="00C465E8" w:rsidRDefault="009E73D6" w:rsidP="00C465E8">
      <w:pPr>
        <w:widowControl w:val="0"/>
        <w:tabs>
          <w:tab w:val="left" w:pos="180"/>
          <w:tab w:val="left" w:pos="360"/>
        </w:tabs>
        <w:autoSpaceDE w:val="0"/>
        <w:autoSpaceDN w:val="0"/>
        <w:adjustRightInd w:val="0"/>
        <w:spacing w:line="360" w:lineRule="auto"/>
        <w:ind w:right="-4" w:firstLine="900"/>
        <w:jc w:val="both"/>
        <w:rPr>
          <w:color w:val="000000"/>
          <w:sz w:val="28"/>
          <w:szCs w:val="28"/>
          <w:lang w:val="uk-UA"/>
        </w:rPr>
      </w:pPr>
      <w:r w:rsidRPr="00C465E8">
        <w:rPr>
          <w:color w:val="000000"/>
          <w:sz w:val="28"/>
          <w:szCs w:val="28"/>
          <w:u w:val="single"/>
          <w:lang w:val="uk-UA" w:eastAsia="uk-UA"/>
        </w:rPr>
        <w:t>Стоячи</w:t>
      </w:r>
    </w:p>
    <w:p w:rsidR="009E73D6" w:rsidRPr="00C465E8" w:rsidRDefault="00810922" w:rsidP="00810922">
      <w:pPr>
        <w:widowControl w:val="0"/>
        <w:numPr>
          <w:ilvl w:val="0"/>
          <w:numId w:val="25"/>
        </w:numPr>
        <w:tabs>
          <w:tab w:val="clear" w:pos="1984"/>
          <w:tab w:val="left" w:pos="180"/>
          <w:tab w:val="left" w:pos="360"/>
          <w:tab w:val="left" w:pos="540"/>
          <w:tab w:val="num" w:pos="1080"/>
          <w:tab w:val="num" w:pos="1276"/>
        </w:tabs>
        <w:autoSpaceDE w:val="0"/>
        <w:autoSpaceDN w:val="0"/>
        <w:adjustRightInd w:val="0"/>
        <w:spacing w:line="360" w:lineRule="auto"/>
        <w:ind w:left="0" w:right="-4" w:firstLine="900"/>
        <w:jc w:val="both"/>
        <w:rPr>
          <w:color w:val="000000"/>
          <w:sz w:val="28"/>
          <w:szCs w:val="28"/>
          <w:lang w:val="uk-UA" w:eastAsia="uk-UA"/>
        </w:rPr>
      </w:pPr>
      <w:r>
        <w:rPr>
          <w:color w:val="000000"/>
          <w:sz w:val="28"/>
          <w:szCs w:val="28"/>
          <w:lang w:val="uk-UA" w:eastAsia="uk-UA"/>
        </w:rPr>
        <w:t>В.п.</w:t>
      </w:r>
      <w:r w:rsidR="009E73D6" w:rsidRPr="00C465E8">
        <w:rPr>
          <w:color w:val="000000"/>
          <w:sz w:val="28"/>
          <w:szCs w:val="28"/>
          <w:lang w:val="uk-UA" w:eastAsia="uk-UA"/>
        </w:rPr>
        <w:t xml:space="preserve"> – стійка ноги нарізно, руки на поясі. 1-2 - кругові обороти головою управо, 3-4 – те ж  вліво.</w:t>
      </w:r>
    </w:p>
    <w:p w:rsidR="009E73D6" w:rsidRPr="00C465E8" w:rsidRDefault="00810922" w:rsidP="00810922">
      <w:pPr>
        <w:widowControl w:val="0"/>
        <w:numPr>
          <w:ilvl w:val="0"/>
          <w:numId w:val="25"/>
        </w:numPr>
        <w:tabs>
          <w:tab w:val="clear" w:pos="1984"/>
          <w:tab w:val="left" w:pos="180"/>
          <w:tab w:val="left" w:pos="360"/>
          <w:tab w:val="left" w:pos="540"/>
          <w:tab w:val="num" w:pos="1080"/>
          <w:tab w:val="num" w:pos="1276"/>
        </w:tabs>
        <w:autoSpaceDE w:val="0"/>
        <w:autoSpaceDN w:val="0"/>
        <w:adjustRightInd w:val="0"/>
        <w:spacing w:line="360" w:lineRule="auto"/>
        <w:ind w:left="0" w:right="-4" w:firstLine="900"/>
        <w:jc w:val="both"/>
        <w:rPr>
          <w:color w:val="000000"/>
          <w:sz w:val="28"/>
          <w:szCs w:val="28"/>
          <w:lang w:val="uk-UA"/>
        </w:rPr>
      </w:pPr>
      <w:r>
        <w:rPr>
          <w:color w:val="000000"/>
          <w:sz w:val="28"/>
          <w:szCs w:val="28"/>
          <w:lang w:val="uk-UA" w:eastAsia="uk-UA"/>
        </w:rPr>
        <w:lastRenderedPageBreak/>
        <w:t>В.п.</w:t>
      </w:r>
      <w:r w:rsidR="009E73D6" w:rsidRPr="00C465E8">
        <w:rPr>
          <w:color w:val="000000"/>
          <w:sz w:val="28"/>
          <w:szCs w:val="28"/>
          <w:lang w:val="uk-UA" w:eastAsia="uk-UA"/>
        </w:rPr>
        <w:t xml:space="preserve"> - о.с. 1 – випад правої вперед, прогнувшись, руки вгору, 2-3 – пружинистих нахилу назад, 4 – </w:t>
      </w:r>
      <w:r>
        <w:rPr>
          <w:color w:val="000000"/>
          <w:sz w:val="28"/>
          <w:szCs w:val="28"/>
          <w:lang w:val="uk-UA" w:eastAsia="uk-UA"/>
        </w:rPr>
        <w:t>в.п.</w:t>
      </w:r>
      <w:r w:rsidR="009E73D6" w:rsidRPr="00C465E8">
        <w:rPr>
          <w:color w:val="000000"/>
          <w:sz w:val="28"/>
          <w:szCs w:val="28"/>
          <w:lang w:val="uk-UA" w:eastAsia="uk-UA"/>
        </w:rPr>
        <w:t xml:space="preserve">  5-8 – те ж з лівою.</w:t>
      </w:r>
    </w:p>
    <w:p w:rsidR="009E73D6" w:rsidRPr="00C465E8" w:rsidRDefault="00810922" w:rsidP="00810922">
      <w:pPr>
        <w:widowControl w:val="0"/>
        <w:numPr>
          <w:ilvl w:val="0"/>
          <w:numId w:val="25"/>
        </w:numPr>
        <w:tabs>
          <w:tab w:val="clear" w:pos="1984"/>
          <w:tab w:val="left" w:pos="180"/>
          <w:tab w:val="left" w:pos="360"/>
          <w:tab w:val="left" w:pos="540"/>
          <w:tab w:val="num" w:pos="1080"/>
          <w:tab w:val="num" w:pos="1276"/>
        </w:tabs>
        <w:autoSpaceDE w:val="0"/>
        <w:autoSpaceDN w:val="0"/>
        <w:adjustRightInd w:val="0"/>
        <w:spacing w:line="360" w:lineRule="auto"/>
        <w:ind w:left="0" w:right="-4" w:firstLine="900"/>
        <w:jc w:val="both"/>
        <w:rPr>
          <w:color w:val="000000"/>
          <w:sz w:val="28"/>
          <w:szCs w:val="28"/>
          <w:lang w:val="uk-UA"/>
        </w:rPr>
      </w:pPr>
      <w:r>
        <w:rPr>
          <w:color w:val="000000"/>
          <w:sz w:val="28"/>
          <w:szCs w:val="28"/>
          <w:lang w:val="uk-UA" w:eastAsia="uk-UA"/>
        </w:rPr>
        <w:t>В.п.</w:t>
      </w:r>
      <w:r w:rsidR="009E73D6" w:rsidRPr="00C465E8">
        <w:rPr>
          <w:color w:val="000000"/>
          <w:sz w:val="28"/>
          <w:szCs w:val="28"/>
          <w:lang w:val="uk-UA" w:eastAsia="uk-UA"/>
        </w:rPr>
        <w:t xml:space="preserve">  - руки за головою. 1-2 – встати на шкарпетки, прогнутися, відвести лікті назад. 3-4 – опуститися на ступні, злегка нахилитися вперед, лікті вперед. Повторити 6-8 разів. Темп повільний. </w:t>
      </w:r>
    </w:p>
    <w:p w:rsidR="009E73D6" w:rsidRPr="00C465E8" w:rsidRDefault="009E73D6" w:rsidP="00810922">
      <w:pPr>
        <w:widowControl w:val="0"/>
        <w:tabs>
          <w:tab w:val="left" w:pos="180"/>
          <w:tab w:val="left" w:pos="360"/>
          <w:tab w:val="left" w:pos="540"/>
          <w:tab w:val="num" w:pos="1276"/>
        </w:tabs>
        <w:autoSpaceDE w:val="0"/>
        <w:autoSpaceDN w:val="0"/>
        <w:adjustRightInd w:val="0"/>
        <w:spacing w:line="360" w:lineRule="auto"/>
        <w:ind w:right="-4" w:firstLine="900"/>
        <w:jc w:val="both"/>
        <w:rPr>
          <w:b/>
          <w:sz w:val="28"/>
          <w:szCs w:val="28"/>
          <w:lang w:val="uk-UA"/>
        </w:rPr>
      </w:pPr>
      <w:r w:rsidRPr="00C465E8">
        <w:rPr>
          <w:sz w:val="28"/>
          <w:szCs w:val="28"/>
          <w:u w:val="single"/>
          <w:lang w:val="uk-UA" w:eastAsia="uk-UA"/>
        </w:rPr>
        <w:t>Сидячи</w:t>
      </w:r>
    </w:p>
    <w:p w:rsidR="009E73D6" w:rsidRPr="00C465E8" w:rsidRDefault="009E73D6" w:rsidP="00810922">
      <w:pPr>
        <w:widowControl w:val="0"/>
        <w:numPr>
          <w:ilvl w:val="0"/>
          <w:numId w:val="26"/>
        </w:numPr>
        <w:tabs>
          <w:tab w:val="clear" w:pos="1275"/>
          <w:tab w:val="left" w:pos="180"/>
          <w:tab w:val="left" w:pos="360"/>
          <w:tab w:val="left" w:pos="540"/>
          <w:tab w:val="num" w:pos="1276"/>
        </w:tabs>
        <w:autoSpaceDE w:val="0"/>
        <w:autoSpaceDN w:val="0"/>
        <w:adjustRightInd w:val="0"/>
        <w:spacing w:line="360" w:lineRule="auto"/>
        <w:ind w:left="0" w:right="-4" w:firstLine="900"/>
        <w:jc w:val="both"/>
        <w:rPr>
          <w:sz w:val="28"/>
          <w:szCs w:val="28"/>
          <w:lang w:val="uk-UA"/>
        </w:rPr>
      </w:pPr>
      <w:r w:rsidRPr="00C465E8">
        <w:rPr>
          <w:sz w:val="28"/>
          <w:szCs w:val="28"/>
          <w:lang w:val="uk-UA" w:eastAsia="uk-UA"/>
        </w:rPr>
        <w:t>Трьома пальцями кожної руки легко натиснути на верхню повіку, через 1-2 з пальці відпустити. Повторити 3-4 рази.</w:t>
      </w:r>
    </w:p>
    <w:p w:rsidR="009E73D6" w:rsidRPr="00C465E8" w:rsidRDefault="009E73D6" w:rsidP="00810922">
      <w:pPr>
        <w:widowControl w:val="0"/>
        <w:numPr>
          <w:ilvl w:val="0"/>
          <w:numId w:val="26"/>
        </w:numPr>
        <w:tabs>
          <w:tab w:val="clear" w:pos="1275"/>
          <w:tab w:val="left" w:pos="180"/>
          <w:tab w:val="left" w:pos="360"/>
          <w:tab w:val="left" w:pos="540"/>
          <w:tab w:val="num" w:pos="1276"/>
        </w:tabs>
        <w:autoSpaceDE w:val="0"/>
        <w:autoSpaceDN w:val="0"/>
        <w:adjustRightInd w:val="0"/>
        <w:spacing w:line="360" w:lineRule="auto"/>
        <w:ind w:left="0" w:right="-4" w:firstLine="900"/>
        <w:jc w:val="both"/>
        <w:rPr>
          <w:sz w:val="28"/>
          <w:szCs w:val="28"/>
          <w:lang w:val="uk-UA"/>
        </w:rPr>
      </w:pPr>
      <w:r w:rsidRPr="00C465E8">
        <w:rPr>
          <w:sz w:val="28"/>
          <w:szCs w:val="28"/>
          <w:lang w:val="uk-UA" w:eastAsia="uk-UA"/>
        </w:rPr>
        <w:t>Впродовж 10 з кілька разів сильно примружитися.</w:t>
      </w:r>
    </w:p>
    <w:p w:rsidR="009E73D6" w:rsidRPr="00C465E8" w:rsidRDefault="009E73D6" w:rsidP="00810922">
      <w:pPr>
        <w:widowControl w:val="0"/>
        <w:numPr>
          <w:ilvl w:val="0"/>
          <w:numId w:val="26"/>
        </w:numPr>
        <w:tabs>
          <w:tab w:val="clear" w:pos="1275"/>
          <w:tab w:val="left" w:pos="180"/>
          <w:tab w:val="left" w:pos="360"/>
          <w:tab w:val="left" w:pos="540"/>
          <w:tab w:val="num" w:pos="1276"/>
        </w:tabs>
        <w:autoSpaceDE w:val="0"/>
        <w:autoSpaceDN w:val="0"/>
        <w:adjustRightInd w:val="0"/>
        <w:spacing w:line="360" w:lineRule="auto"/>
        <w:ind w:left="0" w:right="-4" w:firstLine="900"/>
        <w:jc w:val="both"/>
        <w:rPr>
          <w:sz w:val="28"/>
          <w:szCs w:val="28"/>
          <w:lang w:val="uk-UA"/>
        </w:rPr>
      </w:pPr>
      <w:r w:rsidRPr="00C465E8">
        <w:rPr>
          <w:sz w:val="28"/>
          <w:szCs w:val="28"/>
          <w:lang w:val="uk-UA" w:eastAsia="uk-UA"/>
        </w:rPr>
        <w:t>Закрити очі, розслабити м'язи лоба, поволі з напругою змістити очні яблука в крайнє ліве положення, через 1-2 з так само перевести погляд управо. Повторити 10 разів.</w:t>
      </w:r>
    </w:p>
    <w:p w:rsidR="009E73D6" w:rsidRPr="00C465E8" w:rsidRDefault="009E73D6" w:rsidP="00810922">
      <w:pPr>
        <w:widowControl w:val="0"/>
        <w:tabs>
          <w:tab w:val="left" w:pos="180"/>
          <w:tab w:val="left" w:pos="360"/>
          <w:tab w:val="num" w:pos="1276"/>
        </w:tabs>
        <w:autoSpaceDE w:val="0"/>
        <w:autoSpaceDN w:val="0"/>
        <w:adjustRightInd w:val="0"/>
        <w:spacing w:line="360" w:lineRule="auto"/>
        <w:ind w:right="-4" w:firstLine="900"/>
        <w:jc w:val="center"/>
        <w:rPr>
          <w:b/>
          <w:sz w:val="28"/>
          <w:szCs w:val="28"/>
          <w:lang w:val="uk-UA" w:eastAsia="uk-UA"/>
        </w:rPr>
      </w:pPr>
      <w:r w:rsidRPr="00C465E8">
        <w:rPr>
          <w:b/>
          <w:sz w:val="28"/>
          <w:szCs w:val="28"/>
          <w:lang w:val="uk-UA" w:eastAsia="uk-UA"/>
        </w:rPr>
        <w:t>Комплекс 2</w:t>
      </w:r>
    </w:p>
    <w:p w:rsidR="009E73D6" w:rsidRPr="00C465E8" w:rsidRDefault="009E73D6" w:rsidP="00810922">
      <w:pPr>
        <w:widowControl w:val="0"/>
        <w:tabs>
          <w:tab w:val="left" w:pos="180"/>
          <w:tab w:val="left" w:pos="360"/>
          <w:tab w:val="num" w:pos="1276"/>
        </w:tabs>
        <w:autoSpaceDE w:val="0"/>
        <w:autoSpaceDN w:val="0"/>
        <w:adjustRightInd w:val="0"/>
        <w:spacing w:line="360" w:lineRule="auto"/>
        <w:ind w:right="-4" w:firstLine="900"/>
        <w:jc w:val="both"/>
        <w:rPr>
          <w:sz w:val="28"/>
          <w:szCs w:val="28"/>
          <w:lang w:val="uk-UA"/>
        </w:rPr>
      </w:pPr>
      <w:r w:rsidRPr="00C465E8">
        <w:rPr>
          <w:sz w:val="28"/>
          <w:szCs w:val="28"/>
          <w:u w:val="single"/>
          <w:lang w:val="uk-UA" w:eastAsia="uk-UA"/>
        </w:rPr>
        <w:t>Стоячи</w:t>
      </w:r>
    </w:p>
    <w:p w:rsidR="009E73D6" w:rsidRPr="00C465E8" w:rsidRDefault="009E73D6" w:rsidP="00810922">
      <w:pPr>
        <w:widowControl w:val="0"/>
        <w:tabs>
          <w:tab w:val="left" w:pos="180"/>
          <w:tab w:val="left" w:pos="360"/>
          <w:tab w:val="num" w:pos="1276"/>
        </w:tabs>
        <w:autoSpaceDE w:val="0"/>
        <w:autoSpaceDN w:val="0"/>
        <w:adjustRightInd w:val="0"/>
        <w:spacing w:line="360" w:lineRule="auto"/>
        <w:ind w:right="-4" w:firstLine="900"/>
        <w:jc w:val="both"/>
        <w:rPr>
          <w:sz w:val="28"/>
          <w:szCs w:val="28"/>
          <w:lang w:val="uk-UA" w:eastAsia="uk-UA"/>
        </w:rPr>
      </w:pPr>
      <w:r w:rsidRPr="00C465E8">
        <w:rPr>
          <w:color w:val="000000"/>
          <w:sz w:val="28"/>
          <w:szCs w:val="28"/>
          <w:lang w:val="uk-UA" w:eastAsia="uk-UA"/>
        </w:rPr>
        <w:t xml:space="preserve">1. </w:t>
      </w:r>
      <w:r w:rsidR="00810922">
        <w:rPr>
          <w:color w:val="000000"/>
          <w:sz w:val="28"/>
          <w:szCs w:val="28"/>
          <w:lang w:val="uk-UA" w:eastAsia="uk-UA"/>
        </w:rPr>
        <w:t>В.п.</w:t>
      </w:r>
      <w:r w:rsidRPr="00C465E8">
        <w:rPr>
          <w:color w:val="000000"/>
          <w:sz w:val="28"/>
          <w:szCs w:val="28"/>
          <w:lang w:val="uk-UA" w:eastAsia="uk-UA"/>
        </w:rPr>
        <w:t xml:space="preserve"> - руки на поясі. </w:t>
      </w:r>
      <w:r w:rsidRPr="00C465E8">
        <w:rPr>
          <w:sz w:val="28"/>
          <w:szCs w:val="28"/>
          <w:lang w:val="uk-UA" w:eastAsia="uk-UA"/>
        </w:rPr>
        <w:t xml:space="preserve">Підняти плечі якомога вище і плавно відвести їх назад, потім поволі виставити вперед. Повторити 15 разів. </w:t>
      </w:r>
    </w:p>
    <w:p w:rsidR="009E73D6" w:rsidRPr="00C465E8" w:rsidRDefault="009E73D6" w:rsidP="00810922">
      <w:pPr>
        <w:widowControl w:val="0"/>
        <w:tabs>
          <w:tab w:val="left" w:pos="180"/>
          <w:tab w:val="left" w:pos="360"/>
          <w:tab w:val="num" w:pos="1276"/>
        </w:tabs>
        <w:autoSpaceDE w:val="0"/>
        <w:autoSpaceDN w:val="0"/>
        <w:adjustRightInd w:val="0"/>
        <w:spacing w:line="360" w:lineRule="auto"/>
        <w:ind w:right="-4" w:firstLine="900"/>
        <w:jc w:val="both"/>
        <w:rPr>
          <w:color w:val="000000"/>
          <w:sz w:val="28"/>
          <w:szCs w:val="28"/>
          <w:lang w:val="uk-UA" w:eastAsia="uk-UA"/>
        </w:rPr>
      </w:pPr>
      <w:r w:rsidRPr="00C465E8">
        <w:rPr>
          <w:color w:val="000000"/>
          <w:sz w:val="28"/>
          <w:szCs w:val="28"/>
          <w:lang w:val="uk-UA" w:eastAsia="uk-UA"/>
        </w:rPr>
        <w:t xml:space="preserve">2. </w:t>
      </w:r>
      <w:r w:rsidR="00810922">
        <w:rPr>
          <w:color w:val="000000"/>
          <w:sz w:val="28"/>
          <w:szCs w:val="28"/>
          <w:lang w:val="uk-UA" w:eastAsia="uk-UA"/>
        </w:rPr>
        <w:t>В.п.</w:t>
      </w:r>
      <w:r w:rsidRPr="00C465E8">
        <w:rPr>
          <w:color w:val="000000"/>
          <w:sz w:val="28"/>
          <w:szCs w:val="28"/>
          <w:lang w:val="uk-UA" w:eastAsia="uk-UA"/>
        </w:rPr>
        <w:t xml:space="preserve"> – широка стійка ноги нарізно,  1-2 - нахил тулуба назад, руки за спину, 3-4 - </w:t>
      </w:r>
      <w:r w:rsidR="00810922">
        <w:rPr>
          <w:color w:val="000000"/>
          <w:sz w:val="28"/>
          <w:szCs w:val="28"/>
          <w:lang w:val="uk-UA" w:eastAsia="uk-UA"/>
        </w:rPr>
        <w:t>в.п.</w:t>
      </w:r>
      <w:r w:rsidRPr="00C465E8">
        <w:rPr>
          <w:color w:val="000000"/>
          <w:sz w:val="28"/>
          <w:szCs w:val="28"/>
          <w:lang w:val="uk-UA" w:eastAsia="uk-UA"/>
        </w:rPr>
        <w:t xml:space="preserve"> Повторити 6-8 разів. Темп середній. </w:t>
      </w:r>
    </w:p>
    <w:p w:rsidR="009E73D6" w:rsidRPr="00C465E8" w:rsidRDefault="009E73D6" w:rsidP="00810922">
      <w:pPr>
        <w:widowControl w:val="0"/>
        <w:tabs>
          <w:tab w:val="left" w:pos="180"/>
          <w:tab w:val="left" w:pos="360"/>
          <w:tab w:val="num" w:pos="1276"/>
        </w:tabs>
        <w:autoSpaceDE w:val="0"/>
        <w:autoSpaceDN w:val="0"/>
        <w:adjustRightInd w:val="0"/>
        <w:spacing w:line="360" w:lineRule="auto"/>
        <w:ind w:right="-4" w:firstLine="900"/>
        <w:jc w:val="both"/>
        <w:rPr>
          <w:sz w:val="28"/>
          <w:szCs w:val="28"/>
          <w:lang w:val="uk-UA" w:eastAsia="uk-UA"/>
        </w:rPr>
      </w:pPr>
      <w:r w:rsidRPr="00C465E8">
        <w:rPr>
          <w:color w:val="000000"/>
          <w:sz w:val="28"/>
          <w:szCs w:val="28"/>
          <w:lang w:val="uk-UA" w:eastAsia="uk-UA"/>
        </w:rPr>
        <w:t xml:space="preserve">3. </w:t>
      </w:r>
      <w:r w:rsidR="00810922">
        <w:rPr>
          <w:color w:val="000000"/>
          <w:sz w:val="28"/>
          <w:szCs w:val="28"/>
          <w:lang w:val="uk-UA" w:eastAsia="uk-UA"/>
        </w:rPr>
        <w:t>В.п.</w:t>
      </w:r>
      <w:r w:rsidRPr="00C465E8">
        <w:rPr>
          <w:color w:val="000000"/>
          <w:sz w:val="28"/>
          <w:szCs w:val="28"/>
          <w:lang w:val="uk-UA" w:eastAsia="uk-UA"/>
        </w:rPr>
        <w:t xml:space="preserve"> – стійка ноги нарізно</w:t>
      </w:r>
      <w:r w:rsidRPr="00C465E8">
        <w:rPr>
          <w:sz w:val="28"/>
          <w:szCs w:val="28"/>
          <w:lang w:val="uk-UA" w:eastAsia="uk-UA"/>
        </w:rPr>
        <w:t xml:space="preserve">. 1 - руки в сторони, 2 – поворот тулуба направо, 3 – поворот тулуба наліво, 4 – </w:t>
      </w:r>
      <w:r w:rsidR="00810922">
        <w:rPr>
          <w:sz w:val="28"/>
          <w:szCs w:val="28"/>
          <w:lang w:val="uk-UA" w:eastAsia="uk-UA"/>
        </w:rPr>
        <w:t>в.п.</w:t>
      </w:r>
      <w:r w:rsidRPr="00C465E8">
        <w:rPr>
          <w:sz w:val="28"/>
          <w:szCs w:val="28"/>
          <w:lang w:val="uk-UA" w:eastAsia="uk-UA"/>
        </w:rPr>
        <w:t xml:space="preserve"> Повторити 10-20 разів. </w:t>
      </w:r>
    </w:p>
    <w:p w:rsidR="009E73D6" w:rsidRPr="00C465E8" w:rsidRDefault="009E73D6" w:rsidP="00810922">
      <w:pPr>
        <w:widowControl w:val="0"/>
        <w:tabs>
          <w:tab w:val="left" w:pos="180"/>
          <w:tab w:val="left" w:pos="360"/>
          <w:tab w:val="num" w:pos="1276"/>
        </w:tabs>
        <w:autoSpaceDE w:val="0"/>
        <w:autoSpaceDN w:val="0"/>
        <w:adjustRightInd w:val="0"/>
        <w:spacing w:line="360" w:lineRule="auto"/>
        <w:ind w:right="-4" w:firstLine="900"/>
        <w:jc w:val="both"/>
        <w:rPr>
          <w:color w:val="000000"/>
          <w:sz w:val="28"/>
          <w:szCs w:val="28"/>
          <w:lang w:val="uk-UA" w:eastAsia="uk-UA"/>
        </w:rPr>
      </w:pPr>
      <w:r w:rsidRPr="00C465E8">
        <w:rPr>
          <w:color w:val="000000"/>
          <w:sz w:val="28"/>
          <w:szCs w:val="28"/>
          <w:lang w:val="uk-UA" w:eastAsia="uk-UA"/>
        </w:rPr>
        <w:t xml:space="preserve">4. </w:t>
      </w:r>
      <w:r w:rsidR="00810922">
        <w:rPr>
          <w:color w:val="000000"/>
          <w:sz w:val="28"/>
          <w:szCs w:val="28"/>
          <w:lang w:val="uk-UA" w:eastAsia="uk-UA"/>
        </w:rPr>
        <w:t>В.п.</w:t>
      </w:r>
      <w:r w:rsidRPr="00C465E8">
        <w:rPr>
          <w:color w:val="000000"/>
          <w:sz w:val="28"/>
          <w:szCs w:val="28"/>
          <w:lang w:val="uk-UA" w:eastAsia="uk-UA"/>
        </w:rPr>
        <w:t xml:space="preserve"> - о.с. 1 – випад вліво, руки в сторони. 2-3 – руки вгору, два пружинисті нахили управо, 4 – </w:t>
      </w:r>
      <w:r w:rsidR="00810922">
        <w:rPr>
          <w:color w:val="000000"/>
          <w:sz w:val="28"/>
          <w:szCs w:val="28"/>
          <w:lang w:val="uk-UA" w:eastAsia="uk-UA"/>
        </w:rPr>
        <w:t>в.п.</w:t>
      </w:r>
      <w:r w:rsidRPr="00C465E8">
        <w:rPr>
          <w:color w:val="000000"/>
          <w:sz w:val="28"/>
          <w:szCs w:val="28"/>
          <w:lang w:val="uk-UA" w:eastAsia="uk-UA"/>
        </w:rPr>
        <w:t xml:space="preserve"> 5-8 – те ж </w:t>
      </w:r>
      <w:r w:rsidR="00AB3C66">
        <w:rPr>
          <w:color w:val="000000"/>
          <w:sz w:val="28"/>
          <w:szCs w:val="28"/>
          <w:lang w:val="uk-UA" w:eastAsia="uk-UA"/>
        </w:rPr>
        <w:t>праворуч</w:t>
      </w:r>
      <w:r w:rsidRPr="00C465E8">
        <w:rPr>
          <w:color w:val="000000"/>
          <w:sz w:val="28"/>
          <w:szCs w:val="28"/>
          <w:lang w:val="uk-UA" w:eastAsia="uk-UA"/>
        </w:rPr>
        <w:t xml:space="preserve">. Повторити 4-6 разів. Темп середній. </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 xml:space="preserve">Нижче приведемо алгоритм використання методичних рекомендацій направлених на освоєння техніки рухових дій юних борців вольного стилю: </w:t>
      </w:r>
    </w:p>
    <w:p w:rsidR="009E73D6" w:rsidRPr="00C465E8" w:rsidRDefault="009E73D6" w:rsidP="00C465E8">
      <w:pPr>
        <w:widowControl w:val="0"/>
        <w:spacing w:line="360" w:lineRule="auto"/>
        <w:ind w:right="-4" w:firstLine="902"/>
        <w:jc w:val="both"/>
        <w:rPr>
          <w:sz w:val="28"/>
          <w:szCs w:val="28"/>
          <w:lang w:val="uk-UA" w:eastAsia="uk-UA"/>
        </w:rPr>
      </w:pPr>
      <w:r w:rsidRPr="00C465E8">
        <w:rPr>
          <w:sz w:val="28"/>
          <w:szCs w:val="28"/>
          <w:lang w:val="uk-UA" w:eastAsia="uk-UA"/>
        </w:rPr>
        <w:t xml:space="preserve">Методичні рекомендації навчання базовій техніці вольної боротьби включає вивчення: 1) елементів техніки і тактики: основних положень борця; елементів маневрування; атакуючих і блокуючих захоплень; 2) техніку боротьби в стійці і партері. При розробці методичних рекомендацій ми </w:t>
      </w:r>
      <w:r w:rsidRPr="00C465E8">
        <w:rPr>
          <w:sz w:val="28"/>
          <w:szCs w:val="28"/>
          <w:lang w:val="uk-UA" w:eastAsia="uk-UA"/>
        </w:rPr>
        <w:lastRenderedPageBreak/>
        <w:t>враховували, що неправильний рух або положення однієї частини тіла нерідко є наслідком неправильного руху і положення інший.</w:t>
      </w:r>
    </w:p>
    <w:p w:rsidR="009E73D6" w:rsidRPr="00C465E8" w:rsidRDefault="009E73D6" w:rsidP="00C465E8">
      <w:pPr>
        <w:widowControl w:val="0"/>
        <w:spacing w:line="360" w:lineRule="auto"/>
        <w:ind w:right="-4" w:firstLine="902"/>
        <w:jc w:val="both"/>
        <w:rPr>
          <w:sz w:val="28"/>
          <w:szCs w:val="28"/>
          <w:lang w:val="uk-UA" w:eastAsia="uk-UA"/>
        </w:rPr>
      </w:pPr>
      <w:r w:rsidRPr="00C465E8">
        <w:rPr>
          <w:sz w:val="28"/>
          <w:szCs w:val="28"/>
          <w:lang w:val="uk-UA" w:eastAsia="uk-UA"/>
        </w:rPr>
        <w:t>Модуль навчання прийомів в стійці включав наступні прийоми:  переклад ривком за руку і стегно, переклад ривком за руку з підсічкою дальньої ноги, кидок нахилом із захопленням за ноги, переклад захопленням за ногу, кидок поворотом із захопленням руки і однойменної ноги зсередини (млин), кидок прогинанням із захопленням за руку і стегно збоку (нирок під руку), кидок підкоміром із захопленням руки через плече з підніжкою, кидок прогинанням із захопленням за руку і тулуб з обвивом, звалювання скручуванням із захопленням рук з обвивом зсередини (отхват), а так само звалювання скручуванням із захопленням руки і тулуба із зацепом різнойменної ноги зовні.</w:t>
      </w:r>
    </w:p>
    <w:p w:rsidR="009E73D6" w:rsidRPr="00C465E8" w:rsidRDefault="009E73D6" w:rsidP="00C465E8">
      <w:pPr>
        <w:widowControl w:val="0"/>
        <w:spacing w:line="360" w:lineRule="auto"/>
        <w:ind w:right="-4" w:firstLine="902"/>
        <w:jc w:val="both"/>
        <w:rPr>
          <w:sz w:val="28"/>
          <w:szCs w:val="28"/>
          <w:lang w:val="uk-UA" w:eastAsia="uk-UA"/>
        </w:rPr>
      </w:pPr>
      <w:r w:rsidRPr="00C465E8">
        <w:rPr>
          <w:sz w:val="28"/>
          <w:szCs w:val="28"/>
          <w:lang w:val="uk-UA" w:eastAsia="uk-UA"/>
        </w:rPr>
        <w:t xml:space="preserve">Модуль навчання прийомів в партері включав переворот скручуванням захопленням двох рук збоку, переворот із захопленням шиї з під плеча (важіль), кидок зворотним захопленням дальнього стегна, перевороту з переходом і захопленням за підборіддя з ножицями і переворот схрещуванням гомілок. </w:t>
      </w:r>
    </w:p>
    <w:p w:rsidR="009E73D6" w:rsidRPr="00C465E8" w:rsidRDefault="009E73D6" w:rsidP="00C465E8">
      <w:pPr>
        <w:widowControl w:val="0"/>
        <w:shd w:val="clear" w:color="auto" w:fill="FFFFFF"/>
        <w:spacing w:line="360" w:lineRule="auto"/>
        <w:ind w:right="-4" w:firstLine="902"/>
        <w:jc w:val="both"/>
        <w:rPr>
          <w:color w:val="000000"/>
          <w:sz w:val="28"/>
          <w:szCs w:val="28"/>
          <w:lang w:val="uk-UA" w:eastAsia="uk-UA"/>
        </w:rPr>
      </w:pPr>
      <w:r w:rsidRPr="00C465E8">
        <w:rPr>
          <w:sz w:val="28"/>
          <w:szCs w:val="28"/>
          <w:lang w:val="uk-UA" w:eastAsia="uk-UA"/>
        </w:rPr>
        <w:t xml:space="preserve">Дані прийоми, в більшості, були </w:t>
      </w:r>
      <w:r w:rsidRPr="00C465E8">
        <w:rPr>
          <w:color w:val="000000"/>
          <w:sz w:val="28"/>
          <w:szCs w:val="28"/>
          <w:lang w:val="uk-UA" w:eastAsia="uk-UA"/>
        </w:rPr>
        <w:t>підготовчими вправами для оволодіння технічними прийомами</w:t>
      </w:r>
      <w:r w:rsidR="00AB3C66">
        <w:rPr>
          <w:color w:val="000000"/>
          <w:sz w:val="28"/>
          <w:szCs w:val="28"/>
          <w:lang w:val="uk-UA" w:eastAsia="uk-UA"/>
        </w:rPr>
        <w:t>, які рекомендовані</w:t>
      </w:r>
      <w:r w:rsidRPr="00C465E8">
        <w:rPr>
          <w:color w:val="000000"/>
          <w:sz w:val="28"/>
          <w:szCs w:val="28"/>
          <w:lang w:val="uk-UA" w:eastAsia="uk-UA"/>
        </w:rPr>
        <w:t xml:space="preserve"> програмою ДЮСШ.</w:t>
      </w:r>
    </w:p>
    <w:p w:rsidR="009E73D6" w:rsidRPr="00C465E8" w:rsidRDefault="009E73D6" w:rsidP="00C465E8">
      <w:pPr>
        <w:widowControl w:val="0"/>
        <w:shd w:val="clear" w:color="auto" w:fill="FFFFFF"/>
        <w:spacing w:line="360" w:lineRule="auto"/>
        <w:ind w:right="-4" w:firstLine="902"/>
        <w:jc w:val="both"/>
        <w:rPr>
          <w:sz w:val="28"/>
          <w:szCs w:val="28"/>
          <w:lang w:val="uk-UA" w:eastAsia="uk-UA"/>
        </w:rPr>
      </w:pPr>
      <w:r w:rsidRPr="00C465E8">
        <w:rPr>
          <w:sz w:val="28"/>
          <w:szCs w:val="28"/>
          <w:lang w:val="uk-UA" w:eastAsia="uk-UA"/>
        </w:rPr>
        <w:t>Методичні рекомендації були направлені на формування спеціальних умінь і навиків: 1) збереження статичний і динамічній стійкості в умовах протиборства; боротьби за захоплення; збереження (утримання) захоплень; звільнення від захоплень; ухилення (відходу) від захоплень, їх розриву; 2) оволодіння простими елементами тактики боротьби; виховання вольових якостей.</w:t>
      </w:r>
    </w:p>
    <w:p w:rsidR="009E73D6" w:rsidRPr="00C465E8" w:rsidRDefault="009E73D6" w:rsidP="00C465E8">
      <w:pPr>
        <w:widowControl w:val="0"/>
        <w:spacing w:line="360" w:lineRule="auto"/>
        <w:ind w:right="-4" w:firstLine="902"/>
        <w:jc w:val="both"/>
        <w:rPr>
          <w:sz w:val="28"/>
          <w:szCs w:val="28"/>
          <w:lang w:val="uk-UA" w:eastAsia="uk-UA"/>
        </w:rPr>
      </w:pPr>
      <w:r w:rsidRPr="00C465E8">
        <w:rPr>
          <w:sz w:val="28"/>
          <w:szCs w:val="28"/>
          <w:lang w:val="uk-UA" w:eastAsia="uk-UA"/>
        </w:rPr>
        <w:t>Для оволодіння основним механізмом розучуваної одиниці техніки ми вирішували наступні методичні задачі:</w:t>
      </w:r>
    </w:p>
    <w:p w:rsidR="009E73D6" w:rsidRPr="00C465E8" w:rsidRDefault="009E73D6" w:rsidP="00C465E8">
      <w:pPr>
        <w:widowControl w:val="0"/>
        <w:numPr>
          <w:ilvl w:val="0"/>
          <w:numId w:val="22"/>
        </w:numPr>
        <w:shd w:val="clear" w:color="auto" w:fill="FFFFFF"/>
        <w:tabs>
          <w:tab w:val="num" w:pos="-720"/>
          <w:tab w:val="left" w:pos="634"/>
        </w:tabs>
        <w:autoSpaceDE w:val="0"/>
        <w:autoSpaceDN w:val="0"/>
        <w:adjustRightInd w:val="0"/>
        <w:spacing w:line="360" w:lineRule="auto"/>
        <w:ind w:left="0" w:right="-4" w:firstLine="902"/>
        <w:jc w:val="both"/>
        <w:rPr>
          <w:sz w:val="28"/>
          <w:szCs w:val="28"/>
          <w:lang w:val="uk-UA" w:eastAsia="uk-UA"/>
        </w:rPr>
      </w:pPr>
      <w:r w:rsidRPr="00C465E8">
        <w:rPr>
          <w:sz w:val="28"/>
          <w:szCs w:val="28"/>
          <w:lang w:val="uk-UA" w:eastAsia="uk-UA"/>
        </w:rPr>
        <w:t>виключити всі додаткові подразники, щоб якнайповніше обмежити процеси іррадіації збудження;</w:t>
      </w:r>
    </w:p>
    <w:p w:rsidR="009E73D6" w:rsidRPr="00C465E8" w:rsidRDefault="009E73D6" w:rsidP="00C465E8">
      <w:pPr>
        <w:widowControl w:val="0"/>
        <w:numPr>
          <w:ilvl w:val="0"/>
          <w:numId w:val="22"/>
        </w:numPr>
        <w:shd w:val="clear" w:color="auto" w:fill="FFFFFF"/>
        <w:tabs>
          <w:tab w:val="num" w:pos="-720"/>
          <w:tab w:val="left" w:pos="634"/>
        </w:tabs>
        <w:autoSpaceDE w:val="0"/>
        <w:autoSpaceDN w:val="0"/>
        <w:adjustRightInd w:val="0"/>
        <w:spacing w:line="360" w:lineRule="auto"/>
        <w:ind w:left="0" w:right="-4" w:firstLine="902"/>
        <w:jc w:val="both"/>
        <w:rPr>
          <w:sz w:val="28"/>
          <w:szCs w:val="28"/>
          <w:lang w:val="uk-UA" w:eastAsia="uk-UA"/>
        </w:rPr>
      </w:pPr>
      <w:r w:rsidRPr="00C465E8">
        <w:rPr>
          <w:sz w:val="28"/>
          <w:szCs w:val="28"/>
          <w:lang w:val="uk-UA" w:eastAsia="uk-UA"/>
        </w:rPr>
        <w:lastRenderedPageBreak/>
        <w:t xml:space="preserve">правильно визначити зміст першого кроку </w:t>
      </w:r>
      <w:r w:rsidRPr="00C465E8">
        <w:rPr>
          <w:bCs/>
          <w:sz w:val="28"/>
          <w:szCs w:val="28"/>
          <w:lang w:val="uk-UA" w:eastAsia="uk-UA"/>
        </w:rPr>
        <w:t xml:space="preserve">навчання </w:t>
      </w:r>
      <w:r w:rsidRPr="00C465E8">
        <w:rPr>
          <w:sz w:val="28"/>
          <w:szCs w:val="28"/>
          <w:lang w:val="uk-UA" w:eastAsia="uk-UA"/>
        </w:rPr>
        <w:t>як початкового подразника.</w:t>
      </w:r>
    </w:p>
    <w:p w:rsidR="009E73D6" w:rsidRPr="00C465E8" w:rsidRDefault="009E73D6" w:rsidP="00C465E8">
      <w:pPr>
        <w:widowControl w:val="0"/>
        <w:shd w:val="clear" w:color="auto" w:fill="FFFFFF"/>
        <w:tabs>
          <w:tab w:val="left" w:pos="634"/>
        </w:tabs>
        <w:spacing w:line="360" w:lineRule="auto"/>
        <w:ind w:right="-4" w:firstLine="902"/>
        <w:jc w:val="both"/>
        <w:rPr>
          <w:sz w:val="28"/>
          <w:szCs w:val="28"/>
          <w:lang w:val="uk-UA" w:eastAsia="uk-UA"/>
        </w:rPr>
      </w:pPr>
      <w:r w:rsidRPr="00C465E8">
        <w:rPr>
          <w:sz w:val="28"/>
          <w:szCs w:val="28"/>
          <w:lang w:val="uk-UA" w:eastAsia="uk-UA"/>
        </w:rPr>
        <w:t>Використовуючи в процесі сприйняття і споглядання одиниці техніки, що вивчається, дидактичний принцип свідомості і активності, необхідно:</w:t>
      </w:r>
    </w:p>
    <w:p w:rsidR="00AB3C66" w:rsidRPr="00E03640" w:rsidRDefault="00AB3C66" w:rsidP="00AB3C66">
      <w:pPr>
        <w:shd w:val="clear" w:color="auto" w:fill="FFFFFF"/>
        <w:ind w:firstLine="540"/>
        <w:jc w:val="both"/>
        <w:rPr>
          <w:sz w:val="28"/>
          <w:szCs w:val="28"/>
        </w:rPr>
      </w:pPr>
    </w:p>
    <w:tbl>
      <w:tblPr>
        <w:tblpPr w:leftFromText="180" w:rightFromText="180" w:vertAnchor="text" w:horzAnchor="page" w:tblpX="1693" w:tblpY="4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tblGrid>
      <w:tr w:rsidR="00AB3C66" w:rsidTr="00AB3C66">
        <w:tblPrEx>
          <w:tblCellMar>
            <w:top w:w="0" w:type="dxa"/>
            <w:bottom w:w="0" w:type="dxa"/>
          </w:tblCellMar>
        </w:tblPrEx>
        <w:trPr>
          <w:trHeight w:val="4298"/>
        </w:trPr>
        <w:tc>
          <w:tcPr>
            <w:tcW w:w="1260" w:type="dxa"/>
          </w:tcPr>
          <w:p w:rsidR="00AB3C66" w:rsidRDefault="00AB3C66" w:rsidP="00AB3C66">
            <w:pPr>
              <w:shd w:val="clear" w:color="auto" w:fill="FFFFFF"/>
              <w:spacing w:before="242"/>
              <w:rPr>
                <w:bCs/>
                <w:iCs/>
                <w:spacing w:val="-17"/>
                <w:sz w:val="28"/>
                <w:szCs w:val="28"/>
              </w:rPr>
            </w:pPr>
          </w:p>
          <w:p w:rsidR="00AB3C66" w:rsidRDefault="00AB3C66" w:rsidP="00AB3C66">
            <w:pPr>
              <w:shd w:val="clear" w:color="auto" w:fill="FFFFFF"/>
              <w:spacing w:before="242"/>
              <w:rPr>
                <w:bCs/>
                <w:iCs/>
                <w:spacing w:val="-17"/>
                <w:sz w:val="28"/>
                <w:szCs w:val="28"/>
              </w:rPr>
            </w:pPr>
          </w:p>
          <w:p w:rsidR="00AB3C66" w:rsidRDefault="00AB3C66" w:rsidP="00AB3C66">
            <w:pPr>
              <w:shd w:val="clear" w:color="auto" w:fill="FFFFFF"/>
              <w:spacing w:before="242"/>
              <w:rPr>
                <w:bCs/>
                <w:iCs/>
                <w:spacing w:val="-17"/>
                <w:sz w:val="28"/>
                <w:szCs w:val="28"/>
              </w:rPr>
            </w:pPr>
          </w:p>
          <w:p w:rsidR="00AB3C66" w:rsidRPr="00AB3C66" w:rsidRDefault="00AB3C66" w:rsidP="00AB3C66">
            <w:pPr>
              <w:shd w:val="clear" w:color="auto" w:fill="FFFFFF"/>
              <w:spacing w:before="242"/>
              <w:rPr>
                <w:bCs/>
                <w:iCs/>
                <w:spacing w:val="-17"/>
                <w:sz w:val="28"/>
                <w:szCs w:val="28"/>
                <w:lang w:val="uk-UA"/>
              </w:rPr>
            </w:pPr>
            <w:r>
              <w:rPr>
                <w:bCs/>
                <w:iCs/>
                <w:spacing w:val="-17"/>
                <w:sz w:val="28"/>
                <w:szCs w:val="28"/>
              </w:rPr>
              <w:t>Задач</w:t>
            </w:r>
            <w:r>
              <w:rPr>
                <w:bCs/>
                <w:iCs/>
                <w:spacing w:val="-17"/>
                <w:sz w:val="28"/>
                <w:szCs w:val="28"/>
                <w:lang w:val="uk-UA"/>
              </w:rPr>
              <w:t>і</w:t>
            </w:r>
          </w:p>
          <w:p w:rsidR="00AB3C66" w:rsidRDefault="00AB3C66" w:rsidP="00AB3C66">
            <w:pPr>
              <w:shd w:val="clear" w:color="auto" w:fill="FFFFFF"/>
              <w:spacing w:before="242"/>
              <w:ind w:firstLine="540"/>
              <w:rPr>
                <w:b/>
                <w:bCs/>
                <w:i/>
                <w:iCs/>
                <w:spacing w:val="-17"/>
                <w:sz w:val="28"/>
                <w:szCs w:val="28"/>
              </w:rPr>
            </w:pPr>
          </w:p>
          <w:p w:rsidR="00AB3C66" w:rsidRDefault="00AB3C66" w:rsidP="00AB3C66">
            <w:pPr>
              <w:shd w:val="clear" w:color="auto" w:fill="FFFFFF"/>
              <w:spacing w:before="242"/>
              <w:ind w:firstLine="540"/>
              <w:rPr>
                <w:b/>
                <w:bCs/>
                <w:i/>
                <w:iCs/>
                <w:spacing w:val="-17"/>
                <w:sz w:val="28"/>
                <w:szCs w:val="28"/>
              </w:rPr>
            </w:pPr>
          </w:p>
          <w:p w:rsidR="00AB3C66" w:rsidRDefault="00AB3C66" w:rsidP="00AB3C66">
            <w:pPr>
              <w:shd w:val="clear" w:color="auto" w:fill="FFFFFF"/>
              <w:spacing w:before="242"/>
              <w:ind w:firstLine="540"/>
              <w:rPr>
                <w:bCs/>
                <w:iCs/>
                <w:spacing w:val="-17"/>
                <w:sz w:val="28"/>
                <w:szCs w:val="28"/>
              </w:rPr>
            </w:pPr>
          </w:p>
        </w:tc>
      </w:tr>
    </w:tbl>
    <w:p w:rsidR="00AB3C66" w:rsidRDefault="00AB3C66" w:rsidP="00AB3C66">
      <w:pPr>
        <w:shd w:val="clear" w:color="auto" w:fill="FFFFFF"/>
        <w:spacing w:before="242"/>
        <w:ind w:firstLine="540"/>
        <w:rPr>
          <w:b/>
          <w:bCs/>
          <w:i/>
          <w:iCs/>
          <w:spacing w:val="-17"/>
          <w:sz w:val="28"/>
          <w:szCs w:val="28"/>
        </w:rPr>
      </w:pPr>
      <w:r>
        <w:rPr>
          <w:b/>
          <w:bCs/>
          <w:i/>
          <w:iCs/>
          <w:noProof/>
          <w:spacing w:val="-17"/>
          <w:sz w:val="28"/>
          <w:szCs w:val="28"/>
          <w:lang w:eastAsia="ko-KR"/>
        </w:rPr>
        <w:pict>
          <v:group id="_x0000_s1193" style="position:absolute;left:0;text-align:left;margin-left:1.55pt;margin-top:4.9pt;width:326.15pt;height:193.8pt;z-index:251667456;mso-position-horizontal-relative:text;mso-position-vertical-relative:text" coordorigin="2882,4071" coordsize="6523,3876">
            <v:shape id="_x0000_s1194" type="#_x0000_t67" style="position:absolute;left:3780;top:4071;width:765;height:819"/>
            <v:shape id="_x0000_s1195" type="#_x0000_t67" style="position:absolute;left:6120;top:4071;width:765;height:819"/>
            <v:shape id="_x0000_s1196" type="#_x0000_t67" style="position:absolute;left:8640;top:4071;width:765;height:81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7" type="#_x0000_t13" style="position:absolute;left:2882;top:7182;width:823;height:765"/>
          </v:group>
        </w:pict>
      </w:r>
    </w:p>
    <w:p w:rsidR="00AB3C66" w:rsidRDefault="00AB3C66" w:rsidP="00AB3C66">
      <w:pPr>
        <w:shd w:val="clear" w:color="auto" w:fill="FFFFFF"/>
        <w:spacing w:before="242"/>
        <w:ind w:firstLine="540"/>
        <w:rPr>
          <w:b/>
          <w:bCs/>
          <w:i/>
          <w:iCs/>
          <w:spacing w:val="-17"/>
          <w:sz w:val="28"/>
          <w:szCs w:val="28"/>
        </w:rPr>
      </w:pPr>
    </w:p>
    <w:tbl>
      <w:tblPr>
        <w:tblpPr w:leftFromText="180" w:rightFromText="180" w:vertAnchor="text" w:horzAnchor="page" w:tblpX="763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9"/>
      </w:tblGrid>
      <w:tr w:rsidR="00AB3C66" w:rsidRPr="00A53720" w:rsidTr="00AB3C66">
        <w:tblPrEx>
          <w:tblCellMar>
            <w:top w:w="0" w:type="dxa"/>
            <w:bottom w:w="0" w:type="dxa"/>
          </w:tblCellMar>
        </w:tblPrEx>
        <w:trPr>
          <w:trHeight w:val="720"/>
        </w:trPr>
        <w:tc>
          <w:tcPr>
            <w:tcW w:w="2769" w:type="dxa"/>
          </w:tcPr>
          <w:p w:rsidR="00AB3C66" w:rsidRPr="00E03640" w:rsidRDefault="00AB3C66" w:rsidP="00AB3C66">
            <w:pPr>
              <w:jc w:val="center"/>
              <w:rPr>
                <w:bCs/>
                <w:iCs/>
                <w:spacing w:val="-17"/>
                <w:sz w:val="28"/>
                <w:szCs w:val="28"/>
              </w:rPr>
            </w:pPr>
            <w:r w:rsidRPr="00AB3C66">
              <w:rPr>
                <w:bCs/>
                <w:iCs/>
                <w:spacing w:val="-17"/>
                <w:sz w:val="28"/>
                <w:szCs w:val="28"/>
              </w:rPr>
              <w:t>Формування рухової навички</w:t>
            </w:r>
          </w:p>
        </w:tc>
      </w:tr>
      <w:tr w:rsidR="00AB3C66" w:rsidRPr="00A53720" w:rsidTr="00AB3C66">
        <w:tblPrEx>
          <w:tblCellMar>
            <w:top w:w="0" w:type="dxa"/>
            <w:bottom w:w="0" w:type="dxa"/>
          </w:tblCellMar>
        </w:tblPrEx>
        <w:trPr>
          <w:trHeight w:val="720"/>
        </w:trPr>
        <w:tc>
          <w:tcPr>
            <w:tcW w:w="2769" w:type="dxa"/>
          </w:tcPr>
          <w:p w:rsidR="00AB3C66" w:rsidRDefault="006543B6" w:rsidP="00AB3C66">
            <w:pPr>
              <w:jc w:val="center"/>
              <w:rPr>
                <w:bCs/>
                <w:iCs/>
                <w:spacing w:val="-17"/>
                <w:sz w:val="28"/>
                <w:szCs w:val="28"/>
              </w:rPr>
            </w:pPr>
            <w:r w:rsidRPr="006543B6">
              <w:rPr>
                <w:bCs/>
                <w:iCs/>
                <w:spacing w:val="-17"/>
                <w:sz w:val="28"/>
                <w:szCs w:val="28"/>
              </w:rPr>
              <w:t>Підвищення результативності руху</w:t>
            </w:r>
          </w:p>
        </w:tc>
      </w:tr>
      <w:tr w:rsidR="00AB3C66" w:rsidRPr="00A53720" w:rsidTr="00AB3C66">
        <w:tblPrEx>
          <w:tblCellMar>
            <w:top w:w="0" w:type="dxa"/>
            <w:bottom w:w="0" w:type="dxa"/>
          </w:tblCellMar>
        </w:tblPrEx>
        <w:trPr>
          <w:trHeight w:val="720"/>
        </w:trPr>
        <w:tc>
          <w:tcPr>
            <w:tcW w:w="2769" w:type="dxa"/>
          </w:tcPr>
          <w:p w:rsidR="00AB3C66" w:rsidRDefault="006543B6" w:rsidP="00AB3C66">
            <w:pPr>
              <w:jc w:val="center"/>
              <w:rPr>
                <w:bCs/>
                <w:iCs/>
                <w:spacing w:val="-17"/>
                <w:sz w:val="28"/>
                <w:szCs w:val="28"/>
              </w:rPr>
            </w:pPr>
            <w:r w:rsidRPr="006543B6">
              <w:rPr>
                <w:bCs/>
                <w:iCs/>
                <w:spacing w:val="-17"/>
                <w:sz w:val="28"/>
                <w:szCs w:val="28"/>
              </w:rPr>
              <w:t>Вдосконалення фізичних якостей</w:t>
            </w:r>
          </w:p>
        </w:tc>
      </w:tr>
      <w:tr w:rsidR="00AB3C66" w:rsidRPr="00A53720" w:rsidTr="00AB3C66">
        <w:tblPrEx>
          <w:tblCellMar>
            <w:top w:w="0" w:type="dxa"/>
            <w:bottom w:w="0" w:type="dxa"/>
          </w:tblCellMar>
        </w:tblPrEx>
        <w:trPr>
          <w:trHeight w:val="720"/>
        </w:trPr>
        <w:tc>
          <w:tcPr>
            <w:tcW w:w="2769" w:type="dxa"/>
          </w:tcPr>
          <w:p w:rsidR="00AB3C66" w:rsidRDefault="006543B6" w:rsidP="00AB3C66">
            <w:pPr>
              <w:jc w:val="center"/>
              <w:rPr>
                <w:bCs/>
                <w:iCs/>
                <w:spacing w:val="-17"/>
                <w:sz w:val="28"/>
                <w:szCs w:val="28"/>
              </w:rPr>
            </w:pPr>
            <w:r w:rsidRPr="006543B6">
              <w:rPr>
                <w:bCs/>
                <w:iCs/>
                <w:spacing w:val="-17"/>
                <w:sz w:val="28"/>
                <w:szCs w:val="28"/>
              </w:rPr>
              <w:t>Вдосконалення рухів в нестандартних умовах</w:t>
            </w:r>
          </w:p>
        </w:tc>
      </w:tr>
      <w:tr w:rsidR="00AB3C66" w:rsidRPr="00A53720" w:rsidTr="00AB3C66">
        <w:tblPrEx>
          <w:tblCellMar>
            <w:top w:w="0" w:type="dxa"/>
            <w:bottom w:w="0" w:type="dxa"/>
          </w:tblCellMar>
        </w:tblPrEx>
        <w:trPr>
          <w:trHeight w:val="720"/>
        </w:trPr>
        <w:tc>
          <w:tcPr>
            <w:tcW w:w="2769" w:type="dxa"/>
          </w:tcPr>
          <w:p w:rsidR="00AB3C66" w:rsidRDefault="006543B6" w:rsidP="00AB3C66">
            <w:pPr>
              <w:jc w:val="center"/>
              <w:rPr>
                <w:bCs/>
                <w:iCs/>
                <w:spacing w:val="-17"/>
                <w:sz w:val="28"/>
                <w:szCs w:val="28"/>
              </w:rPr>
            </w:pPr>
            <w:r w:rsidRPr="006543B6">
              <w:rPr>
                <w:bCs/>
                <w:iCs/>
                <w:spacing w:val="-17"/>
                <w:sz w:val="28"/>
                <w:szCs w:val="28"/>
              </w:rPr>
              <w:t>Ознайомлення з прикладними варіантами руху</w:t>
            </w:r>
          </w:p>
        </w:tc>
      </w:tr>
    </w:tbl>
    <w:tbl>
      <w:tblPr>
        <w:tblpPr w:leftFromText="180" w:rightFromText="180" w:vertAnchor="text" w:horzAnchor="page" w:tblpX="547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1"/>
      </w:tblGrid>
      <w:tr w:rsidR="00AB3C66" w:rsidRPr="00A53720" w:rsidTr="00AB3C66">
        <w:tblPrEx>
          <w:tblCellMar>
            <w:top w:w="0" w:type="dxa"/>
            <w:bottom w:w="0" w:type="dxa"/>
          </w:tblCellMar>
        </w:tblPrEx>
        <w:trPr>
          <w:trHeight w:val="720"/>
        </w:trPr>
        <w:tc>
          <w:tcPr>
            <w:tcW w:w="1801" w:type="dxa"/>
          </w:tcPr>
          <w:p w:rsidR="00AB3C66" w:rsidRPr="00E03640" w:rsidRDefault="00AB3C66" w:rsidP="00AB3C66">
            <w:pPr>
              <w:jc w:val="center"/>
              <w:rPr>
                <w:bCs/>
                <w:iCs/>
                <w:spacing w:val="-17"/>
                <w:sz w:val="28"/>
                <w:szCs w:val="28"/>
              </w:rPr>
            </w:pPr>
            <w:r w:rsidRPr="00AB3C66">
              <w:rPr>
                <w:bCs/>
                <w:iCs/>
                <w:spacing w:val="-17"/>
                <w:sz w:val="28"/>
                <w:szCs w:val="28"/>
              </w:rPr>
              <w:t>Формування рухового вміння</w:t>
            </w:r>
          </w:p>
        </w:tc>
      </w:tr>
      <w:tr w:rsidR="00AB3C66" w:rsidRPr="00A53720" w:rsidTr="00AB3C66">
        <w:tblPrEx>
          <w:tblCellMar>
            <w:top w:w="0" w:type="dxa"/>
            <w:bottom w:w="0" w:type="dxa"/>
          </w:tblCellMar>
        </w:tblPrEx>
        <w:trPr>
          <w:trHeight w:val="720"/>
        </w:trPr>
        <w:tc>
          <w:tcPr>
            <w:tcW w:w="1801" w:type="dxa"/>
          </w:tcPr>
          <w:p w:rsidR="00AB3C66" w:rsidRDefault="00AB3C66" w:rsidP="00AB3C66">
            <w:pPr>
              <w:jc w:val="center"/>
              <w:rPr>
                <w:bCs/>
                <w:iCs/>
                <w:spacing w:val="-17"/>
                <w:sz w:val="28"/>
                <w:szCs w:val="28"/>
              </w:rPr>
            </w:pPr>
            <w:r w:rsidRPr="00AB3C66">
              <w:rPr>
                <w:bCs/>
                <w:iCs/>
                <w:spacing w:val="-17"/>
                <w:sz w:val="28"/>
                <w:szCs w:val="28"/>
              </w:rPr>
              <w:t>Оволодіти деталями руху в постійних навчальних умовах</w:t>
            </w:r>
          </w:p>
        </w:tc>
      </w:tr>
      <w:tr w:rsidR="00AB3C66" w:rsidRPr="00A53720" w:rsidTr="00AB3C66">
        <w:tblPrEx>
          <w:tblCellMar>
            <w:top w:w="0" w:type="dxa"/>
            <w:bottom w:w="0" w:type="dxa"/>
          </w:tblCellMar>
        </w:tblPrEx>
        <w:trPr>
          <w:trHeight w:val="720"/>
        </w:trPr>
        <w:tc>
          <w:tcPr>
            <w:tcW w:w="1801" w:type="dxa"/>
          </w:tcPr>
          <w:p w:rsidR="00AB3C66" w:rsidRDefault="00AB3C66" w:rsidP="00AB3C66">
            <w:pPr>
              <w:jc w:val="center"/>
              <w:rPr>
                <w:bCs/>
                <w:iCs/>
                <w:spacing w:val="-17"/>
                <w:sz w:val="28"/>
                <w:szCs w:val="28"/>
              </w:rPr>
            </w:pPr>
            <w:r w:rsidRPr="00AB3C66">
              <w:rPr>
                <w:bCs/>
                <w:iCs/>
                <w:spacing w:val="-17"/>
                <w:sz w:val="28"/>
                <w:szCs w:val="28"/>
              </w:rPr>
              <w:t>Оволодіти деталями при цілісному виконанні руху</w:t>
            </w:r>
          </w:p>
        </w:tc>
      </w:tr>
    </w:tbl>
    <w:tbl>
      <w:tblPr>
        <w:tblpPr w:leftFromText="180" w:rightFromText="180" w:vertAnchor="text" w:horzAnchor="page" w:tblpX="331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tblGrid>
      <w:tr w:rsidR="00AB3C66" w:rsidRPr="00A53720" w:rsidTr="00AB3C66">
        <w:tblPrEx>
          <w:tblCellMar>
            <w:top w:w="0" w:type="dxa"/>
            <w:bottom w:w="0" w:type="dxa"/>
          </w:tblCellMar>
        </w:tblPrEx>
        <w:trPr>
          <w:trHeight w:val="527"/>
        </w:trPr>
        <w:tc>
          <w:tcPr>
            <w:tcW w:w="1800" w:type="dxa"/>
          </w:tcPr>
          <w:p w:rsidR="00AB3C66" w:rsidRPr="00E03640" w:rsidRDefault="00AB3C66" w:rsidP="00AB3C66">
            <w:pPr>
              <w:jc w:val="center"/>
              <w:rPr>
                <w:bCs/>
                <w:iCs/>
                <w:spacing w:val="-17"/>
                <w:sz w:val="28"/>
                <w:szCs w:val="28"/>
              </w:rPr>
            </w:pPr>
            <w:r w:rsidRPr="00AB3C66">
              <w:rPr>
                <w:bCs/>
                <w:iCs/>
                <w:spacing w:val="-17"/>
                <w:sz w:val="28"/>
                <w:szCs w:val="28"/>
              </w:rPr>
              <w:t>ознайомлення</w:t>
            </w:r>
          </w:p>
        </w:tc>
      </w:tr>
      <w:tr w:rsidR="00AB3C66" w:rsidRPr="00A53720" w:rsidTr="00AB3C66">
        <w:tblPrEx>
          <w:tblCellMar>
            <w:top w:w="0" w:type="dxa"/>
            <w:bottom w:w="0" w:type="dxa"/>
          </w:tblCellMar>
        </w:tblPrEx>
        <w:trPr>
          <w:trHeight w:val="720"/>
        </w:trPr>
        <w:tc>
          <w:tcPr>
            <w:tcW w:w="1800" w:type="dxa"/>
          </w:tcPr>
          <w:p w:rsidR="00AB3C66" w:rsidRDefault="00AB3C66" w:rsidP="00AB3C66">
            <w:pPr>
              <w:jc w:val="center"/>
              <w:rPr>
                <w:bCs/>
                <w:iCs/>
                <w:spacing w:val="-17"/>
                <w:sz w:val="28"/>
                <w:szCs w:val="28"/>
              </w:rPr>
            </w:pPr>
            <w:r w:rsidRPr="00AB3C66">
              <w:rPr>
                <w:bCs/>
                <w:iCs/>
                <w:spacing w:val="-17"/>
                <w:sz w:val="28"/>
                <w:szCs w:val="28"/>
              </w:rPr>
              <w:t>Оволодіти основним механізмом руху</w:t>
            </w:r>
          </w:p>
        </w:tc>
      </w:tr>
    </w:tbl>
    <w:p w:rsidR="00AB3C66" w:rsidRDefault="00AB3C66" w:rsidP="00AB3C66">
      <w:pPr>
        <w:shd w:val="clear" w:color="auto" w:fill="FFFFFF"/>
        <w:spacing w:before="242"/>
        <w:ind w:firstLine="540"/>
        <w:jc w:val="center"/>
        <w:rPr>
          <w:bCs/>
          <w:iCs/>
          <w:spacing w:val="-17"/>
          <w:sz w:val="28"/>
          <w:szCs w:val="28"/>
        </w:rPr>
      </w:pPr>
    </w:p>
    <w:p w:rsidR="00AB3C66" w:rsidRDefault="00AB3C66" w:rsidP="00AB3C66">
      <w:pPr>
        <w:shd w:val="clear" w:color="auto" w:fill="FFFFFF"/>
        <w:spacing w:before="242"/>
        <w:ind w:firstLine="540"/>
        <w:jc w:val="center"/>
        <w:rPr>
          <w:bCs/>
          <w:iCs/>
          <w:spacing w:val="-17"/>
          <w:sz w:val="28"/>
          <w:szCs w:val="28"/>
        </w:rPr>
      </w:pPr>
    </w:p>
    <w:p w:rsidR="00AB3C66" w:rsidRDefault="00AB3C66" w:rsidP="00AB3C66">
      <w:pPr>
        <w:shd w:val="clear" w:color="auto" w:fill="FFFFFF"/>
        <w:spacing w:before="242"/>
        <w:ind w:firstLine="540"/>
        <w:jc w:val="center"/>
        <w:rPr>
          <w:bCs/>
          <w:iCs/>
          <w:spacing w:val="-17"/>
          <w:sz w:val="28"/>
          <w:szCs w:val="28"/>
        </w:rPr>
      </w:pPr>
    </w:p>
    <w:p w:rsidR="00AB3C66" w:rsidRDefault="00AB3C66" w:rsidP="00AB3C66">
      <w:pPr>
        <w:shd w:val="clear" w:color="auto" w:fill="FFFFFF"/>
        <w:spacing w:before="242"/>
        <w:ind w:firstLine="540"/>
        <w:jc w:val="center"/>
        <w:rPr>
          <w:bCs/>
          <w:iCs/>
          <w:spacing w:val="-17"/>
          <w:sz w:val="28"/>
          <w:szCs w:val="28"/>
        </w:rPr>
      </w:pPr>
    </w:p>
    <w:p w:rsidR="00AB3C66" w:rsidRDefault="00AB3C66" w:rsidP="00AB3C66">
      <w:pPr>
        <w:shd w:val="clear" w:color="auto" w:fill="FFFFFF"/>
        <w:spacing w:before="242"/>
        <w:ind w:firstLine="540"/>
        <w:jc w:val="center"/>
        <w:rPr>
          <w:bCs/>
          <w:iCs/>
          <w:spacing w:val="-17"/>
          <w:sz w:val="28"/>
          <w:szCs w:val="28"/>
        </w:rPr>
      </w:pPr>
    </w:p>
    <w:p w:rsidR="00AB3C66" w:rsidRPr="00C465E8" w:rsidRDefault="00AB3C66" w:rsidP="00AB3C66">
      <w:pPr>
        <w:widowControl w:val="0"/>
        <w:shd w:val="clear" w:color="auto" w:fill="FFFFFF"/>
        <w:spacing w:line="360" w:lineRule="auto"/>
        <w:ind w:left="540" w:right="-4"/>
        <w:jc w:val="both"/>
        <w:rPr>
          <w:bCs/>
          <w:iCs/>
          <w:sz w:val="28"/>
          <w:szCs w:val="28"/>
          <w:lang w:val="uk-UA" w:eastAsia="uk-UA"/>
        </w:rPr>
      </w:pPr>
      <w:r w:rsidRPr="00C465E8">
        <w:rPr>
          <w:bCs/>
          <w:iCs/>
          <w:sz w:val="28"/>
          <w:szCs w:val="28"/>
          <w:lang w:val="uk-UA" w:eastAsia="uk-UA"/>
        </w:rPr>
        <w:t xml:space="preserve">Мал. 4.9.  Завдання на різних етапах навчання одному руху </w:t>
      </w:r>
      <w:r w:rsidRPr="00C465E8">
        <w:rPr>
          <w:color w:val="000000"/>
          <w:sz w:val="28"/>
          <w:szCs w:val="28"/>
          <w:lang w:val="uk-UA" w:eastAsia="uk-UA"/>
        </w:rPr>
        <w:t>[</w:t>
      </w:r>
      <w:r w:rsidRPr="00C465E8">
        <w:rPr>
          <w:sz w:val="28"/>
          <w:szCs w:val="28"/>
          <w:lang w:val="uk-UA" w:eastAsia="uk-UA"/>
        </w:rPr>
        <w:t>155</w:t>
      </w:r>
      <w:r w:rsidRPr="00C465E8">
        <w:rPr>
          <w:color w:val="000000"/>
          <w:sz w:val="28"/>
          <w:szCs w:val="28"/>
          <w:lang w:val="uk-UA" w:eastAsia="uk-UA"/>
        </w:rPr>
        <w:t>]</w:t>
      </w:r>
    </w:p>
    <w:p w:rsidR="009E73D6" w:rsidRPr="00C465E8" w:rsidRDefault="009E73D6" w:rsidP="00C465E8">
      <w:pPr>
        <w:widowControl w:val="0"/>
        <w:numPr>
          <w:ilvl w:val="0"/>
          <w:numId w:val="22"/>
        </w:numPr>
        <w:shd w:val="clear" w:color="auto" w:fill="FFFFFF"/>
        <w:tabs>
          <w:tab w:val="num" w:pos="-720"/>
          <w:tab w:val="left" w:pos="634"/>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 xml:space="preserve">викликати у тих, що займаються мотивованість вивчення нової одиниці техніки; </w:t>
      </w:r>
      <w:r w:rsidRPr="00C465E8">
        <w:rPr>
          <w:color w:val="000000"/>
          <w:sz w:val="28"/>
          <w:szCs w:val="28"/>
          <w:lang w:val="uk-UA" w:eastAsia="uk-UA"/>
        </w:rPr>
        <w:t xml:space="preserve">на мал. 4.9 представлені завдання навчання </w:t>
      </w:r>
      <w:r w:rsidRPr="00C465E8">
        <w:rPr>
          <w:sz w:val="28"/>
          <w:szCs w:val="28"/>
          <w:lang w:val="uk-UA" w:eastAsia="uk-UA"/>
        </w:rPr>
        <w:t>одиниці техніки рухових дій, які ми враховували при організації формуючого експерименту;</w:t>
      </w:r>
    </w:p>
    <w:p w:rsidR="009E73D6" w:rsidRPr="00C465E8" w:rsidRDefault="009E73D6" w:rsidP="00C465E8">
      <w:pPr>
        <w:widowControl w:val="0"/>
        <w:numPr>
          <w:ilvl w:val="0"/>
          <w:numId w:val="22"/>
        </w:numPr>
        <w:shd w:val="clear" w:color="auto" w:fill="FFFFFF"/>
        <w:tabs>
          <w:tab w:val="num" w:pos="-720"/>
          <w:tab w:val="left" w:pos="634"/>
        </w:tabs>
        <w:autoSpaceDE w:val="0"/>
        <w:autoSpaceDN w:val="0"/>
        <w:adjustRightInd w:val="0"/>
        <w:spacing w:line="360" w:lineRule="auto"/>
        <w:ind w:left="0" w:right="-4" w:firstLine="900"/>
        <w:rPr>
          <w:sz w:val="28"/>
          <w:szCs w:val="28"/>
          <w:lang w:val="uk-UA" w:eastAsia="uk-UA"/>
        </w:rPr>
      </w:pPr>
      <w:r w:rsidRPr="00C465E8">
        <w:rPr>
          <w:sz w:val="28"/>
          <w:szCs w:val="28"/>
          <w:lang w:val="uk-UA" w:eastAsia="uk-UA"/>
        </w:rPr>
        <w:t>забезпечити засвоєння найменування і пояснень техніки;</w:t>
      </w:r>
    </w:p>
    <w:p w:rsidR="009E73D6" w:rsidRPr="00C465E8" w:rsidRDefault="009E73D6" w:rsidP="00C465E8">
      <w:pPr>
        <w:widowControl w:val="0"/>
        <w:numPr>
          <w:ilvl w:val="0"/>
          <w:numId w:val="22"/>
        </w:numPr>
        <w:shd w:val="clear" w:color="auto" w:fill="FFFFFF"/>
        <w:tabs>
          <w:tab w:val="num" w:pos="-720"/>
          <w:tab w:val="left" w:pos="634"/>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створити умови для якнайповнішого сприйняття завдання, за рахунок чіткої демонстрації, використовуючи можливості інформаційно-методичної системи «Чемпіон»;</w:t>
      </w:r>
    </w:p>
    <w:p w:rsidR="009E73D6" w:rsidRPr="00C465E8" w:rsidRDefault="009E73D6" w:rsidP="00C465E8">
      <w:pPr>
        <w:widowControl w:val="0"/>
        <w:numPr>
          <w:ilvl w:val="0"/>
          <w:numId w:val="22"/>
        </w:numPr>
        <w:shd w:val="clear" w:color="auto" w:fill="FFFFFF"/>
        <w:tabs>
          <w:tab w:val="num" w:pos="-720"/>
          <w:tab w:val="left" w:pos="634"/>
        </w:tabs>
        <w:autoSpaceDE w:val="0"/>
        <w:autoSpaceDN w:val="0"/>
        <w:adjustRightInd w:val="0"/>
        <w:spacing w:line="360" w:lineRule="auto"/>
        <w:ind w:left="0" w:right="-4" w:firstLine="900"/>
        <w:jc w:val="both"/>
        <w:rPr>
          <w:sz w:val="28"/>
          <w:szCs w:val="28"/>
          <w:lang w:val="uk-UA" w:eastAsia="uk-UA"/>
        </w:rPr>
      </w:pPr>
      <w:r w:rsidRPr="00C465E8">
        <w:rPr>
          <w:sz w:val="28"/>
          <w:szCs w:val="28"/>
          <w:lang w:val="uk-UA" w:eastAsia="uk-UA"/>
        </w:rPr>
        <w:t>запропонувати таке рухове завдання, яке виявиться оптимальним для оволодіння основним механізмом техніки руху.</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 xml:space="preserve">Метод розучування за допомогою вправ, що підводять, характеризується наявністю логічно взаємозв'язаних вправ, послідовне виконання яких як би підводить до безперешкодного виконання розучуваного </w:t>
      </w:r>
      <w:r w:rsidRPr="00C465E8">
        <w:rPr>
          <w:sz w:val="28"/>
          <w:szCs w:val="28"/>
          <w:lang w:val="uk-UA" w:eastAsia="uk-UA"/>
        </w:rPr>
        <w:lastRenderedPageBreak/>
        <w:t xml:space="preserve">руху. Явною гідністю методу є не тільки збільшення швидкості розучування (за рахунок позитивного перенесення навиків), але і значне скорочення </w:t>
      </w:r>
      <w:r w:rsidR="006543B6">
        <w:rPr>
          <w:sz w:val="28"/>
          <w:szCs w:val="28"/>
          <w:lang w:eastAsia="uk-UA"/>
        </w:rPr>
        <w:t>травмонебезпечності</w:t>
      </w:r>
      <w:r w:rsidRPr="00C465E8">
        <w:rPr>
          <w:sz w:val="28"/>
          <w:szCs w:val="28"/>
          <w:lang w:val="uk-UA" w:eastAsia="uk-UA"/>
        </w:rPr>
        <w:t>.</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 xml:space="preserve">Попередження і виправлення помилок. Розробка і вдосконалення різноманітних методів навчання, вживаних на етапі ознайомлення, обумовлені тим, що переважну більшість помилок </w:t>
      </w:r>
      <w:r w:rsidR="006543B6">
        <w:rPr>
          <w:sz w:val="28"/>
          <w:szCs w:val="28"/>
          <w:lang w:val="uk-UA" w:eastAsia="uk-UA"/>
        </w:rPr>
        <w:t>учні</w:t>
      </w:r>
      <w:r w:rsidRPr="00C465E8">
        <w:rPr>
          <w:sz w:val="28"/>
          <w:szCs w:val="28"/>
          <w:lang w:val="uk-UA" w:eastAsia="uk-UA"/>
        </w:rPr>
        <w:t xml:space="preserve"> здійснюють на даному етапі. Основними причинами помилок є недостатній розвиток кондиційних або координаційних якостей, негативне перенесення рухових навиків, нерозуміння рухового завдання, недосконалість плану її реалізації. Проте правильна послідовність кроків навчання і продуманий зміст кожного кроку попереджають появу помилок. Наприклад, застосування методу наочного орієнтування дозволяє виключити помилки в таких просторових характеристиках розучуваного руху, як напрям, форма і амплітуда. Дуже часто методи наочного орієнтування і вправ, що підводять, дозволяють уникнути помилок, які можуть привести до травм. Своєчасний контроль за розумінням таким, що єдиноборствує поставленого рухового завдання і за планом її реалізації також повинні попередити появу помилок.</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Принцип свідомості, що послідовно реалізовується, передбачає переконаність тих, що єдиноборствують в значенні фізичної сили, кінетичної енергії, ваги тіла, зміни реакції взаємного контакту, використання кінетичної енергії партнера, збереження заданого ритму руху, послідовності і тривалості фаз руху кінематичних ланок, виконання вправ, направлених на розвиток м'язів, зусилля яких мають найбільше значення при виконанні конкретної одиниці техніки. Це дозволяє тим, що єдиноборствують не тільки усвідомлювати форму і правильний ритм руху, але і аналізувати рухи, легко виявляти свої помилки і помилки товаришів.</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 xml:space="preserve">Повністю попередити появу помилок при виконанні вправи неможливо, тому особливо важливо своєчасно їх виявляти і виправляти, з тим, щоб вони не перетворилися на автоматизовані, не стали свого роду </w:t>
      </w:r>
      <w:r w:rsidRPr="00C465E8">
        <w:rPr>
          <w:sz w:val="28"/>
          <w:szCs w:val="28"/>
          <w:lang w:val="uk-UA" w:eastAsia="uk-UA"/>
        </w:rPr>
        <w:lastRenderedPageBreak/>
        <w:t>негативним елементом техніки.</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Важко переоцінити роль відеотехніки у виправленні помилок. Вона дає можливість використовувати стоп-кадри, багатократні їх повторення і ін. Сьогодні досвідчені тренери контролюють правильність виконання вправи, оцінюючи кожен його елемент. Наприклад, спостерігаючи за правильністю виконання стрибка у висоту, тренери контролюють близько 30 його основних елементів. В процесі контролю тренери спираються на точне знання всіх елементів, складових технічна дія, свій власний руховий досвід, знання загальних і приватних методик навчання.</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 xml:space="preserve">Одним із способів, що дозволяють фіксувати малопомітні помилки, є </w:t>
      </w:r>
      <w:r w:rsidRPr="00C465E8">
        <w:rPr>
          <w:sz w:val="28"/>
          <w:szCs w:val="28"/>
          <w:lang w:eastAsia="uk-UA"/>
        </w:rPr>
        <w:t>идеомоторное</w:t>
      </w:r>
      <w:r w:rsidRPr="00C465E8">
        <w:rPr>
          <w:sz w:val="28"/>
          <w:szCs w:val="28"/>
          <w:lang w:val="uk-UA" w:eastAsia="uk-UA"/>
        </w:rPr>
        <w:t xml:space="preserve"> моделювання тренером правильно виконуваного руху синхронно з </w:t>
      </w:r>
      <w:r w:rsidR="00E46CEE">
        <w:rPr>
          <w:sz w:val="28"/>
          <w:szCs w:val="28"/>
          <w:lang w:val="uk-UA" w:eastAsia="uk-UA"/>
        </w:rPr>
        <w:t>учнями</w:t>
      </w:r>
      <w:r w:rsidRPr="00C465E8">
        <w:rPr>
          <w:sz w:val="28"/>
          <w:szCs w:val="28"/>
          <w:lang w:val="uk-UA" w:eastAsia="uk-UA"/>
        </w:rPr>
        <w:t>. Це полегшує уважне і безперервне спостереження за всіма послідовними елементами, даючи можливість зіставити виконання елементу, що представляється, з реальним. При повторному виконанні помилкової дії в сповільненому темпі помилка може і не повторитися. У складних випадках при визначенні помилок тренерові необхідно керуватися власними відчуттями, що виникають за підтримки і страховці що займається, і зіставляти їх з його відчуттями.</w:t>
      </w:r>
    </w:p>
    <w:p w:rsidR="009E73D6" w:rsidRPr="00C465E8" w:rsidRDefault="009E73D6" w:rsidP="00C465E8">
      <w:pPr>
        <w:widowControl w:val="0"/>
        <w:shd w:val="clear" w:color="auto" w:fill="FFFFFF"/>
        <w:spacing w:line="360" w:lineRule="auto"/>
        <w:ind w:right="-4" w:firstLine="900"/>
        <w:jc w:val="both"/>
        <w:rPr>
          <w:sz w:val="28"/>
          <w:szCs w:val="28"/>
          <w:lang w:val="uk-UA" w:eastAsia="uk-UA"/>
        </w:rPr>
      </w:pPr>
      <w:r w:rsidRPr="00C465E8">
        <w:rPr>
          <w:sz w:val="28"/>
          <w:szCs w:val="28"/>
          <w:lang w:val="uk-UA" w:eastAsia="uk-UA"/>
        </w:rPr>
        <w:t xml:space="preserve">Існуючі класифікації помилкових дій, підрозділяють їх по різних параметрах, які знижують вірогідність появи помилок, представляють інтерес, перш за все для укладачів методик навчання. У практичній же діяльності тренера ніяка типологія помилок не допоможе йому виявити помилки, а віднесення вже виявленої помилки до тієї або іншої типологічної групи (дрібні, значні, локальні, регіональні, випадкові, характерні, автоматизовані, координаційні і т.п.) практично не має сенсу. Єдина типологічна група, до якої тренер зобов'язаний уміти негайно віднести помилку, — це помилки, що ведуть до травм. Часто творці класифікації помилкових дій виходять з уявлення про помилку не як про неправильне виконання окремого елементу техніки, а як про ланцюг спотворень всієї </w:t>
      </w:r>
      <w:r w:rsidRPr="00C465E8">
        <w:rPr>
          <w:sz w:val="28"/>
          <w:szCs w:val="28"/>
          <w:lang w:val="uk-UA" w:eastAsia="uk-UA"/>
        </w:rPr>
        <w:lastRenderedPageBreak/>
        <w:t>рухової дії і рахують помилку комплексної. Тим часом знання умов, що визначають бездоганне виконання окремого елементу техніки, дозволяє виявити локальну помилку і її причину. Звідси витікають і прості способи виправлення помилок. Загалом, вони зводяться до повторення раніше пройденого матюкала, ізольованому виконанню невдалого елементу, використанню вправ, що підводять і спеціальних, дозволяють удосконалювати кондиційні і координаційні якості, і т.п.</w:t>
      </w:r>
    </w:p>
    <w:p w:rsidR="009E73D6"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Для навчання базовій техніці рухових дій юних борців вольного стилю нами використовувалися різноманітні ігри-завдання (мал. 4.10).</w:t>
      </w:r>
    </w:p>
    <w:p w:rsidR="0084466F" w:rsidRPr="002660EF" w:rsidRDefault="00F32232" w:rsidP="0084466F">
      <w:pPr>
        <w:widowControl w:val="0"/>
        <w:spacing w:line="360" w:lineRule="auto"/>
        <w:ind w:left="-720" w:right="76" w:firstLine="900"/>
        <w:jc w:val="both"/>
        <w:rPr>
          <w:szCs w:val="28"/>
        </w:rPr>
      </w:pPr>
      <w:r>
        <w:rPr>
          <w:noProof/>
          <w:szCs w:val="28"/>
        </w:rPr>
        <w:drawing>
          <wp:inline distT="0" distB="0" distL="0" distR="0">
            <wp:extent cx="5715000" cy="5600700"/>
            <wp:effectExtent l="0" t="0" r="0" b="0"/>
            <wp:docPr id="147" name="Организационная диаграмма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84466F" w:rsidRPr="00C465E8" w:rsidRDefault="0084466F" w:rsidP="0084466F">
      <w:pPr>
        <w:widowControl w:val="0"/>
        <w:spacing w:line="360" w:lineRule="auto"/>
        <w:ind w:left="-720" w:right="-4" w:firstLine="720"/>
        <w:jc w:val="both"/>
        <w:rPr>
          <w:sz w:val="28"/>
          <w:szCs w:val="28"/>
          <w:lang w:val="uk-UA" w:eastAsia="uk-UA"/>
        </w:rPr>
      </w:pPr>
      <w:r w:rsidRPr="00C465E8">
        <w:rPr>
          <w:sz w:val="28"/>
          <w:szCs w:val="28"/>
          <w:lang w:val="uk-UA" w:eastAsia="uk-UA"/>
        </w:rPr>
        <w:t>Мал. 4.10. Класифікація ігор-завдань, що формують технічні елементи</w:t>
      </w:r>
    </w:p>
    <w:p w:rsidR="0084466F" w:rsidRPr="00C465E8" w:rsidRDefault="0084466F" w:rsidP="0084466F">
      <w:pPr>
        <w:widowControl w:val="0"/>
        <w:shd w:val="clear" w:color="auto" w:fill="FFFFFF"/>
        <w:spacing w:line="360" w:lineRule="auto"/>
        <w:ind w:left="-720" w:right="-4" w:firstLine="720"/>
        <w:jc w:val="both"/>
        <w:rPr>
          <w:bCs/>
          <w:spacing w:val="-5"/>
          <w:sz w:val="28"/>
          <w:szCs w:val="28"/>
        </w:rPr>
      </w:pP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lastRenderedPageBreak/>
        <w:t>Ігри в торкання розглядалися як вправи, сприяючі розвитку цілої серії фізичних якостей і навиків: бачити партнера, розподіляти і концентрувати увагу, переміщатися самостійно, творчо вирішувати рухові задачі.</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bCs/>
          <w:iCs/>
          <w:sz w:val="28"/>
          <w:szCs w:val="28"/>
          <w:lang w:val="uk-UA" w:eastAsia="uk-UA"/>
        </w:rPr>
        <w:t xml:space="preserve">Суть гри </w:t>
      </w:r>
      <w:r w:rsidRPr="00C465E8">
        <w:rPr>
          <w:sz w:val="28"/>
          <w:szCs w:val="28"/>
          <w:lang w:val="uk-UA" w:eastAsia="uk-UA"/>
        </w:rPr>
        <w:t>в блокуючі захоплення полягає в тому, що один з тих, що грають, здійснивши в початковому положенні задане захоплення, прагне утрима</w:t>
      </w:r>
      <w:r w:rsidR="00E46CEE">
        <w:rPr>
          <w:sz w:val="28"/>
          <w:szCs w:val="28"/>
          <w:lang w:val="uk-UA" w:eastAsia="uk-UA"/>
        </w:rPr>
        <w:t>ти його до кінця поєдинку (3-5 с</w:t>
      </w:r>
      <w:r w:rsidRPr="00C465E8">
        <w:rPr>
          <w:sz w:val="28"/>
          <w:szCs w:val="28"/>
          <w:lang w:val="uk-UA" w:eastAsia="uk-UA"/>
        </w:rPr>
        <w:t xml:space="preserve">, межа - 10 </w:t>
      </w:r>
      <w:r w:rsidR="00E46CEE">
        <w:rPr>
          <w:sz w:val="28"/>
          <w:szCs w:val="28"/>
          <w:lang w:val="uk-UA" w:eastAsia="uk-UA"/>
        </w:rPr>
        <w:t>с</w:t>
      </w:r>
      <w:r w:rsidRPr="00C465E8">
        <w:rPr>
          <w:sz w:val="28"/>
          <w:szCs w:val="28"/>
          <w:lang w:val="uk-UA" w:eastAsia="uk-UA"/>
        </w:rPr>
        <w:t>), інший прагне щонайшвидше звільнитися від захоплення. Перемога присуджується спортсменові, що успішно вирішив своє завдання, потім партнери міняються ролями.</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Ігри проводяться на обмеженій площі (круг, квадрат, коридор), вихід за межі вважається поразкою.</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 xml:space="preserve">Програш зараховується </w:t>
      </w:r>
      <w:r w:rsidRPr="00C465E8">
        <w:rPr>
          <w:bCs/>
          <w:sz w:val="28"/>
          <w:szCs w:val="28"/>
          <w:lang w:val="uk-UA" w:eastAsia="uk-UA"/>
        </w:rPr>
        <w:t xml:space="preserve">і </w:t>
      </w:r>
      <w:r w:rsidRPr="00C465E8">
        <w:rPr>
          <w:sz w:val="28"/>
          <w:szCs w:val="28"/>
          <w:lang w:val="uk-UA" w:eastAsia="uk-UA"/>
        </w:rPr>
        <w:t xml:space="preserve">за торкання </w:t>
      </w:r>
      <w:r w:rsidRPr="00C465E8">
        <w:rPr>
          <w:sz w:val="28"/>
          <w:szCs w:val="28"/>
          <w:lang w:eastAsia="uk-UA"/>
        </w:rPr>
        <w:t>пола</w:t>
      </w:r>
      <w:r w:rsidRPr="00C465E8">
        <w:rPr>
          <w:sz w:val="28"/>
          <w:szCs w:val="28"/>
          <w:lang w:val="uk-UA" w:eastAsia="uk-UA"/>
        </w:rPr>
        <w:t xml:space="preserve"> рукою, коліном, за навмисне падіння, спробу провести прийом з падінням (останнє відноситься до початкового періоду освоєння і на майданчиках без м'якого покриття).</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У основу ігор в атакуючі захоплення покладені елементи позиційної боротьби, спостережувані в поєдинках змагань. Суть ігор полягає в тому, щоб добитися одного із захоплень, обумовлених завданням, і реалізувати його якою-небудь перевагою над суперником. Останнє може виражатися в утриманні захоплення заданий час, збити суперника на коліна, зайти ззаду, провести звалювання, тіснити і т.д.</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bCs/>
          <w:sz w:val="28"/>
          <w:szCs w:val="28"/>
          <w:lang w:val="uk-UA" w:eastAsia="uk-UA"/>
        </w:rPr>
        <w:t xml:space="preserve">Ігри в </w:t>
      </w:r>
      <w:r w:rsidRPr="00C465E8">
        <w:rPr>
          <w:sz w:val="28"/>
          <w:szCs w:val="28"/>
          <w:lang w:val="uk-UA" w:eastAsia="uk-UA"/>
        </w:rPr>
        <w:t xml:space="preserve">дебюти використовуються для закріплення і вдосконалення придбаних навиків і якостей в ускладнених умовах. На цій основі пропонуються наступні початкові положення при проведенні ігор в дебюти: спина до спини; лівий бік до лівого; правий бік до правого; лівий бік до правого; правий бік до лівого; суперники розійшлися - зустрілися; один партнер на колінах, інший - стоячи; обидва суперники на колінах; суперники лежать на спині (лівим боком до правого і навпаки) і т.д.; суперники стоять на мосту (лівим боком до правого і навпаки) і т.д. Ігри в дебюти дозволяють оцінити, наскільки засвоєний весь попередній матеріал, яким способом дій </w:t>
      </w:r>
      <w:r w:rsidRPr="00C465E8">
        <w:rPr>
          <w:sz w:val="28"/>
          <w:szCs w:val="28"/>
          <w:lang w:val="uk-UA" w:eastAsia="uk-UA"/>
        </w:rPr>
        <w:lastRenderedPageBreak/>
        <w:t xml:space="preserve">віддають перевагу учні (це легко виявити, якщо обмежити час на рішення кожного з дебютів, заборонити блокування). Час, що відводиться для вирішення поставленого завдання, не повинен перевищувати 10-15 </w:t>
      </w:r>
      <w:r w:rsidR="00F91BE7">
        <w:rPr>
          <w:sz w:val="28"/>
          <w:szCs w:val="28"/>
          <w:lang w:val="uk-UA" w:eastAsia="uk-UA"/>
        </w:rPr>
        <w:t>с</w:t>
      </w:r>
      <w:r w:rsidRPr="00C465E8">
        <w:rPr>
          <w:sz w:val="28"/>
          <w:szCs w:val="28"/>
          <w:lang w:val="uk-UA" w:eastAsia="uk-UA"/>
        </w:rPr>
        <w:t>.</w:t>
      </w:r>
    </w:p>
    <w:p w:rsidR="009E73D6" w:rsidRPr="00C465E8" w:rsidRDefault="009E73D6" w:rsidP="00C465E8">
      <w:pPr>
        <w:widowControl w:val="0"/>
        <w:shd w:val="clear" w:color="auto" w:fill="FFFFFF"/>
        <w:spacing w:line="360" w:lineRule="auto"/>
        <w:ind w:right="-4" w:firstLine="720"/>
        <w:jc w:val="both"/>
        <w:rPr>
          <w:bCs/>
          <w:spacing w:val="-5"/>
          <w:sz w:val="28"/>
          <w:szCs w:val="28"/>
          <w:lang w:val="uk-UA" w:eastAsia="uk-UA"/>
        </w:rPr>
      </w:pPr>
      <w:r w:rsidRPr="00C465E8">
        <w:rPr>
          <w:bCs/>
          <w:spacing w:val="-5"/>
          <w:sz w:val="28"/>
          <w:szCs w:val="28"/>
          <w:lang w:val="uk-UA" w:eastAsia="uk-UA"/>
        </w:rPr>
        <w:t xml:space="preserve">Нижче приведемо ряд ігор, які були використані нами при проведенні тренувальних занять </w:t>
      </w:r>
      <w:r w:rsidRPr="00C465E8">
        <w:rPr>
          <w:color w:val="000000"/>
          <w:sz w:val="28"/>
          <w:szCs w:val="28"/>
          <w:lang w:val="uk-UA" w:eastAsia="uk-UA"/>
        </w:rPr>
        <w:t>[55]</w:t>
      </w:r>
      <w:r w:rsidRPr="00C465E8">
        <w:rPr>
          <w:bCs/>
          <w:spacing w:val="-5"/>
          <w:sz w:val="28"/>
          <w:szCs w:val="28"/>
          <w:lang w:val="uk-UA" w:eastAsia="uk-UA"/>
        </w:rPr>
        <w:t>.</w:t>
      </w:r>
    </w:p>
    <w:p w:rsidR="009E73D6" w:rsidRPr="00C465E8" w:rsidRDefault="009E73D6" w:rsidP="00C465E8">
      <w:pPr>
        <w:widowControl w:val="0"/>
        <w:shd w:val="clear" w:color="auto" w:fill="FFFFFF"/>
        <w:spacing w:line="360" w:lineRule="auto"/>
        <w:ind w:right="-4" w:firstLine="720"/>
        <w:jc w:val="center"/>
        <w:rPr>
          <w:b/>
          <w:bCs/>
          <w:spacing w:val="-5"/>
          <w:sz w:val="28"/>
          <w:szCs w:val="28"/>
          <w:lang w:val="uk-UA"/>
        </w:rPr>
      </w:pPr>
      <w:r w:rsidRPr="00C465E8">
        <w:rPr>
          <w:sz w:val="28"/>
          <w:szCs w:val="28"/>
          <w:lang w:val="uk-UA" w:eastAsia="uk-UA"/>
        </w:rPr>
        <w:t>«</w:t>
      </w:r>
      <w:r w:rsidRPr="00C465E8">
        <w:rPr>
          <w:b/>
          <w:bCs/>
          <w:spacing w:val="-5"/>
          <w:sz w:val="28"/>
          <w:szCs w:val="28"/>
          <w:lang w:val="uk-UA" w:eastAsia="uk-UA"/>
        </w:rPr>
        <w:t>Півнячий бій»</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b/>
          <w:i/>
          <w:iCs/>
          <w:spacing w:val="-8"/>
          <w:sz w:val="28"/>
          <w:szCs w:val="28"/>
          <w:lang w:val="uk-UA" w:eastAsia="uk-UA"/>
        </w:rPr>
        <w:t xml:space="preserve">Підготовка. </w:t>
      </w:r>
      <w:r w:rsidRPr="00C465E8">
        <w:rPr>
          <w:spacing w:val="-8"/>
          <w:sz w:val="28"/>
          <w:szCs w:val="28"/>
          <w:lang w:val="uk-UA" w:eastAsia="uk-UA"/>
        </w:rPr>
        <w:t xml:space="preserve">На підлозі креслиться круг діаметром </w:t>
      </w:r>
      <w:smartTag w:uri="urn:schemas-microsoft-com:office:smarttags" w:element="metricconverter">
        <w:smartTagPr>
          <w:attr w:name="ProductID" w:val="2 м"/>
        </w:smartTagPr>
        <w:r w:rsidRPr="00C465E8">
          <w:rPr>
            <w:spacing w:val="-8"/>
            <w:sz w:val="28"/>
            <w:szCs w:val="28"/>
            <w:lang w:val="uk-UA" w:eastAsia="uk-UA"/>
          </w:rPr>
          <w:t>2 м</w:t>
        </w:r>
      </w:smartTag>
      <w:r w:rsidRPr="00C465E8">
        <w:rPr>
          <w:spacing w:val="-8"/>
          <w:sz w:val="28"/>
          <w:szCs w:val="28"/>
          <w:lang w:val="uk-UA" w:eastAsia="uk-UA"/>
        </w:rPr>
        <w:t xml:space="preserve">. Всі гравці </w:t>
      </w:r>
      <w:r w:rsidRPr="00C465E8">
        <w:rPr>
          <w:spacing w:val="-6"/>
          <w:sz w:val="28"/>
          <w:szCs w:val="28"/>
          <w:lang w:val="uk-UA" w:eastAsia="uk-UA"/>
        </w:rPr>
        <w:t xml:space="preserve">діляться на дві команди і шикуються в дві шеренги біля </w:t>
      </w:r>
      <w:r w:rsidRPr="00C465E8">
        <w:rPr>
          <w:sz w:val="28"/>
          <w:szCs w:val="28"/>
          <w:lang w:val="uk-UA" w:eastAsia="uk-UA"/>
        </w:rPr>
        <w:t>круга (одна напроти іншої).</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b/>
          <w:bCs/>
          <w:i/>
          <w:iCs/>
          <w:spacing w:val="-12"/>
          <w:sz w:val="28"/>
          <w:szCs w:val="28"/>
          <w:lang w:val="uk-UA" w:eastAsia="uk-UA"/>
        </w:rPr>
        <w:t xml:space="preserve">Зміст гри. </w:t>
      </w:r>
      <w:r w:rsidRPr="00C465E8">
        <w:rPr>
          <w:spacing w:val="-12"/>
          <w:sz w:val="28"/>
          <w:szCs w:val="28"/>
          <w:lang w:val="uk-UA" w:eastAsia="uk-UA"/>
        </w:rPr>
        <w:t xml:space="preserve">Гравці вибирають капітанів, які посилають </w:t>
      </w:r>
      <w:r w:rsidRPr="00C465E8">
        <w:rPr>
          <w:spacing w:val="-6"/>
          <w:sz w:val="28"/>
          <w:szCs w:val="28"/>
          <w:lang w:val="uk-UA" w:eastAsia="uk-UA"/>
        </w:rPr>
        <w:t xml:space="preserve">одного з своїх гравців в круг. Кожний з них стоїть на </w:t>
      </w:r>
      <w:r w:rsidRPr="00C465E8">
        <w:rPr>
          <w:spacing w:val="-8"/>
          <w:sz w:val="28"/>
          <w:szCs w:val="28"/>
          <w:lang w:val="uk-UA" w:eastAsia="uk-UA"/>
        </w:rPr>
        <w:t xml:space="preserve">одній нозі, іншу підгинає, а руки кладе за спину. У такому положенні </w:t>
      </w:r>
      <w:r w:rsidRPr="00C465E8">
        <w:rPr>
          <w:spacing w:val="-7"/>
          <w:sz w:val="28"/>
          <w:szCs w:val="28"/>
          <w:lang w:val="uk-UA" w:eastAsia="uk-UA"/>
        </w:rPr>
        <w:t>учасники поєдинку (по сигналу) починають виштовхувати плечем і тулубом один одного з круга, прагнучи не оступитися.</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pacing w:val="-8"/>
          <w:sz w:val="28"/>
          <w:szCs w:val="28"/>
          <w:lang w:val="uk-UA" w:eastAsia="uk-UA"/>
        </w:rPr>
        <w:t xml:space="preserve">Перемагає гравець, який зуміє витіснити суперника за межі </w:t>
      </w:r>
      <w:r w:rsidRPr="00C465E8">
        <w:rPr>
          <w:spacing w:val="-5"/>
          <w:sz w:val="28"/>
          <w:szCs w:val="28"/>
          <w:lang w:val="uk-UA" w:eastAsia="uk-UA"/>
        </w:rPr>
        <w:t xml:space="preserve">круга або примусить його оступитися, тим самим, принісши команді переможне очко. Перемагає команда, гравці якої взяли </w:t>
      </w:r>
      <w:r w:rsidRPr="00C465E8">
        <w:rPr>
          <w:sz w:val="28"/>
          <w:szCs w:val="28"/>
          <w:lang w:val="uk-UA" w:eastAsia="uk-UA"/>
        </w:rPr>
        <w:t>більшу кількість перемог.</w:t>
      </w:r>
    </w:p>
    <w:p w:rsidR="009E73D6" w:rsidRPr="00C465E8" w:rsidRDefault="009E73D6" w:rsidP="00C465E8">
      <w:pPr>
        <w:widowControl w:val="0"/>
        <w:shd w:val="clear" w:color="auto" w:fill="FFFFFF"/>
        <w:spacing w:line="360" w:lineRule="auto"/>
        <w:ind w:right="-4" w:firstLine="720"/>
        <w:jc w:val="both"/>
        <w:rPr>
          <w:color w:val="000000"/>
          <w:sz w:val="28"/>
          <w:szCs w:val="28"/>
          <w:lang w:val="uk-UA" w:eastAsia="uk-UA"/>
        </w:rPr>
      </w:pPr>
      <w:r w:rsidRPr="00C465E8">
        <w:rPr>
          <w:b/>
          <w:bCs/>
          <w:i/>
          <w:iCs/>
          <w:spacing w:val="-13"/>
          <w:sz w:val="28"/>
          <w:szCs w:val="28"/>
          <w:lang w:val="uk-UA" w:eastAsia="uk-UA"/>
        </w:rPr>
        <w:t xml:space="preserve">Правила гри: </w:t>
      </w:r>
      <w:r w:rsidRPr="00C465E8">
        <w:rPr>
          <w:bCs/>
          <w:spacing w:val="-13"/>
          <w:sz w:val="28"/>
          <w:szCs w:val="28"/>
          <w:lang w:val="uk-UA" w:eastAsia="uk-UA"/>
        </w:rPr>
        <w:t>1.</w:t>
      </w:r>
      <w:r w:rsidRPr="00C465E8">
        <w:rPr>
          <w:b/>
          <w:bCs/>
          <w:spacing w:val="-13"/>
          <w:sz w:val="28"/>
          <w:szCs w:val="28"/>
          <w:lang w:val="uk-UA" w:eastAsia="uk-UA"/>
        </w:rPr>
        <w:t xml:space="preserve"> </w:t>
      </w:r>
      <w:r w:rsidRPr="00C465E8">
        <w:rPr>
          <w:spacing w:val="-13"/>
          <w:sz w:val="28"/>
          <w:szCs w:val="28"/>
          <w:lang w:val="uk-UA" w:eastAsia="uk-UA"/>
        </w:rPr>
        <w:t>Правилами забороняється знімати із спини руки. 2</w:t>
      </w:r>
      <w:r w:rsidRPr="00C465E8">
        <w:rPr>
          <w:spacing w:val="-5"/>
          <w:sz w:val="28"/>
          <w:szCs w:val="28"/>
          <w:lang w:val="uk-UA" w:eastAsia="uk-UA"/>
        </w:rPr>
        <w:t xml:space="preserve">. Поєдинок закінчується внічию, якщо обидва гравці опинилися за межами </w:t>
      </w:r>
      <w:r w:rsidRPr="00C465E8">
        <w:rPr>
          <w:spacing w:val="-7"/>
          <w:sz w:val="28"/>
          <w:szCs w:val="28"/>
          <w:lang w:val="uk-UA" w:eastAsia="uk-UA"/>
        </w:rPr>
        <w:t xml:space="preserve">круга одночасно. </w:t>
      </w:r>
      <w:r w:rsidRPr="00C465E8">
        <w:rPr>
          <w:sz w:val="28"/>
          <w:szCs w:val="28"/>
          <w:lang w:val="uk-UA" w:eastAsia="uk-UA"/>
        </w:rPr>
        <w:t>3. Гра продовжується до тих пір, поки все не побувають в ролі бійців. 4. Капітани також б'ються між собою (останніми) [</w:t>
      </w:r>
      <w:r w:rsidRPr="00C465E8">
        <w:rPr>
          <w:color w:val="000000"/>
          <w:sz w:val="28"/>
          <w:szCs w:val="28"/>
          <w:lang w:val="uk-UA" w:eastAsia="uk-UA"/>
        </w:rPr>
        <w:t>25].</w:t>
      </w:r>
    </w:p>
    <w:p w:rsidR="009E73D6" w:rsidRPr="00C465E8" w:rsidRDefault="009E73D6" w:rsidP="00C465E8">
      <w:pPr>
        <w:widowControl w:val="0"/>
        <w:shd w:val="clear" w:color="auto" w:fill="FFFFFF"/>
        <w:spacing w:line="360" w:lineRule="auto"/>
        <w:ind w:right="-4" w:firstLine="720"/>
        <w:jc w:val="center"/>
        <w:rPr>
          <w:b/>
          <w:sz w:val="28"/>
          <w:szCs w:val="28"/>
          <w:lang w:val="uk-UA" w:eastAsia="uk-UA"/>
        </w:rPr>
      </w:pPr>
      <w:r w:rsidRPr="00C465E8">
        <w:rPr>
          <w:sz w:val="28"/>
          <w:szCs w:val="28"/>
          <w:lang w:val="uk-UA" w:eastAsia="uk-UA"/>
        </w:rPr>
        <w:t>«</w:t>
      </w:r>
      <w:r w:rsidRPr="00C465E8">
        <w:rPr>
          <w:b/>
          <w:sz w:val="28"/>
          <w:szCs w:val="28"/>
          <w:lang w:val="uk-UA" w:eastAsia="uk-UA"/>
        </w:rPr>
        <w:t>Слон»</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b/>
          <w:i/>
          <w:iCs/>
          <w:sz w:val="28"/>
          <w:szCs w:val="28"/>
          <w:lang w:val="uk-UA" w:eastAsia="uk-UA"/>
        </w:rPr>
        <w:t>Підготовка.</w:t>
      </w:r>
      <w:r w:rsidRPr="00C465E8">
        <w:rPr>
          <w:i/>
          <w:iCs/>
          <w:sz w:val="28"/>
          <w:szCs w:val="28"/>
          <w:lang w:val="uk-UA" w:eastAsia="uk-UA"/>
        </w:rPr>
        <w:t xml:space="preserve"> </w:t>
      </w:r>
      <w:r w:rsidRPr="00C465E8">
        <w:rPr>
          <w:sz w:val="28"/>
          <w:szCs w:val="28"/>
          <w:lang w:val="uk-UA" w:eastAsia="uk-UA"/>
        </w:rPr>
        <w:t>У грі беруть участь 6—12 чоловік. Гравці діляться на дві групи: одні зображають слона, інші настрибують на нього. Креслиться лінія, що відзначає початок розгону. Команда, яка утворює живий снаряд (слона), стає в колону поодинці, спиною до лінії розгону. Той, що направляє приймає зігнуте положення і упирається руками в коліно виставленої ноги, як в чехарді. Гравець, що стоїть за ним, міцно обхвачує його за пояс. Третій гравець, у свою чергу, обхвачує за пояс другого і т.д. (таким чином шикується не більше шести чоловік). Міцно тримаючись один за одного, вони утворюють живий снаряд для стрибків.</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b/>
          <w:i/>
          <w:iCs/>
          <w:sz w:val="28"/>
          <w:szCs w:val="28"/>
          <w:lang w:val="uk-UA" w:eastAsia="uk-UA"/>
        </w:rPr>
        <w:lastRenderedPageBreak/>
        <w:t>Зміст гри.</w:t>
      </w:r>
      <w:r w:rsidRPr="00C465E8">
        <w:rPr>
          <w:i/>
          <w:iCs/>
          <w:sz w:val="28"/>
          <w:szCs w:val="28"/>
          <w:lang w:val="uk-UA" w:eastAsia="uk-UA"/>
        </w:rPr>
        <w:t xml:space="preserve"> </w:t>
      </w:r>
      <w:r w:rsidRPr="00C465E8">
        <w:rPr>
          <w:sz w:val="28"/>
          <w:szCs w:val="28"/>
          <w:lang w:val="uk-UA" w:eastAsia="uk-UA"/>
        </w:rPr>
        <w:t>По сигналу керівника гравці іншої команди по черзі розбігаються і встрибують на «слона». При цьому перший прагне сісти верхи на «слона» якомога ближче до «голови», щоб залишити більше місця для товаришів. Якщо порушень немає, і всі гравці успішно осідлали живий снаряд, то що останній стрибнув на «слона» кричить: «Є!» По цьому сигналу «слон» починає рухатися вперед, до лінії, що знаходиться в п'яти кроках від того, що направляє. Потім команди міняються ролями.</w:t>
      </w:r>
    </w:p>
    <w:p w:rsidR="009E73D6" w:rsidRPr="00C465E8" w:rsidRDefault="009E73D6" w:rsidP="00C465E8">
      <w:pPr>
        <w:widowControl w:val="0"/>
        <w:shd w:val="clear" w:color="auto" w:fill="FFFFFF"/>
        <w:spacing w:line="360" w:lineRule="auto"/>
        <w:ind w:right="-4" w:firstLine="720"/>
        <w:rPr>
          <w:sz w:val="28"/>
          <w:szCs w:val="28"/>
          <w:lang w:val="uk-UA" w:eastAsia="uk-UA"/>
        </w:rPr>
      </w:pPr>
      <w:r w:rsidRPr="00C465E8">
        <w:rPr>
          <w:sz w:val="28"/>
          <w:szCs w:val="28"/>
          <w:lang w:val="uk-UA" w:eastAsia="uk-UA"/>
        </w:rPr>
        <w:t>Виграє команда, що отримала менше штрафних окулярів.</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b/>
          <w:i/>
          <w:iCs/>
          <w:sz w:val="28"/>
          <w:szCs w:val="28"/>
          <w:lang w:val="uk-UA" w:eastAsia="uk-UA"/>
        </w:rPr>
        <w:t>Правила гри:</w:t>
      </w:r>
      <w:r w:rsidRPr="00C465E8">
        <w:rPr>
          <w:i/>
          <w:iCs/>
          <w:sz w:val="28"/>
          <w:szCs w:val="28"/>
          <w:lang w:val="uk-UA" w:eastAsia="uk-UA"/>
        </w:rPr>
        <w:t xml:space="preserve"> </w:t>
      </w:r>
      <w:r w:rsidRPr="00C465E8">
        <w:rPr>
          <w:sz w:val="28"/>
          <w:szCs w:val="28"/>
          <w:lang w:val="uk-UA" w:eastAsia="uk-UA"/>
        </w:rPr>
        <w:t xml:space="preserve">1. Що осідлав «слона» потрібно утриматися на нім без допомоги рук. 2. Спроба удатися до допомоги рук, так само як і невдалий стрибок (падіння з «слона»), карається штрафним очком. 3. За кожного гравця-наїзника, який не зумів утриматися на «слонові», команді нараховується штрафне очко </w:t>
      </w:r>
      <w:r w:rsidRPr="00C465E8">
        <w:rPr>
          <w:color w:val="000000"/>
          <w:sz w:val="28"/>
          <w:szCs w:val="28"/>
          <w:lang w:val="uk-UA" w:eastAsia="uk-UA"/>
        </w:rPr>
        <w:t>[25]</w:t>
      </w:r>
      <w:r w:rsidRPr="00C465E8">
        <w:rPr>
          <w:sz w:val="28"/>
          <w:szCs w:val="28"/>
          <w:lang w:val="uk-UA" w:eastAsia="uk-UA"/>
        </w:rPr>
        <w:t>.</w:t>
      </w:r>
    </w:p>
    <w:p w:rsidR="009E73D6" w:rsidRPr="00C465E8" w:rsidRDefault="009E73D6" w:rsidP="00C465E8">
      <w:pPr>
        <w:widowControl w:val="0"/>
        <w:spacing w:line="360" w:lineRule="auto"/>
        <w:ind w:right="-4" w:firstLine="720"/>
        <w:jc w:val="center"/>
        <w:rPr>
          <w:b/>
          <w:sz w:val="28"/>
          <w:szCs w:val="28"/>
          <w:lang w:val="uk-UA" w:eastAsia="uk-UA"/>
        </w:rPr>
      </w:pPr>
      <w:r w:rsidRPr="00C465E8">
        <w:rPr>
          <w:sz w:val="28"/>
          <w:szCs w:val="28"/>
          <w:lang w:val="uk-UA" w:eastAsia="uk-UA"/>
        </w:rPr>
        <w:t>«</w:t>
      </w:r>
      <w:r w:rsidRPr="00C465E8">
        <w:rPr>
          <w:b/>
          <w:sz w:val="28"/>
          <w:szCs w:val="28"/>
          <w:lang w:val="uk-UA" w:eastAsia="uk-UA"/>
        </w:rPr>
        <w:t>Регбі на килимі»</w:t>
      </w:r>
    </w:p>
    <w:p w:rsidR="009E73D6" w:rsidRPr="00C465E8" w:rsidRDefault="009E73D6" w:rsidP="00C465E8">
      <w:pPr>
        <w:pStyle w:val="a9"/>
        <w:widowControl w:val="0"/>
        <w:spacing w:before="0" w:beforeAutospacing="0" w:after="0" w:afterAutospacing="0" w:line="360" w:lineRule="auto"/>
        <w:ind w:right="-4" w:firstLine="720"/>
        <w:jc w:val="both"/>
        <w:rPr>
          <w:sz w:val="28"/>
          <w:szCs w:val="28"/>
          <w:lang w:val="uk-UA" w:eastAsia="uk-UA"/>
        </w:rPr>
      </w:pPr>
      <w:r w:rsidRPr="00C465E8">
        <w:rPr>
          <w:sz w:val="28"/>
          <w:szCs w:val="28"/>
          <w:lang w:val="uk-UA" w:eastAsia="uk-UA"/>
        </w:rPr>
        <w:t>Місце гри: килим для боротьби. Інвентар — набивний 2—3-кілограмовий м'яч. Мета гри: покласти набивний м'яч за край килима на половині супротивника (за це дається одне очко). Кидок м'яча за лицьову лінію вважається аутом. У команді 4—6 чоловік. Час гри для двох команд — 12 хвилин (з хвилинною перервою). При трьох або чотирьох командах час кожної гри скорочується до б—8 хвилин. В цьому випадку проводиться розиграш з 3 ігор.</w:t>
      </w:r>
    </w:p>
    <w:p w:rsidR="009E73D6" w:rsidRPr="00C465E8" w:rsidRDefault="009E73D6" w:rsidP="00C465E8">
      <w:pPr>
        <w:pStyle w:val="a9"/>
        <w:widowControl w:val="0"/>
        <w:spacing w:before="0" w:beforeAutospacing="0" w:after="0" w:afterAutospacing="0" w:line="360" w:lineRule="auto"/>
        <w:ind w:right="-4" w:firstLine="720"/>
        <w:jc w:val="both"/>
        <w:rPr>
          <w:sz w:val="28"/>
          <w:szCs w:val="28"/>
          <w:lang w:val="uk-UA" w:eastAsia="uk-UA"/>
        </w:rPr>
      </w:pPr>
      <w:r w:rsidRPr="00C465E8">
        <w:rPr>
          <w:sz w:val="28"/>
          <w:szCs w:val="28"/>
          <w:lang w:val="uk-UA" w:eastAsia="uk-UA"/>
        </w:rPr>
        <w:t>У грі вирішується: пересуватися рачки, на колінах, перекочуваннями, перекидами; захоплювати супротивника, що володіє м'ячем, всіма дозволеними у вольній боротьбі способами; блокувати вільного супротивника; передавати м'яч по повітрю і по килиму.</w:t>
      </w:r>
    </w:p>
    <w:p w:rsidR="009E73D6" w:rsidRPr="00C465E8" w:rsidRDefault="009E73D6" w:rsidP="00C465E8">
      <w:pPr>
        <w:pStyle w:val="a9"/>
        <w:widowControl w:val="0"/>
        <w:spacing w:before="0" w:beforeAutospacing="0" w:after="0" w:afterAutospacing="0" w:line="360" w:lineRule="auto"/>
        <w:ind w:right="-4" w:firstLine="720"/>
        <w:jc w:val="both"/>
        <w:rPr>
          <w:sz w:val="28"/>
          <w:szCs w:val="28"/>
          <w:lang w:val="uk-UA" w:eastAsia="uk-UA"/>
        </w:rPr>
      </w:pPr>
      <w:r w:rsidRPr="00C465E8">
        <w:rPr>
          <w:sz w:val="28"/>
          <w:szCs w:val="28"/>
          <w:lang w:val="uk-UA" w:eastAsia="uk-UA"/>
        </w:rPr>
        <w:t>Не дозволяється вставати на ноги, тримати супротивника, що не володіє м'ячем, стояти до супротивника, що виконує вільний кидок, ближче за два кроки.</w:t>
      </w:r>
    </w:p>
    <w:p w:rsidR="009E73D6" w:rsidRPr="00C465E8" w:rsidRDefault="009E73D6" w:rsidP="00C465E8">
      <w:pPr>
        <w:pStyle w:val="a9"/>
        <w:widowControl w:val="0"/>
        <w:spacing w:before="0" w:beforeAutospacing="0" w:after="0" w:afterAutospacing="0" w:line="360" w:lineRule="auto"/>
        <w:ind w:right="-4" w:firstLine="720"/>
        <w:jc w:val="both"/>
        <w:rPr>
          <w:sz w:val="28"/>
          <w:szCs w:val="28"/>
          <w:lang w:val="uk-UA" w:eastAsia="uk-UA"/>
        </w:rPr>
      </w:pPr>
      <w:r w:rsidRPr="00C465E8">
        <w:rPr>
          <w:sz w:val="28"/>
          <w:szCs w:val="28"/>
          <w:lang w:val="uk-UA" w:eastAsia="uk-UA"/>
        </w:rPr>
        <w:t xml:space="preserve">Якщо одна з команд викидає м'яч за межі місця гри або порушує </w:t>
      </w:r>
      <w:r w:rsidRPr="00C465E8">
        <w:rPr>
          <w:sz w:val="28"/>
          <w:szCs w:val="28"/>
          <w:lang w:val="uk-UA" w:eastAsia="uk-UA"/>
        </w:rPr>
        <w:lastRenderedPageBreak/>
        <w:t>правила, то інша — отримує право на виконання вільного кидка з місця порушення.</w:t>
      </w:r>
    </w:p>
    <w:p w:rsidR="009E73D6" w:rsidRPr="00C465E8" w:rsidRDefault="009E73D6" w:rsidP="00C465E8">
      <w:pPr>
        <w:pStyle w:val="a9"/>
        <w:widowControl w:val="0"/>
        <w:spacing w:before="0" w:beforeAutospacing="0" w:after="0" w:afterAutospacing="0" w:line="360" w:lineRule="auto"/>
        <w:ind w:right="-4" w:firstLine="720"/>
        <w:jc w:val="both"/>
        <w:rPr>
          <w:sz w:val="28"/>
          <w:szCs w:val="28"/>
          <w:lang w:val="uk-UA" w:eastAsia="uk-UA"/>
        </w:rPr>
      </w:pPr>
      <w:r w:rsidRPr="00C465E8">
        <w:rPr>
          <w:sz w:val="28"/>
          <w:szCs w:val="28"/>
          <w:lang w:val="uk-UA" w:eastAsia="uk-UA"/>
        </w:rPr>
        <w:t>Якщо боротьба за м'яч набуває затяжного характеру, то м'яч вводиться в гру тренером кидком через голову на лінії сутички за м'яч.</w:t>
      </w:r>
    </w:p>
    <w:p w:rsidR="009E73D6" w:rsidRPr="00C465E8" w:rsidRDefault="009E73D6" w:rsidP="00C465E8">
      <w:pPr>
        <w:pStyle w:val="a9"/>
        <w:widowControl w:val="0"/>
        <w:spacing w:before="0" w:beforeAutospacing="0" w:after="0" w:afterAutospacing="0" w:line="360" w:lineRule="auto"/>
        <w:ind w:right="-4" w:firstLine="720"/>
        <w:jc w:val="both"/>
        <w:rPr>
          <w:sz w:val="28"/>
          <w:szCs w:val="28"/>
          <w:lang w:val="uk-UA" w:eastAsia="uk-UA"/>
        </w:rPr>
      </w:pPr>
      <w:r w:rsidRPr="00C465E8">
        <w:rPr>
          <w:sz w:val="28"/>
          <w:szCs w:val="28"/>
          <w:lang w:val="uk-UA" w:eastAsia="uk-UA"/>
        </w:rPr>
        <w:t>Виграє команда, що набрала більшу кількість очок [3].</w:t>
      </w:r>
    </w:p>
    <w:p w:rsidR="009E73D6" w:rsidRPr="00C465E8" w:rsidRDefault="009E73D6" w:rsidP="00C465E8">
      <w:pPr>
        <w:widowControl w:val="0"/>
        <w:shd w:val="clear" w:color="auto" w:fill="FFFFFF"/>
        <w:spacing w:line="360" w:lineRule="auto"/>
        <w:ind w:right="-4" w:firstLine="720"/>
        <w:jc w:val="center"/>
        <w:rPr>
          <w:sz w:val="28"/>
          <w:szCs w:val="28"/>
          <w:lang w:val="uk-UA" w:eastAsia="uk-UA"/>
        </w:rPr>
      </w:pPr>
      <w:r w:rsidRPr="00C465E8">
        <w:rPr>
          <w:sz w:val="28"/>
          <w:szCs w:val="28"/>
          <w:lang w:val="uk-UA" w:eastAsia="uk-UA"/>
        </w:rPr>
        <w:t>«</w:t>
      </w:r>
      <w:r w:rsidRPr="00C465E8">
        <w:rPr>
          <w:b/>
          <w:bCs/>
          <w:iCs/>
          <w:sz w:val="28"/>
          <w:szCs w:val="28"/>
          <w:lang w:val="uk-UA" w:eastAsia="uk-UA"/>
        </w:rPr>
        <w:t>Ручний м'яч на килимі»</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Місце гри: килим для боротьби. На відстані 2—3 м від кожної лицьової лінії за килимом кладеться набивний м'яч-гол, попадання в який ігровим м'ячем і є метою гри. Попадання в набивний м'яч-гол супротивника дає команді одне очко.</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Інвентар: набивний м'яч вагою 2—3 кг</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У команді 4—б чоловік. Час гри для двох команд — 12 хвилин. При трьох або чотирьох командах час кожної гри скорочується до 8 хвилин. В цьому випадку проводиться розиграш з 3 ігор.</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У грі (дозволяється захоплювати супротивника, що володіє м'ячем, всіма дозволеними у вольній боротьбі захопленнями, блокувати вільного супротивника, передавати м'яч ярмо повітрю, по килиму, з рук1 в руки, пересуватися з м'ячем в руках, бити м'яч ногами.</w:t>
      </w:r>
    </w:p>
    <w:p w:rsidR="009E73D6" w:rsidRPr="00C465E8" w:rsidRDefault="009E73D6" w:rsidP="00C465E8">
      <w:pPr>
        <w:widowControl w:val="0"/>
        <w:shd w:val="clear" w:color="auto" w:fill="FFFFFF"/>
        <w:tabs>
          <w:tab w:val="left" w:pos="4432"/>
        </w:tabs>
        <w:spacing w:line="360" w:lineRule="auto"/>
        <w:ind w:right="-4" w:firstLine="720"/>
        <w:jc w:val="both"/>
        <w:rPr>
          <w:sz w:val="28"/>
          <w:szCs w:val="28"/>
          <w:lang w:val="uk-UA" w:eastAsia="uk-UA"/>
        </w:rPr>
      </w:pPr>
      <w:r w:rsidRPr="00C465E8">
        <w:rPr>
          <w:sz w:val="28"/>
          <w:szCs w:val="28"/>
          <w:lang w:val="uk-UA" w:eastAsia="uk-UA"/>
        </w:rPr>
        <w:t>Не дозволяється захоплювати супротивника, що не володіє м'ячем, робити підніжки борцеві, що не володіє м'ячем, стояти до супротивника, що виконує вільний кидок, ближче чим на два кроки.</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Гравець, що виявився за межею килима хоч би однією ногою, не має права втручатися в гру. М'яч, викинутий за межі килима, за винятком випадку попадання його в м'яч-гол, вважається поза грою і вводиться в гру протилежною командою.</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 xml:space="preserve">Якщо м'яч, направлений в м'яч-гол, зупиняється гравцем супротивника, що знаходиться поза грою (за межею майданчика), то атакуюча сторона отримує право на штрафний кидок з середини килима в м'яч-гол. Цей кидок можна проводити будь-яким способом: однією або двома руками, киданням </w:t>
      </w:r>
      <w:r w:rsidRPr="00C465E8">
        <w:rPr>
          <w:sz w:val="28"/>
          <w:szCs w:val="28"/>
          <w:lang w:val="uk-UA" w:eastAsia="uk-UA"/>
        </w:rPr>
        <w:lastRenderedPageBreak/>
        <w:t>або коченням.</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Виграє команда, що набрала велику кількість очок [3].</w:t>
      </w:r>
    </w:p>
    <w:p w:rsidR="009E73D6" w:rsidRPr="00C465E8" w:rsidRDefault="009E73D6" w:rsidP="00C465E8">
      <w:pPr>
        <w:widowControl w:val="0"/>
        <w:shd w:val="clear" w:color="auto" w:fill="FFFFFF"/>
        <w:spacing w:line="360" w:lineRule="auto"/>
        <w:ind w:right="-4" w:firstLine="720"/>
        <w:jc w:val="center"/>
        <w:rPr>
          <w:sz w:val="28"/>
          <w:szCs w:val="28"/>
          <w:lang w:val="uk-UA" w:eastAsia="uk-UA"/>
        </w:rPr>
      </w:pPr>
      <w:r w:rsidRPr="00C465E8">
        <w:rPr>
          <w:sz w:val="28"/>
          <w:szCs w:val="28"/>
          <w:lang w:val="uk-UA" w:eastAsia="uk-UA"/>
        </w:rPr>
        <w:t>«</w:t>
      </w:r>
      <w:r w:rsidRPr="00C465E8">
        <w:rPr>
          <w:b/>
          <w:bCs/>
          <w:iCs/>
          <w:sz w:val="28"/>
          <w:szCs w:val="28"/>
          <w:lang w:val="uk-UA" w:eastAsia="uk-UA"/>
        </w:rPr>
        <w:t>Футбол на килимі»</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 xml:space="preserve">Місце гри: килим для боротьби з позначеними на лицьових сторонах комірами шириною </w:t>
      </w:r>
      <w:smartTag w:uri="urn:schemas-microsoft-com:office:smarttags" w:element="metricconverter">
        <w:smartTagPr>
          <w:attr w:name="ProductID" w:val="1 м"/>
        </w:smartTagPr>
        <w:r w:rsidRPr="00C465E8">
          <w:rPr>
            <w:sz w:val="28"/>
            <w:szCs w:val="28"/>
            <w:lang w:val="uk-UA" w:eastAsia="uk-UA"/>
          </w:rPr>
          <w:t>1 м</w:t>
        </w:r>
      </w:smartTag>
      <w:r w:rsidRPr="00C465E8">
        <w:rPr>
          <w:sz w:val="28"/>
          <w:szCs w:val="28"/>
          <w:lang w:val="uk-UA" w:eastAsia="uk-UA"/>
        </w:rPr>
        <w:t>.</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Інвентар: набивний м'яч вагою 2—3 кг Кількість гравців в команді — 4—5 чоловік.</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Завдання: ведучи м'яч ногами, забити його у ворота супротивника. Гравцям команди, що захищається, забороняється стояти ближче за два кроки до своїх комірів, за винятком випадків, пов'язаних з боротьбою за м'яч. Правила поза грою не існує. Воротарів немає. У іншому дотримуються звичайні футбольні правила. Час гри для двох команд — 10—12 хвилин. Якщо є 3—4 команди, треба провести розиграш з 3—4 ігор: перша команда зустрічається з другою, третя — з    четвертою, переможець — з переможцем, переможений — з переможеним. В цьому випадку час кожної гри слід скоротити до 6 хвилин [3].</w:t>
      </w:r>
    </w:p>
    <w:p w:rsidR="009E73D6" w:rsidRPr="00C465E8" w:rsidRDefault="009E73D6" w:rsidP="00C465E8">
      <w:pPr>
        <w:widowControl w:val="0"/>
        <w:shd w:val="clear" w:color="auto" w:fill="FFFFFF"/>
        <w:spacing w:line="360" w:lineRule="auto"/>
        <w:ind w:right="-4" w:firstLine="720"/>
        <w:jc w:val="center"/>
        <w:rPr>
          <w:sz w:val="28"/>
          <w:szCs w:val="28"/>
          <w:lang w:val="uk-UA" w:eastAsia="uk-UA"/>
        </w:rPr>
      </w:pPr>
      <w:r w:rsidRPr="00C465E8">
        <w:rPr>
          <w:sz w:val="28"/>
          <w:szCs w:val="28"/>
          <w:lang w:val="uk-UA" w:eastAsia="uk-UA"/>
        </w:rPr>
        <w:t>«</w:t>
      </w:r>
      <w:r w:rsidRPr="00C465E8">
        <w:rPr>
          <w:b/>
          <w:bCs/>
          <w:iCs/>
          <w:sz w:val="28"/>
          <w:szCs w:val="28"/>
          <w:lang w:val="uk-UA" w:eastAsia="uk-UA"/>
        </w:rPr>
        <w:t>Оборона фортеці»</w:t>
      </w:r>
      <w:r w:rsidRPr="00C465E8">
        <w:rPr>
          <w:sz w:val="28"/>
          <w:szCs w:val="28"/>
          <w:lang w:val="uk-UA" w:eastAsia="uk-UA"/>
        </w:rPr>
        <w:t xml:space="preserve"> </w:t>
      </w:r>
    </w:p>
    <w:p w:rsidR="009E73D6" w:rsidRPr="00C465E8" w:rsidRDefault="009E73D6" w:rsidP="00C465E8">
      <w:pPr>
        <w:widowControl w:val="0"/>
        <w:shd w:val="clear" w:color="auto" w:fill="FFFFFF"/>
        <w:spacing w:line="360" w:lineRule="auto"/>
        <w:ind w:right="-4" w:firstLine="720"/>
        <w:jc w:val="center"/>
        <w:rPr>
          <w:sz w:val="28"/>
          <w:szCs w:val="28"/>
          <w:lang w:val="uk-UA" w:eastAsia="uk-UA"/>
        </w:rPr>
      </w:pPr>
      <w:r w:rsidRPr="00C465E8">
        <w:rPr>
          <w:sz w:val="28"/>
          <w:szCs w:val="28"/>
          <w:lang w:val="uk-UA" w:eastAsia="uk-UA"/>
        </w:rPr>
        <w:t>(переробка автором грузинської народної гри «Лахті»)</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 xml:space="preserve">Місце: борцівський килим, на якому крейдою накреслений круг діаметром </w:t>
      </w:r>
      <w:smartTag w:uri="urn:schemas-microsoft-com:office:smarttags" w:element="metricconverter">
        <w:smartTagPr>
          <w:attr w:name="ProductID" w:val="3 м"/>
        </w:smartTagPr>
        <w:r w:rsidRPr="00C465E8">
          <w:rPr>
            <w:sz w:val="28"/>
            <w:szCs w:val="28"/>
            <w:lang w:val="uk-UA" w:eastAsia="uk-UA"/>
          </w:rPr>
          <w:t>3 м</w:t>
        </w:r>
      </w:smartTag>
      <w:r w:rsidRPr="00C465E8">
        <w:rPr>
          <w:sz w:val="28"/>
          <w:szCs w:val="28"/>
          <w:lang w:val="uk-UA" w:eastAsia="uk-UA"/>
        </w:rPr>
        <w:t>. Інвентар: набивні м'ячі вагою 2—3 кг (по кількості гравців в одній команді). У команді 4—6 чоловік.</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Зміст гри: одна з команд (по долі) стає в круг, кожний з гравців, що обороняють «фортецю», кладе набивний м'яч так, щоб його   зовнішня сторона опинилася над лінією, що обмежує круг. При цьому відстань між м'ячами повинна бути приклад, але однаковим.</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Гравці іншої команди прагнуть забрати м'ячі з «фортеці». Якщо кому-небудь з гравців команди, що стоїть в крузі, вдасться ударити ногою по нозі нижче за коліно кого-небудь з гравців команди супротивника, залишаючись при цьому однією ногою в крузі, то команди міняються місцями.</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lastRenderedPageBreak/>
        <w:t xml:space="preserve">Атакуючим гравцям дозволяється, захоплювати і витягати з круга гравців, що обороняються, штовхати їх, наскакувати на них, вибивати м'яч з круга будь-яким способом: </w:t>
      </w:r>
      <w:r w:rsidRPr="00C465E8">
        <w:rPr>
          <w:noProof/>
          <w:sz w:val="28"/>
          <w:szCs w:val="28"/>
        </w:rPr>
        <w:pict>
          <v:line id="_x0000_s1135" style="position:absolute;left:0;text-align:left;z-index:251656192;mso-position-horizontal-relative:margin;mso-position-vertical-relative:text" from="694.2pt,-23.05pt" to="694.2pt,106.55pt" o:allowincell="f" strokeweight="3.15pt">
            <w10:wrap anchorx="margin"/>
          </v:line>
        </w:pict>
      </w:r>
      <w:r w:rsidRPr="00C465E8">
        <w:rPr>
          <w:noProof/>
          <w:sz w:val="28"/>
          <w:szCs w:val="28"/>
        </w:rPr>
        <w:pict>
          <v:line id="_x0000_s1136" style="position:absolute;left:0;text-align:left;z-index:251657216;mso-position-horizontal-relative:margin;mso-position-vertical-relative:text" from="696.8pt,319.1pt" to="696.8pt,370.35pt" o:allowincell="f" strokeweight="1.3pt">
            <w10:wrap anchorx="margin"/>
          </v:line>
        </w:pict>
      </w:r>
      <w:r w:rsidRPr="00C465E8">
        <w:rPr>
          <w:noProof/>
          <w:sz w:val="28"/>
          <w:szCs w:val="28"/>
        </w:rPr>
        <w:pict>
          <v:line id="_x0000_s1137" style="position:absolute;left:0;text-align:left;z-index:251658240;mso-position-horizontal-relative:margin;mso-position-vertical-relative:text" from="700.25pt,325.45pt" to="700.25pt,370.4pt" o:allowincell="f" strokeweight="1.45pt">
            <w10:wrap anchorx="margin"/>
          </v:line>
        </w:pict>
      </w:r>
      <w:r w:rsidRPr="00C465E8">
        <w:rPr>
          <w:sz w:val="28"/>
          <w:szCs w:val="28"/>
          <w:lang w:val="uk-UA" w:eastAsia="uk-UA"/>
        </w:rPr>
        <w:t xml:space="preserve">лежачи, з розгону ногою, вибиваючи м'яч м'ячем (якщо при цьому м'яч затримується в крузі, то він не повертається таким, що атакує, а знов ставиться на лінію), що відняв у супротивника, удвох (один лежачи захоплює м'яч, інший за ноги тягне його назад), утрьох і ін. </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Витягнутого з круга гравця можна не відпускати, але при цьому «полоненому» повинен залишатися хто-небудь з тих, що атакують. Якщо той, що атакує знову включиться в гру, то його підопічний повертається в круг.</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Гравцям, що обороняють фортецю, дозволяється захоплювати (не покидаючи хоч би однією ногою круга) гравця супротивника і затягувати його в круг, підміняти один одного на захисті м'ячів. Забороняється чіпати свій м'яч, лежачий на килимі (виривати м'яч з рук супротивника дозволяється), переміщати пересунутий супротивником м'яч назад в круг (зупиняти м'яч, що котиться, можна), виходити з круга.</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Якщо м'яч виявляється пересунутим до середини круга, він знов переміщається до його межі.</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Якщо протягом 2 хвилин після початку гри з фортеці не вдалося витягнути жодного м'яча, команди міняються місцями.</w:t>
      </w:r>
    </w:p>
    <w:p w:rsidR="009E73D6" w:rsidRPr="00C465E8" w:rsidRDefault="009E73D6" w:rsidP="00C465E8">
      <w:pPr>
        <w:widowControl w:val="0"/>
        <w:shd w:val="clear" w:color="auto" w:fill="FFFFFF"/>
        <w:spacing w:line="360" w:lineRule="auto"/>
        <w:ind w:right="-4" w:firstLine="720"/>
        <w:jc w:val="both"/>
        <w:rPr>
          <w:sz w:val="28"/>
          <w:szCs w:val="28"/>
          <w:lang w:val="uk-UA" w:eastAsia="uk-UA"/>
        </w:rPr>
      </w:pPr>
      <w:r w:rsidRPr="00C465E8">
        <w:rPr>
          <w:sz w:val="28"/>
          <w:szCs w:val="28"/>
          <w:lang w:val="uk-UA" w:eastAsia="uk-UA"/>
        </w:rPr>
        <w:t>Якщо атакуюча команда витягує всі м'ячі з круга, то гравці, що оборонялися, переносять на своїх спинах переможців по кругу і знов займають місце для захисту фортеці [3].</w:t>
      </w:r>
    </w:p>
    <w:p w:rsidR="009E73D6" w:rsidRPr="00C465E8" w:rsidRDefault="009E73D6" w:rsidP="00C465E8">
      <w:pPr>
        <w:widowControl w:val="0"/>
        <w:spacing w:line="360" w:lineRule="auto"/>
        <w:ind w:right="-4" w:firstLine="720"/>
        <w:jc w:val="both"/>
        <w:rPr>
          <w:sz w:val="28"/>
          <w:szCs w:val="28"/>
          <w:lang w:val="uk-UA" w:eastAsia="uk-UA"/>
        </w:rPr>
      </w:pPr>
      <w:r w:rsidRPr="00C465E8">
        <w:rPr>
          <w:sz w:val="28"/>
          <w:szCs w:val="28"/>
          <w:lang w:val="uk-UA" w:eastAsia="uk-UA"/>
        </w:rPr>
        <w:t>Докладніший опис зміст ігор-завдань, рухомий ігор, комплексів фізичних вправ представлено в практичних рекомендаціях.</w:t>
      </w:r>
    </w:p>
    <w:p w:rsidR="009E73D6" w:rsidRPr="00C465E8" w:rsidRDefault="009E73D6" w:rsidP="00C465E8">
      <w:pPr>
        <w:widowControl w:val="0"/>
        <w:shd w:val="clear" w:color="auto" w:fill="FFFFFF"/>
        <w:spacing w:line="360" w:lineRule="auto"/>
        <w:ind w:right="-4" w:firstLine="720"/>
        <w:jc w:val="both"/>
        <w:rPr>
          <w:sz w:val="28"/>
          <w:szCs w:val="28"/>
        </w:rPr>
      </w:pPr>
    </w:p>
    <w:p w:rsidR="009E73D6" w:rsidRPr="00C465E8" w:rsidRDefault="009E73D6" w:rsidP="00C465E8">
      <w:pPr>
        <w:widowControl w:val="0"/>
        <w:shd w:val="clear" w:color="auto" w:fill="FFFFFF"/>
        <w:spacing w:line="360" w:lineRule="auto"/>
        <w:ind w:right="-4" w:firstLine="900"/>
        <w:jc w:val="both"/>
        <w:rPr>
          <w:b/>
          <w:sz w:val="28"/>
          <w:szCs w:val="28"/>
          <w:lang w:val="uk-UA" w:eastAsia="uk-UA"/>
        </w:rPr>
      </w:pPr>
      <w:r w:rsidRPr="00C465E8">
        <w:rPr>
          <w:b/>
          <w:sz w:val="28"/>
          <w:szCs w:val="28"/>
          <w:lang w:val="uk-UA" w:eastAsia="uk-UA"/>
        </w:rPr>
        <w:t>4.3. Ефективність методичних рекомендацій</w:t>
      </w:r>
      <w:r w:rsidR="00B83F43">
        <w:rPr>
          <w:b/>
          <w:sz w:val="28"/>
          <w:szCs w:val="28"/>
          <w:lang w:val="uk-UA" w:eastAsia="uk-UA"/>
        </w:rPr>
        <w:t>,</w:t>
      </w:r>
      <w:r w:rsidRPr="00C465E8">
        <w:rPr>
          <w:b/>
          <w:sz w:val="28"/>
          <w:szCs w:val="28"/>
          <w:lang w:val="uk-UA" w:eastAsia="uk-UA"/>
        </w:rPr>
        <w:t xml:space="preserve"> направлених на підвищення ефективності процесу навчання базової техніки рухових дій борців вольного стилю на етапі початкової підготовки</w:t>
      </w:r>
    </w:p>
    <w:p w:rsidR="009E73D6" w:rsidRPr="00C465E8" w:rsidRDefault="009E73D6" w:rsidP="00C465E8">
      <w:pPr>
        <w:widowControl w:val="0"/>
        <w:tabs>
          <w:tab w:val="left" w:pos="1080"/>
        </w:tabs>
        <w:spacing w:line="360" w:lineRule="auto"/>
        <w:ind w:right="-4" w:firstLine="720"/>
        <w:jc w:val="both"/>
        <w:rPr>
          <w:sz w:val="28"/>
          <w:szCs w:val="28"/>
          <w:lang w:val="uk-UA" w:eastAsia="uk-UA"/>
        </w:rPr>
      </w:pPr>
      <w:r w:rsidRPr="00C465E8">
        <w:rPr>
          <w:sz w:val="28"/>
          <w:szCs w:val="28"/>
          <w:lang w:val="uk-UA" w:eastAsia="uk-UA"/>
        </w:rPr>
        <w:t xml:space="preserve">Для проведення педагогічного експерименту власне-випадковим </w:t>
      </w:r>
      <w:r w:rsidRPr="00C465E8">
        <w:rPr>
          <w:sz w:val="28"/>
          <w:szCs w:val="28"/>
          <w:lang w:val="uk-UA" w:eastAsia="uk-UA"/>
        </w:rPr>
        <w:lastRenderedPageBreak/>
        <w:t xml:space="preserve">відбором було сформовано три групи спортсменів: дві експериментальних і одна контрольна, в кожну увійшло по 10 юних борців першого року навчання (вік випробовуваних 10 років). </w:t>
      </w:r>
    </w:p>
    <w:p w:rsidR="009E73D6" w:rsidRPr="00C465E8" w:rsidRDefault="009E73D6" w:rsidP="00C465E8">
      <w:pPr>
        <w:widowControl w:val="0"/>
        <w:tabs>
          <w:tab w:val="left" w:pos="1080"/>
        </w:tabs>
        <w:spacing w:line="360" w:lineRule="auto"/>
        <w:ind w:right="-4" w:firstLine="720"/>
        <w:jc w:val="both"/>
        <w:rPr>
          <w:sz w:val="28"/>
          <w:szCs w:val="28"/>
          <w:lang w:val="uk-UA" w:eastAsia="uk-UA"/>
        </w:rPr>
      </w:pPr>
      <w:r w:rsidRPr="00C465E8">
        <w:rPr>
          <w:bCs/>
          <w:iCs/>
          <w:spacing w:val="-3"/>
          <w:sz w:val="28"/>
          <w:szCs w:val="28"/>
          <w:lang w:val="uk-UA" w:eastAsia="uk-UA"/>
        </w:rPr>
        <w:t>Перша експериментальна група (</w:t>
      </w:r>
      <w:r w:rsidR="006543B6">
        <w:rPr>
          <w:bCs/>
          <w:iCs/>
          <w:spacing w:val="-3"/>
          <w:sz w:val="28"/>
          <w:szCs w:val="28"/>
          <w:lang w:val="uk-UA" w:eastAsia="uk-UA"/>
        </w:rPr>
        <w:t>Е</w:t>
      </w:r>
      <w:r w:rsidRPr="00C465E8">
        <w:rPr>
          <w:bCs/>
          <w:iCs/>
          <w:spacing w:val="-3"/>
          <w:sz w:val="28"/>
          <w:szCs w:val="28"/>
          <w:lang w:eastAsia="uk-UA"/>
        </w:rPr>
        <w:t>Г-1</w:t>
      </w:r>
      <w:r w:rsidRPr="00C465E8">
        <w:rPr>
          <w:bCs/>
          <w:iCs/>
          <w:spacing w:val="-3"/>
          <w:sz w:val="28"/>
          <w:szCs w:val="28"/>
          <w:lang w:val="uk-UA" w:eastAsia="uk-UA"/>
        </w:rPr>
        <w:t>) тренувалася згідно розроблених нами методичних рекомендацій по освоєнню базових елементів техніки рухових дій.</w:t>
      </w:r>
      <w:r w:rsidRPr="00C465E8">
        <w:rPr>
          <w:color w:val="000000"/>
          <w:sz w:val="28"/>
          <w:szCs w:val="28"/>
          <w:lang w:val="uk-UA" w:eastAsia="uk-UA"/>
        </w:rPr>
        <w:t xml:space="preserve"> </w:t>
      </w:r>
    </w:p>
    <w:p w:rsidR="009E73D6" w:rsidRPr="00C465E8" w:rsidRDefault="009E73D6" w:rsidP="00C465E8">
      <w:pPr>
        <w:widowControl w:val="0"/>
        <w:spacing w:line="360" w:lineRule="auto"/>
        <w:ind w:right="-4" w:firstLine="720"/>
        <w:jc w:val="both"/>
        <w:rPr>
          <w:bCs/>
          <w:iCs/>
          <w:spacing w:val="-3"/>
          <w:sz w:val="28"/>
          <w:szCs w:val="28"/>
          <w:lang w:val="uk-UA" w:eastAsia="uk-UA"/>
        </w:rPr>
      </w:pPr>
      <w:r w:rsidRPr="00C465E8">
        <w:rPr>
          <w:color w:val="000000"/>
          <w:sz w:val="28"/>
          <w:szCs w:val="28"/>
          <w:lang w:val="uk-UA" w:eastAsia="uk-UA"/>
        </w:rPr>
        <w:t xml:space="preserve">Друга експериментальна група </w:t>
      </w:r>
      <w:r w:rsidRPr="00C465E8">
        <w:rPr>
          <w:bCs/>
          <w:iCs/>
          <w:spacing w:val="-3"/>
          <w:sz w:val="28"/>
          <w:szCs w:val="28"/>
          <w:lang w:val="uk-UA" w:eastAsia="uk-UA"/>
        </w:rPr>
        <w:t>(</w:t>
      </w:r>
      <w:r w:rsidR="006543B6">
        <w:rPr>
          <w:bCs/>
          <w:iCs/>
          <w:spacing w:val="-3"/>
          <w:sz w:val="28"/>
          <w:szCs w:val="28"/>
          <w:lang w:val="uk-UA" w:eastAsia="uk-UA"/>
        </w:rPr>
        <w:t>Е</w:t>
      </w:r>
      <w:r w:rsidRPr="00C465E8">
        <w:rPr>
          <w:bCs/>
          <w:iCs/>
          <w:spacing w:val="-3"/>
          <w:sz w:val="28"/>
          <w:szCs w:val="28"/>
          <w:lang w:eastAsia="uk-UA"/>
        </w:rPr>
        <w:t>Г-2</w:t>
      </w:r>
      <w:r w:rsidRPr="00C465E8">
        <w:rPr>
          <w:bCs/>
          <w:iCs/>
          <w:spacing w:val="-3"/>
          <w:sz w:val="28"/>
          <w:szCs w:val="28"/>
          <w:lang w:val="uk-UA" w:eastAsia="uk-UA"/>
        </w:rPr>
        <w:t>) тренувалася згідно розроблених нами методичних рекомендацій на основі використання інформаційно-методичної програми «</w:t>
      </w:r>
      <w:r w:rsidRPr="00C465E8">
        <w:rPr>
          <w:color w:val="000000"/>
          <w:sz w:val="28"/>
          <w:szCs w:val="28"/>
          <w:lang w:val="uk-UA" w:eastAsia="uk-UA"/>
        </w:rPr>
        <w:t>Чемпіон» (для демонстрації базової техніки рухових дій перед початком учбово-тренувальних занять використовувався мультимедійний комплекс, в який входить комп'ютер з інформаційною програмою «Чемпіон», відеопроектор і екран, 3 – разу в тиждень по 15 хвилин).</w:t>
      </w:r>
    </w:p>
    <w:p w:rsidR="009E73D6" w:rsidRPr="00C465E8" w:rsidRDefault="009E73D6" w:rsidP="00C465E8">
      <w:pPr>
        <w:widowControl w:val="0"/>
        <w:spacing w:line="360" w:lineRule="auto"/>
        <w:ind w:right="-4" w:firstLine="720"/>
        <w:jc w:val="both"/>
        <w:rPr>
          <w:bCs/>
          <w:iCs/>
          <w:spacing w:val="-3"/>
          <w:sz w:val="28"/>
          <w:szCs w:val="28"/>
          <w:lang w:val="uk-UA"/>
        </w:rPr>
      </w:pPr>
      <w:r w:rsidRPr="00C465E8">
        <w:rPr>
          <w:sz w:val="28"/>
          <w:szCs w:val="28"/>
          <w:lang w:val="uk-UA" w:eastAsia="uk-UA"/>
        </w:rPr>
        <w:t xml:space="preserve">Учбово-тренувальні заняття юних спортсменів контрольної групи будувалися згідно </w:t>
      </w:r>
      <w:r w:rsidRPr="00C465E8">
        <w:rPr>
          <w:color w:val="000000"/>
          <w:sz w:val="28"/>
          <w:szCs w:val="28"/>
          <w:lang w:val="uk-UA" w:eastAsia="uk-UA"/>
        </w:rPr>
        <w:t>Навчальної програми «</w:t>
      </w:r>
      <w:r w:rsidRPr="00C465E8">
        <w:rPr>
          <w:i/>
          <w:sz w:val="28"/>
          <w:szCs w:val="28"/>
          <w:lang w:val="uk-UA" w:eastAsia="uk-UA"/>
        </w:rPr>
        <w:t>Вільна боротьба</w:t>
      </w:r>
      <w:r w:rsidRPr="00C465E8">
        <w:rPr>
          <w:color w:val="000000"/>
          <w:sz w:val="28"/>
          <w:szCs w:val="28"/>
          <w:lang w:val="uk-UA" w:eastAsia="uk-UA"/>
        </w:rPr>
        <w:t>: Навчальна програма для дитячо-юнацьких спортивних шкіл, спеціалізованих дитячо-юнацьких шкіл олімпі</w:t>
      </w:r>
      <w:r w:rsidR="006543B6">
        <w:rPr>
          <w:color w:val="000000"/>
          <w:sz w:val="28"/>
          <w:szCs w:val="28"/>
          <w:lang w:val="uk-UA" w:eastAsia="uk-UA"/>
        </w:rPr>
        <w:t>й</w:t>
      </w:r>
      <w:r w:rsidRPr="00C465E8">
        <w:rPr>
          <w:color w:val="000000"/>
          <w:sz w:val="28"/>
          <w:szCs w:val="28"/>
          <w:lang w:val="uk-UA" w:eastAsia="uk-UA"/>
        </w:rPr>
        <w:t>с</w:t>
      </w:r>
      <w:r w:rsidR="006543B6">
        <w:rPr>
          <w:color w:val="000000"/>
          <w:sz w:val="28"/>
          <w:szCs w:val="28"/>
          <w:lang w:val="uk-UA" w:eastAsia="uk-UA"/>
        </w:rPr>
        <w:t>ь</w:t>
      </w:r>
      <w:r w:rsidRPr="00C465E8">
        <w:rPr>
          <w:color w:val="000000"/>
          <w:sz w:val="28"/>
          <w:szCs w:val="28"/>
          <w:lang w:val="uk-UA" w:eastAsia="uk-UA"/>
        </w:rPr>
        <w:t xml:space="preserve">кого резерву, шкіл вищої спортивної майстерності» </w:t>
      </w:r>
      <w:r w:rsidRPr="00C465E8">
        <w:rPr>
          <w:sz w:val="28"/>
          <w:szCs w:val="28"/>
          <w:lang w:val="uk-UA" w:eastAsia="uk-UA"/>
        </w:rPr>
        <w:t>[34].</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Групи початкової підготовки. Перший рік навчання. Техніка боротьби в стійці.</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Переклад в партер.</w:t>
      </w:r>
      <w:r w:rsidRPr="00C465E8">
        <w:rPr>
          <w:sz w:val="28"/>
          <w:szCs w:val="28"/>
          <w:lang w:val="uk-UA" w:eastAsia="uk-UA"/>
        </w:rPr>
        <w:t xml:space="preserve"> Переклад ривком із захопленням плеча і шиї зверху. Переклад ривком із захопленням шиї зверху і різнойменного стегна.</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а / захопити руку що атакує і випрямляючи тулуб, розірвати захоплення; б / захопити ноги суперника спереду.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Контрприйоми: а / переклад нирком із захопленням ніг; переклад ривком із захопленням однойменної руки з підніжкою.</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упертися в груди, зробити крок дальньою ногою вперед, ривком на себе звільнити захоплену ногу.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Переклад нирком із захопленням ніг.</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lastRenderedPageBreak/>
        <w:t>Захист: а / упертися передпліччям в груди; б / відставляючи ногу назад, упертися рукою об голову.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 переклад ривком із захопленням плеча і шиї зверху.</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Звалювання.</w:t>
      </w:r>
      <w:r w:rsidRPr="00C465E8">
        <w:rPr>
          <w:sz w:val="28"/>
          <w:szCs w:val="28"/>
          <w:lang w:val="uk-UA" w:eastAsia="uk-UA"/>
        </w:rPr>
        <w:t xml:space="preserve"> Звалювання збиттям із захопленням ніг.</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упертися руками в голову суперника або захопити її під плече; відставляючи ноги назад, прогнутися, звільнити ноги від захоплення.</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 переклад ривком із захопленням руки і шиї зверху.</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Кидки нахилом</w:t>
      </w:r>
      <w:r w:rsidRPr="00C465E8">
        <w:rPr>
          <w:sz w:val="28"/>
          <w:szCs w:val="28"/>
          <w:lang w:val="uk-UA" w:eastAsia="uk-UA"/>
        </w:rPr>
        <w:t>. Кидок нахилом із захопленням руки із задньою підніжкою.</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нахилитися вперед, відставити ногу назад, вільною рукою упертися в бік, стегно того, що атакує.</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 переклад ривком із захопленням однойменної руки (тулуби з рукою).</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Кидки поворотом ("млин"). Кидок поворотом із захопленням руки і однойменної ноги зсередини.</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а / захопити руку, що захопила ногу; б / упертися рукою в плече, відставити захоплену ногу назад - убік.</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 переклад ривком із захопленням шиї зверху і різнойменного стегна.</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Кидки підкоміром</w:t>
      </w:r>
      <w:r w:rsidRPr="00C465E8">
        <w:rPr>
          <w:sz w:val="28"/>
          <w:szCs w:val="28"/>
          <w:lang w:val="uk-UA" w:eastAsia="uk-UA"/>
        </w:rPr>
        <w:t>. Кидок підкоміром із захопленням руки через плече.</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а / випрямитися, упертися вільною рукою в поясницю того, що атакує б / сідаючи, відхилитися назад і захопити ззаду тулуб (з рукою) того, що атакує.</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 переклад ривком із захопленням тулуба (з рукою) ззаду.</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Комбінації.</w:t>
      </w:r>
      <w:r w:rsidRPr="00C465E8">
        <w:rPr>
          <w:sz w:val="28"/>
          <w:szCs w:val="28"/>
          <w:lang w:val="uk-UA" w:eastAsia="uk-UA"/>
        </w:rPr>
        <w:t xml:space="preserve"> Переклад ривком із захопленням плеча і шиї зверху.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 xml:space="preserve">Захист: захопити руку і, випрямляючи тулуб розірвати </w:t>
      </w:r>
      <w:r w:rsidR="006543B6">
        <w:rPr>
          <w:sz w:val="28"/>
          <w:szCs w:val="28"/>
          <w:lang w:val="uk-UA" w:eastAsia="uk-UA"/>
        </w:rPr>
        <w:t>захоплення</w:t>
      </w:r>
      <w:r w:rsidRPr="00C465E8">
        <w:rPr>
          <w:sz w:val="28"/>
          <w:szCs w:val="28"/>
          <w:lang w:val="uk-UA" w:eastAsia="uk-UA"/>
        </w:rPr>
        <w:t>-</w:t>
      </w:r>
      <w:r w:rsidR="006543B6">
        <w:rPr>
          <w:sz w:val="28"/>
          <w:szCs w:val="28"/>
          <w:lang w:val="uk-UA" w:eastAsia="uk-UA"/>
        </w:rPr>
        <w:t>з</w:t>
      </w:r>
      <w:r w:rsidRPr="00C465E8">
        <w:rPr>
          <w:sz w:val="28"/>
          <w:szCs w:val="28"/>
          <w:lang w:val="uk-UA" w:eastAsia="uk-UA"/>
        </w:rPr>
        <w:t>бит</w:t>
      </w:r>
      <w:r w:rsidR="006543B6">
        <w:rPr>
          <w:sz w:val="28"/>
          <w:szCs w:val="28"/>
          <w:lang w:val="uk-UA" w:eastAsia="uk-UA"/>
        </w:rPr>
        <w:t>и</w:t>
      </w:r>
      <w:r w:rsidRPr="00C465E8">
        <w:rPr>
          <w:sz w:val="28"/>
          <w:szCs w:val="28"/>
          <w:lang w:val="uk-UA" w:eastAsia="uk-UA"/>
        </w:rPr>
        <w:t xml:space="preserve"> звалюванням із захопленням ніг.</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lastRenderedPageBreak/>
        <w:t>Переклад ривком із захопленням однойменної руки з підніжкою.</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 xml:space="preserve">Захист: упертися в груди, зробити крок дальньою ногою вперед - кидок нахилом із захопленням із задньою підніжкою. </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 xml:space="preserve">Переклад ривком із захопленням однойменної руки з </w:t>
      </w:r>
      <w:r w:rsidRPr="00C465E8">
        <w:rPr>
          <w:sz w:val="28"/>
          <w:szCs w:val="28"/>
          <w:lang w:eastAsia="uk-UA"/>
        </w:rPr>
        <w:t>п</w:t>
      </w:r>
      <w:r w:rsidR="006543B6">
        <w:rPr>
          <w:sz w:val="28"/>
          <w:szCs w:val="28"/>
          <w:lang w:val="uk-UA" w:eastAsia="uk-UA"/>
        </w:rPr>
        <w:t>і</w:t>
      </w:r>
      <w:r w:rsidRPr="00C465E8">
        <w:rPr>
          <w:sz w:val="28"/>
          <w:szCs w:val="28"/>
          <w:lang w:eastAsia="uk-UA"/>
        </w:rPr>
        <w:t>дн</w:t>
      </w:r>
      <w:r w:rsidR="006543B6">
        <w:rPr>
          <w:sz w:val="28"/>
          <w:szCs w:val="28"/>
          <w:lang w:val="uk-UA" w:eastAsia="uk-UA"/>
        </w:rPr>
        <w:t>і</w:t>
      </w:r>
      <w:r w:rsidRPr="00C465E8">
        <w:rPr>
          <w:sz w:val="28"/>
          <w:szCs w:val="28"/>
          <w:lang w:eastAsia="uk-UA"/>
        </w:rPr>
        <w:t>жко</w:t>
      </w:r>
      <w:r w:rsidR="006543B6">
        <w:rPr>
          <w:sz w:val="28"/>
          <w:szCs w:val="28"/>
          <w:lang w:val="uk-UA" w:eastAsia="uk-UA"/>
        </w:rPr>
        <w:t>ю</w:t>
      </w:r>
      <w:r w:rsidRPr="00C465E8">
        <w:rPr>
          <w:sz w:val="28"/>
          <w:szCs w:val="28"/>
          <w:lang w:eastAsia="uk-UA"/>
        </w:rPr>
        <w:t>-переворот</w:t>
      </w:r>
      <w:r w:rsidRPr="00C465E8">
        <w:rPr>
          <w:sz w:val="28"/>
          <w:szCs w:val="28"/>
          <w:lang w:val="uk-UA" w:eastAsia="uk-UA"/>
        </w:rPr>
        <w:t xml:space="preserve"> забігаючи із захопленням руки "на ключ" і передпліччям на шиї.</w:t>
      </w:r>
    </w:p>
    <w:p w:rsidR="009E73D6" w:rsidRPr="00C465E8" w:rsidRDefault="009E73D6" w:rsidP="00C465E8">
      <w:pPr>
        <w:widowControl w:val="0"/>
        <w:spacing w:line="360" w:lineRule="auto"/>
        <w:ind w:right="-4" w:firstLine="900"/>
        <w:jc w:val="both"/>
        <w:rPr>
          <w:b/>
          <w:sz w:val="28"/>
          <w:szCs w:val="28"/>
          <w:lang w:val="uk-UA" w:eastAsia="uk-UA"/>
        </w:rPr>
      </w:pPr>
      <w:r w:rsidRPr="00C465E8">
        <w:rPr>
          <w:b/>
          <w:sz w:val="28"/>
          <w:szCs w:val="28"/>
          <w:lang w:val="uk-UA" w:eastAsia="uk-UA"/>
        </w:rPr>
        <w:t>Техніка боротьби в партері</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Перевороти скручуванням.</w:t>
      </w:r>
      <w:r w:rsidRPr="00C465E8">
        <w:rPr>
          <w:sz w:val="28"/>
          <w:szCs w:val="28"/>
          <w:lang w:val="uk-UA" w:eastAsia="uk-UA"/>
        </w:rPr>
        <w:t xml:space="preserve"> Переворот скручуванням із захопленням "важелем".  Переворот скручуванням із захопленням рук збоку. Переворот скручуванням із захопленням дальньої руки і стегна знизу-спереду.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а / не дати здійснити захоплення; б / виставити ногу у бік перевороту і, повертаючись грудьми до того, що атакує, звільнитися від захоплення.</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Контрприйоми: а / переворот за себе із захопленням різнойменної (однойменною) руки під плече; б / кидок підкоміром із захопленням руки через плече.</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Переворот скручуванням із захопленням схрещених гомілок.</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а / захопити руку того, що атакує, ривком звільнити ногу, підтягти ближню ногу що атакує до себе; б / сісти, захопити ближню ногу того, що атакує.</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 переворот за себе із захопленням ближньої ноги, утримуючи руку ногами.</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Перевороти забігом.</w:t>
      </w:r>
      <w:r w:rsidRPr="00C465E8">
        <w:rPr>
          <w:sz w:val="28"/>
          <w:szCs w:val="28"/>
          <w:lang w:val="uk-UA" w:eastAsia="uk-UA"/>
        </w:rPr>
        <w:t xml:space="preserve"> Переворот забігом із захопленням шиї з-під плеча. Переворот забігом із захопленням руки "на ключ" і передпліччям на шиї.</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не дати здійснити захоплення; упираючись вільною рукою в килим, виставити дальню ногу і, повертаючись обличчям до того, що атакує, звільнитися від захоплення або встати в стійку.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Контрприйоми: а / кидок підкоміром із захопленням руки під (через) плече; б / кидок підкоміром із захопленням зап'ястя із зачепленням.</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lastRenderedPageBreak/>
        <w:t>Перевороти переходом</w:t>
      </w:r>
      <w:r w:rsidRPr="00C465E8">
        <w:rPr>
          <w:sz w:val="28"/>
          <w:szCs w:val="28"/>
          <w:lang w:val="uk-UA" w:eastAsia="uk-UA"/>
        </w:rPr>
        <w:t>. Переворот переходом "з ключем" із захопленням підборіддя.</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а / упертися вільною рукою, в килим, відставити ногу назад між ногами того, що атакує; б / лягти на бік з боку захопленої "на ключ" руки і, упираючись вільною рукою в килим, не дати що атакує перейти на іншу сторону.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 xml:space="preserve">Контрприйоми: а / вихід вгору </w:t>
      </w:r>
      <w:r w:rsidRPr="00C465E8">
        <w:rPr>
          <w:sz w:val="28"/>
          <w:szCs w:val="28"/>
          <w:lang w:eastAsia="uk-UA"/>
        </w:rPr>
        <w:t>в</w:t>
      </w:r>
      <w:r w:rsidR="006543B6">
        <w:rPr>
          <w:sz w:val="28"/>
          <w:szCs w:val="28"/>
          <w:lang w:val="uk-UA" w:eastAsia="uk-UA"/>
        </w:rPr>
        <w:t>и</w:t>
      </w:r>
      <w:r w:rsidRPr="00C465E8">
        <w:rPr>
          <w:sz w:val="28"/>
          <w:szCs w:val="28"/>
          <w:lang w:eastAsia="uk-UA"/>
        </w:rPr>
        <w:t>седом</w:t>
      </w:r>
      <w:r w:rsidRPr="00C465E8">
        <w:rPr>
          <w:sz w:val="28"/>
          <w:szCs w:val="28"/>
          <w:lang w:val="uk-UA" w:eastAsia="uk-UA"/>
        </w:rPr>
        <w:t>; би / кидок підкоміром із захопленням руки через плече.</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Перевороти перекочуванням</w:t>
      </w:r>
      <w:r w:rsidRPr="00C465E8">
        <w:rPr>
          <w:sz w:val="28"/>
          <w:szCs w:val="28"/>
          <w:lang w:val="uk-UA" w:eastAsia="uk-UA"/>
        </w:rPr>
        <w:t>. Переворот перекочуванням із захопленням шиї і стегна.</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випрямити руки, прогнутися; відставляючи ногу назад, розірвати захоплення.</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Контрприйоми: а / "млин" назад захопленням різнойменних рук; би / накриття відкиданням ніг того, що атакує.</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Перевороти накатом</w:t>
      </w:r>
      <w:r w:rsidRPr="00C465E8">
        <w:rPr>
          <w:sz w:val="28"/>
          <w:szCs w:val="28"/>
          <w:lang w:val="uk-UA" w:eastAsia="uk-UA"/>
        </w:rPr>
        <w:t xml:space="preserve">. Переворот накатом із захопленням різнойменного зап'ястя ззаду-збоку. Переворот накатом із захопленням різнойменного зап'ястя із </w:t>
      </w:r>
      <w:r w:rsidRPr="00C465E8">
        <w:rPr>
          <w:sz w:val="28"/>
          <w:szCs w:val="28"/>
          <w:lang w:eastAsia="uk-UA"/>
        </w:rPr>
        <w:t>зацепом</w:t>
      </w:r>
      <w:r w:rsidRPr="00C465E8">
        <w:rPr>
          <w:sz w:val="28"/>
          <w:szCs w:val="28"/>
          <w:lang w:val="uk-UA" w:eastAsia="uk-UA"/>
        </w:rPr>
        <w:t xml:space="preserve"> ноги ступень.</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лягти на бік грудьми до того, що атакує, упертися рукою і коліном в килим у бік перевороту.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Контрприйом: кидок підкоміром із захопленням зап'ястя із зацепом.</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Комбінації.</w:t>
      </w:r>
      <w:r w:rsidRPr="00C465E8">
        <w:rPr>
          <w:sz w:val="28"/>
          <w:szCs w:val="28"/>
          <w:lang w:val="uk-UA" w:eastAsia="uk-UA"/>
        </w:rPr>
        <w:t xml:space="preserve"> Переворот скручуванням із захопленням рук збоку.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виставити дальню ногу вперед - переворот скручуванням із захопленням дальньої руки і стегна знизу - спереду.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Переворот скручуванням із захопленням рук збоку.</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Захист: виставити дальню ногу вперед - переворот перекочуванням із захопленням шиї і дальнього стегна.</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Переворот забігом із захопленням руки "на ключ" з передпліччям на шиї.</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t xml:space="preserve">Захист: упертися вільною рукою в килим, виставити дальню ногу - </w:t>
      </w:r>
      <w:r w:rsidRPr="00C465E8">
        <w:rPr>
          <w:sz w:val="28"/>
          <w:szCs w:val="28"/>
          <w:lang w:val="uk-UA" w:eastAsia="uk-UA"/>
        </w:rPr>
        <w:lastRenderedPageBreak/>
        <w:t xml:space="preserve">переворот накатом із захопленням різнойменного зап'ястя ззаду - збоку із </w:t>
      </w:r>
      <w:r w:rsidRPr="00C465E8">
        <w:rPr>
          <w:sz w:val="28"/>
          <w:szCs w:val="28"/>
          <w:lang w:eastAsia="uk-UA"/>
        </w:rPr>
        <w:t>зацепом</w:t>
      </w:r>
      <w:r w:rsidRPr="00C465E8">
        <w:rPr>
          <w:sz w:val="28"/>
          <w:szCs w:val="28"/>
          <w:lang w:val="uk-UA" w:eastAsia="uk-UA"/>
        </w:rPr>
        <w:t xml:space="preserve"> ноги ступень.</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Тактика боротьби.</w:t>
      </w:r>
      <w:r w:rsidRPr="00C465E8">
        <w:rPr>
          <w:sz w:val="28"/>
          <w:szCs w:val="28"/>
          <w:lang w:val="uk-UA" w:eastAsia="uk-UA"/>
        </w:rPr>
        <w:t xml:space="preserve"> Прості засоби тактичної підготовки для проведення прийомів (сковування, маневрування, виведення з рівноваги і т.д.) вивчаються одночасно з освоєнням техніки прийомів.</w:t>
      </w:r>
    </w:p>
    <w:p w:rsidR="009E73D6" w:rsidRPr="00C465E8" w:rsidRDefault="009E73D6" w:rsidP="00C465E8">
      <w:pPr>
        <w:widowControl w:val="0"/>
        <w:spacing w:line="360" w:lineRule="auto"/>
        <w:ind w:right="-4" w:firstLine="900"/>
        <w:jc w:val="both"/>
        <w:rPr>
          <w:sz w:val="28"/>
          <w:szCs w:val="28"/>
          <w:lang w:val="uk-UA" w:eastAsia="uk-UA"/>
        </w:rPr>
      </w:pPr>
      <w:r w:rsidRPr="00C465E8">
        <w:rPr>
          <w:b/>
          <w:sz w:val="28"/>
          <w:szCs w:val="28"/>
          <w:lang w:val="uk-UA" w:eastAsia="uk-UA"/>
        </w:rPr>
        <w:t>Підготовка до змагань.</w:t>
      </w:r>
      <w:r w:rsidRPr="00C465E8">
        <w:rPr>
          <w:sz w:val="28"/>
          <w:szCs w:val="28"/>
          <w:lang w:val="uk-UA" w:eastAsia="uk-UA"/>
        </w:rPr>
        <w:t xml:space="preserve"> Використання вивчених тактичних і технічних дій в умовах тренувального поєдинку.</w:t>
      </w:r>
    </w:p>
    <w:p w:rsidR="009E73D6" w:rsidRPr="00C465E8" w:rsidRDefault="009E73D6" w:rsidP="00C465E8">
      <w:pPr>
        <w:widowControl w:val="0"/>
        <w:spacing w:line="360" w:lineRule="auto"/>
        <w:ind w:right="-4" w:firstLine="902"/>
        <w:jc w:val="both"/>
        <w:rPr>
          <w:sz w:val="28"/>
          <w:szCs w:val="28"/>
          <w:lang w:val="uk-UA"/>
        </w:rPr>
      </w:pPr>
      <w:r w:rsidRPr="00C465E8">
        <w:rPr>
          <w:sz w:val="28"/>
          <w:szCs w:val="28"/>
          <w:lang w:val="uk-UA" w:eastAsia="uk-UA"/>
        </w:rPr>
        <w:t xml:space="preserve"> Критеріями ефективності розроблених методичних рекомендацій служили нормативи </w:t>
      </w:r>
      <w:r w:rsidRPr="00C465E8">
        <w:rPr>
          <w:color w:val="000000"/>
          <w:sz w:val="28"/>
          <w:szCs w:val="28"/>
          <w:lang w:val="uk-UA" w:eastAsia="uk-UA"/>
        </w:rPr>
        <w:t>Навчальної програми для дитячо-юнацьких спортивних шкіл, спеціалізованих дитячо-юнацьких шкіл олімпі</w:t>
      </w:r>
      <w:r w:rsidR="006543B6">
        <w:rPr>
          <w:color w:val="000000"/>
          <w:sz w:val="28"/>
          <w:szCs w:val="28"/>
          <w:lang w:val="uk-UA" w:eastAsia="uk-UA"/>
        </w:rPr>
        <w:t>й</w:t>
      </w:r>
      <w:r w:rsidRPr="00C465E8">
        <w:rPr>
          <w:color w:val="000000"/>
          <w:sz w:val="28"/>
          <w:szCs w:val="28"/>
          <w:lang w:val="uk-UA" w:eastAsia="uk-UA"/>
        </w:rPr>
        <w:t>с</w:t>
      </w:r>
      <w:r w:rsidR="006543B6">
        <w:rPr>
          <w:color w:val="000000"/>
          <w:sz w:val="28"/>
          <w:szCs w:val="28"/>
          <w:lang w:val="uk-UA" w:eastAsia="uk-UA"/>
        </w:rPr>
        <w:t>ь</w:t>
      </w:r>
      <w:r w:rsidRPr="00C465E8">
        <w:rPr>
          <w:color w:val="000000"/>
          <w:sz w:val="28"/>
          <w:szCs w:val="28"/>
          <w:lang w:val="uk-UA" w:eastAsia="uk-UA"/>
        </w:rPr>
        <w:t xml:space="preserve">кого резерву, шкіл вищої спортивної майстерності» </w:t>
      </w:r>
      <w:r w:rsidRPr="00C465E8">
        <w:rPr>
          <w:sz w:val="28"/>
          <w:szCs w:val="28"/>
          <w:lang w:val="uk-UA" w:eastAsia="uk-UA"/>
        </w:rPr>
        <w:t xml:space="preserve">[34]. Дані критерії включали оцінку </w:t>
      </w:r>
      <w:r w:rsidRPr="00C465E8">
        <w:rPr>
          <w:sz w:val="28"/>
          <w:szCs w:val="28"/>
          <w:lang w:eastAsia="uk-UA"/>
        </w:rPr>
        <w:t>освоенности</w:t>
      </w:r>
      <w:r w:rsidRPr="00C465E8">
        <w:rPr>
          <w:sz w:val="28"/>
          <w:szCs w:val="28"/>
          <w:lang w:val="uk-UA" w:eastAsia="uk-UA"/>
        </w:rPr>
        <w:t xml:space="preserve"> юними борцями вольного стилю </w:t>
      </w:r>
      <w:r w:rsidRPr="00C465E8">
        <w:rPr>
          <w:sz w:val="28"/>
          <w:szCs w:val="28"/>
          <w:lang w:eastAsia="uk-UA"/>
        </w:rPr>
        <w:t>базових</w:t>
      </w:r>
      <w:r w:rsidRPr="00C465E8">
        <w:rPr>
          <w:sz w:val="28"/>
          <w:szCs w:val="28"/>
          <w:lang w:val="uk-UA" w:eastAsia="uk-UA"/>
        </w:rPr>
        <w:t xml:space="preserve"> елементів техніки рухових дій: 7 прийомів в стійці і 10 прийомів в партері.</w:t>
      </w:r>
    </w:p>
    <w:p w:rsidR="009E73D6" w:rsidRPr="00C465E8" w:rsidRDefault="009E73D6" w:rsidP="00C465E8">
      <w:pPr>
        <w:widowControl w:val="0"/>
        <w:spacing w:line="360" w:lineRule="auto"/>
        <w:ind w:right="-4" w:firstLine="902"/>
        <w:jc w:val="both"/>
        <w:rPr>
          <w:sz w:val="28"/>
          <w:szCs w:val="28"/>
          <w:lang w:val="uk-UA" w:eastAsia="uk-UA"/>
        </w:rPr>
      </w:pPr>
      <w:r w:rsidRPr="00C465E8">
        <w:rPr>
          <w:sz w:val="28"/>
          <w:szCs w:val="28"/>
          <w:lang w:val="uk-UA" w:eastAsia="uk-UA"/>
        </w:rPr>
        <w:t xml:space="preserve">Оцінку </w:t>
      </w:r>
      <w:r w:rsidRPr="00C465E8">
        <w:rPr>
          <w:sz w:val="28"/>
          <w:szCs w:val="28"/>
          <w:lang w:eastAsia="uk-UA"/>
        </w:rPr>
        <w:t>освоенности</w:t>
      </w:r>
      <w:r w:rsidRPr="00C465E8">
        <w:rPr>
          <w:sz w:val="28"/>
          <w:szCs w:val="28"/>
          <w:lang w:val="uk-UA" w:eastAsia="uk-UA"/>
        </w:rPr>
        <w:t xml:space="preserve"> юними борцями вольного стилю </w:t>
      </w:r>
      <w:r w:rsidRPr="00C465E8">
        <w:rPr>
          <w:sz w:val="28"/>
          <w:szCs w:val="28"/>
          <w:lang w:eastAsia="uk-UA"/>
        </w:rPr>
        <w:t>базових</w:t>
      </w:r>
      <w:r w:rsidRPr="00C465E8">
        <w:rPr>
          <w:sz w:val="28"/>
          <w:szCs w:val="28"/>
          <w:lang w:val="uk-UA" w:eastAsia="uk-UA"/>
        </w:rPr>
        <w:t xml:space="preserve"> елементів техніки рухових дій здійснювали 3 експерти. Результати експертизи представлені в </w:t>
      </w:r>
      <w:r w:rsidRPr="00C465E8">
        <w:rPr>
          <w:sz w:val="28"/>
          <w:szCs w:val="28"/>
          <w:lang w:eastAsia="uk-UA"/>
        </w:rPr>
        <w:t>табл</w:t>
      </w:r>
      <w:r w:rsidRPr="00C465E8">
        <w:rPr>
          <w:sz w:val="28"/>
          <w:szCs w:val="28"/>
          <w:lang w:val="uk-UA" w:eastAsia="uk-UA"/>
        </w:rPr>
        <w:t>. 4.4, 4,5.</w:t>
      </w:r>
    </w:p>
    <w:p w:rsidR="009E73D6" w:rsidRPr="00C465E8" w:rsidRDefault="009E73D6" w:rsidP="00C465E8">
      <w:pPr>
        <w:widowControl w:val="0"/>
        <w:spacing w:line="360" w:lineRule="auto"/>
        <w:ind w:right="-4" w:firstLine="902"/>
        <w:jc w:val="both"/>
        <w:rPr>
          <w:spacing w:val="-1"/>
          <w:sz w:val="28"/>
          <w:szCs w:val="28"/>
          <w:lang w:val="uk-UA" w:eastAsia="uk-UA"/>
        </w:rPr>
      </w:pPr>
      <w:r w:rsidRPr="00C465E8">
        <w:rPr>
          <w:sz w:val="28"/>
          <w:szCs w:val="28"/>
          <w:lang w:val="uk-UA" w:eastAsia="uk-UA"/>
        </w:rPr>
        <w:t>Аналіз представлених даних виконання юними борцями базової техніки в партері свідчить про те, що найбільша кількість помилок (40) була допущена при виконанні прийому переклад в партер ривком із захопленням плеча і шиї зверху. При цьому слід відмітити, що експертами було виявлені типові помилки, які здійснюють борці: той, що атакує наближає тулуб до супротивника і створює умови для контратаки, немає швидкого ривка і немає скручування.</w:t>
      </w:r>
      <w:r w:rsidRPr="00C465E8">
        <w:rPr>
          <w:spacing w:val="-1"/>
          <w:sz w:val="28"/>
          <w:szCs w:val="28"/>
          <w:lang w:val="uk-UA" w:eastAsia="uk-UA"/>
        </w:rPr>
        <w:t xml:space="preserve"> </w:t>
      </w:r>
    </w:p>
    <w:p w:rsidR="009E73D6" w:rsidRPr="00C465E8" w:rsidRDefault="009E73D6" w:rsidP="00C465E8">
      <w:pPr>
        <w:widowControl w:val="0"/>
        <w:spacing w:line="360" w:lineRule="auto"/>
        <w:ind w:right="-4" w:firstLine="900"/>
        <w:jc w:val="both"/>
        <w:rPr>
          <w:spacing w:val="-3"/>
          <w:sz w:val="28"/>
          <w:szCs w:val="28"/>
          <w:lang w:val="uk-UA" w:eastAsia="uk-UA"/>
        </w:rPr>
      </w:pPr>
      <w:r w:rsidRPr="00C465E8">
        <w:rPr>
          <w:spacing w:val="-1"/>
          <w:sz w:val="28"/>
          <w:szCs w:val="28"/>
          <w:lang w:val="uk-UA" w:eastAsia="uk-UA"/>
        </w:rPr>
        <w:t xml:space="preserve">Отримані фактичні дані </w:t>
      </w:r>
      <w:r w:rsidRPr="00C465E8">
        <w:rPr>
          <w:sz w:val="28"/>
          <w:szCs w:val="28"/>
          <w:lang w:val="uk-UA" w:eastAsia="uk-UA"/>
        </w:rPr>
        <w:t xml:space="preserve">свідчать про те, що спортсмени </w:t>
      </w:r>
      <w:r w:rsidRPr="00C465E8">
        <w:rPr>
          <w:spacing w:val="-3"/>
          <w:sz w:val="28"/>
          <w:szCs w:val="28"/>
          <w:lang w:eastAsia="uk-UA"/>
        </w:rPr>
        <w:t>ЭГ-2</w:t>
      </w:r>
      <w:r w:rsidRPr="00C465E8">
        <w:rPr>
          <w:spacing w:val="-3"/>
          <w:sz w:val="28"/>
          <w:szCs w:val="28"/>
          <w:lang w:val="uk-UA" w:eastAsia="uk-UA"/>
        </w:rPr>
        <w:t xml:space="preserve"> тренуються згідно розроблених нами методичних рекомендацій на основі використання інформаційно-методичної програми «</w:t>
      </w:r>
      <w:r w:rsidRPr="00C465E8">
        <w:rPr>
          <w:color w:val="000000"/>
          <w:sz w:val="28"/>
          <w:szCs w:val="28"/>
          <w:lang w:val="uk-UA" w:eastAsia="uk-UA"/>
        </w:rPr>
        <w:t xml:space="preserve">Чемпіон» </w:t>
      </w:r>
      <w:r w:rsidRPr="00C465E8">
        <w:rPr>
          <w:sz w:val="28"/>
          <w:szCs w:val="28"/>
          <w:lang w:val="uk-UA" w:eastAsia="uk-UA"/>
        </w:rPr>
        <w:t xml:space="preserve">допустили найменшу кількість помилок (8) при виконанні даного прийому. Спортсмени  </w:t>
      </w:r>
      <w:r w:rsidR="006543B6">
        <w:rPr>
          <w:spacing w:val="-3"/>
          <w:sz w:val="28"/>
          <w:szCs w:val="28"/>
          <w:lang w:val="uk-UA" w:eastAsia="uk-UA"/>
        </w:rPr>
        <w:t>Е</w:t>
      </w:r>
      <w:r w:rsidRPr="00C465E8">
        <w:rPr>
          <w:spacing w:val="-3"/>
          <w:sz w:val="28"/>
          <w:szCs w:val="28"/>
          <w:lang w:eastAsia="uk-UA"/>
        </w:rPr>
        <w:t>Г–1</w:t>
      </w:r>
      <w:r w:rsidRPr="00C465E8">
        <w:rPr>
          <w:spacing w:val="-3"/>
          <w:sz w:val="28"/>
          <w:szCs w:val="28"/>
          <w:lang w:val="uk-UA" w:eastAsia="uk-UA"/>
        </w:rPr>
        <w:t>, які тренувалися по розроблених нами методичним рекомендаціям допустили 14 помилок, а спортсмени КГ 18 помилок відповідно.</w:t>
      </w:r>
    </w:p>
    <w:p w:rsidR="009E73D6" w:rsidRPr="00C465E8" w:rsidRDefault="009E73D6" w:rsidP="00C465E8">
      <w:pPr>
        <w:widowControl w:val="0"/>
        <w:spacing w:line="360" w:lineRule="auto"/>
        <w:ind w:right="-4" w:firstLine="900"/>
        <w:jc w:val="both"/>
        <w:rPr>
          <w:sz w:val="28"/>
          <w:szCs w:val="28"/>
          <w:lang w:val="uk-UA" w:eastAsia="uk-UA"/>
        </w:rPr>
      </w:pPr>
      <w:r w:rsidRPr="00C465E8">
        <w:rPr>
          <w:sz w:val="28"/>
          <w:szCs w:val="28"/>
          <w:lang w:val="uk-UA" w:eastAsia="uk-UA"/>
        </w:rPr>
        <w:lastRenderedPageBreak/>
        <w:t xml:space="preserve">У свою чергу обертає на себе той факт, що найменша кількість помилок була допущена спортсменами при виконанні прийому кидок нахилом із захопленням руки із задньою підніжкою – 28. При цьому спортсменами </w:t>
      </w:r>
      <w:r w:rsidR="006543B6">
        <w:rPr>
          <w:spacing w:val="-3"/>
          <w:sz w:val="28"/>
          <w:szCs w:val="28"/>
          <w:lang w:val="uk-UA" w:eastAsia="uk-UA"/>
        </w:rPr>
        <w:t>Е</w:t>
      </w:r>
      <w:r w:rsidRPr="00C465E8">
        <w:rPr>
          <w:spacing w:val="-3"/>
          <w:sz w:val="28"/>
          <w:szCs w:val="28"/>
          <w:lang w:eastAsia="uk-UA"/>
        </w:rPr>
        <w:t>Г–2</w:t>
      </w:r>
      <w:r w:rsidRPr="00C465E8">
        <w:rPr>
          <w:spacing w:val="-3"/>
          <w:sz w:val="28"/>
          <w:szCs w:val="28"/>
          <w:lang w:val="uk-UA" w:eastAsia="uk-UA"/>
        </w:rPr>
        <w:t xml:space="preserve"> </w:t>
      </w:r>
      <w:r w:rsidRPr="00C465E8">
        <w:rPr>
          <w:sz w:val="28"/>
          <w:szCs w:val="28"/>
          <w:lang w:val="uk-UA" w:eastAsia="uk-UA"/>
        </w:rPr>
        <w:t xml:space="preserve">було допущено 7 помилок, борцями </w:t>
      </w:r>
      <w:r w:rsidR="006543B6">
        <w:rPr>
          <w:spacing w:val="-3"/>
          <w:sz w:val="28"/>
          <w:szCs w:val="28"/>
          <w:lang w:val="uk-UA" w:eastAsia="uk-UA"/>
        </w:rPr>
        <w:t>Е</w:t>
      </w:r>
      <w:r w:rsidRPr="00C465E8">
        <w:rPr>
          <w:spacing w:val="-3"/>
          <w:sz w:val="28"/>
          <w:szCs w:val="28"/>
          <w:lang w:eastAsia="uk-UA"/>
        </w:rPr>
        <w:t>Г–1–10</w:t>
      </w:r>
      <w:r w:rsidRPr="00C465E8">
        <w:rPr>
          <w:spacing w:val="-3"/>
          <w:sz w:val="28"/>
          <w:szCs w:val="28"/>
          <w:lang w:val="uk-UA" w:eastAsia="uk-UA"/>
        </w:rPr>
        <w:t xml:space="preserve"> </w:t>
      </w:r>
      <w:r w:rsidRPr="00C465E8">
        <w:rPr>
          <w:sz w:val="28"/>
          <w:szCs w:val="28"/>
          <w:lang w:val="uk-UA" w:eastAsia="uk-UA"/>
        </w:rPr>
        <w:t xml:space="preserve">помилок, а спортсменами </w:t>
      </w:r>
      <w:r w:rsidRPr="00C465E8">
        <w:rPr>
          <w:sz w:val="28"/>
          <w:szCs w:val="28"/>
          <w:lang w:eastAsia="uk-UA"/>
        </w:rPr>
        <w:t>КГ–</w:t>
      </w:r>
      <w:r w:rsidRPr="00C465E8">
        <w:rPr>
          <w:sz w:val="28"/>
          <w:szCs w:val="28"/>
          <w:lang w:val="uk-UA" w:eastAsia="uk-UA"/>
        </w:rPr>
        <w:t xml:space="preserve"> 11. Необхідно так само відзначити, що експертами були виявлені типові помилки при виконанні прийому кидок нахилом із захопленням руки із задньою підніжкою: що атакує без виведення з рівноваги починає проводити прийом, слабкий  ривок руками і підніжка виконується під далеко відставлену ногу.</w:t>
      </w:r>
    </w:p>
    <w:p w:rsidR="00C465E8" w:rsidRPr="006543B6" w:rsidRDefault="009E73D6" w:rsidP="006543B6">
      <w:pPr>
        <w:widowControl w:val="0"/>
        <w:spacing w:line="360" w:lineRule="auto"/>
        <w:ind w:right="-4" w:firstLine="900"/>
        <w:jc w:val="both"/>
        <w:rPr>
          <w:sz w:val="28"/>
          <w:szCs w:val="28"/>
          <w:lang w:val="uk-UA" w:eastAsia="uk-UA"/>
        </w:rPr>
      </w:pPr>
      <w:r w:rsidRPr="00C465E8">
        <w:rPr>
          <w:sz w:val="28"/>
          <w:szCs w:val="28"/>
          <w:lang w:val="uk-UA" w:eastAsia="uk-UA"/>
        </w:rPr>
        <w:t>При виконанні прийому переклад в партер ривком із захопленням шиї зверху і різнойменного стегна спортсмена всіх груп було допущено</w:t>
      </w:r>
      <w:r w:rsidR="00C465E8">
        <w:rPr>
          <w:sz w:val="28"/>
          <w:szCs w:val="28"/>
          <w:lang w:val="uk-UA" w:eastAsia="uk-UA"/>
        </w:rPr>
        <w:t xml:space="preserve"> </w:t>
      </w:r>
      <w:r w:rsidR="00C465E8" w:rsidRPr="006543B6">
        <w:rPr>
          <w:sz w:val="28"/>
          <w:szCs w:val="28"/>
          <w:lang w:val="uk-UA" w:eastAsia="uk-UA"/>
        </w:rPr>
        <w:t>7 помилок: борцями КГ – 18, ЭГ 1 – 11, ЭГ 2 – 8. Даний прийом був на 2 місці по кількості помилок при виконанні борцями технічної дії в стійці.</w:t>
      </w:r>
    </w:p>
    <w:p w:rsidR="00C465E8" w:rsidRPr="006543B6" w:rsidRDefault="00C465E8" w:rsidP="006543B6">
      <w:pPr>
        <w:widowControl w:val="0"/>
        <w:spacing w:line="360" w:lineRule="auto"/>
        <w:ind w:right="-4" w:firstLine="900"/>
        <w:jc w:val="both"/>
        <w:rPr>
          <w:sz w:val="28"/>
          <w:szCs w:val="28"/>
          <w:lang w:val="uk-UA" w:eastAsia="uk-UA"/>
        </w:rPr>
      </w:pPr>
      <w:r w:rsidRPr="006543B6">
        <w:rPr>
          <w:sz w:val="28"/>
          <w:szCs w:val="28"/>
          <w:lang w:val="uk-UA" w:eastAsia="uk-UA"/>
        </w:rPr>
        <w:t>При виконанні борцями базової техніки боротьби в партер більше всього помилок (20) було допущено при виконанні прийому переворот скручуванням із захопленням "важелем".</w:t>
      </w:r>
    </w:p>
    <w:p w:rsidR="00C465E8" w:rsidRPr="006543B6" w:rsidRDefault="00C465E8" w:rsidP="006543B6">
      <w:pPr>
        <w:widowControl w:val="0"/>
        <w:spacing w:line="360" w:lineRule="auto"/>
        <w:ind w:right="-4" w:firstLine="900"/>
        <w:jc w:val="both"/>
        <w:rPr>
          <w:sz w:val="28"/>
          <w:szCs w:val="28"/>
          <w:lang w:val="uk-UA" w:eastAsia="uk-UA"/>
        </w:rPr>
      </w:pPr>
      <w:r w:rsidRPr="006543B6">
        <w:rPr>
          <w:sz w:val="28"/>
          <w:szCs w:val="28"/>
          <w:lang w:val="uk-UA" w:eastAsia="uk-UA"/>
        </w:rPr>
        <w:t>Експертами були виявлені типові помилки, які допускали спортсмени при виконанні даного технічного прийому: спортсмен руку накладає не на потилицю, при перевороті борець не притискує плече до своїх грудей.</w:t>
      </w:r>
    </w:p>
    <w:p w:rsidR="00C465E8" w:rsidRPr="006543B6" w:rsidRDefault="00C465E8" w:rsidP="006543B6">
      <w:pPr>
        <w:widowControl w:val="0"/>
        <w:spacing w:line="360" w:lineRule="auto"/>
        <w:ind w:right="-4" w:firstLine="900"/>
        <w:jc w:val="both"/>
        <w:rPr>
          <w:sz w:val="28"/>
          <w:szCs w:val="28"/>
          <w:lang w:val="uk-UA" w:eastAsia="uk-UA"/>
        </w:rPr>
      </w:pPr>
      <w:r w:rsidRPr="006543B6">
        <w:rPr>
          <w:sz w:val="28"/>
          <w:szCs w:val="28"/>
          <w:lang w:val="uk-UA" w:eastAsia="uk-UA"/>
        </w:rPr>
        <w:t>Вельми істотним на наш погляд є те, що при виконанні прийому переворот скручуванням із захопленням "важелем" у борців КГ 9 помилок розподілилися таким чином: спортсмен руку накладає не на потилицю – 5, при перевороті борець не притискує плече до своїх грудей –  4.</w:t>
      </w:r>
    </w:p>
    <w:p w:rsidR="00C465E8" w:rsidRPr="006543B6" w:rsidRDefault="00C465E8" w:rsidP="006543B6">
      <w:pPr>
        <w:widowControl w:val="0"/>
        <w:spacing w:line="360" w:lineRule="auto"/>
        <w:ind w:right="-4" w:firstLine="900"/>
        <w:jc w:val="both"/>
        <w:rPr>
          <w:sz w:val="28"/>
          <w:szCs w:val="28"/>
          <w:lang w:val="uk-UA" w:eastAsia="uk-UA"/>
        </w:rPr>
      </w:pPr>
      <w:r w:rsidRPr="006543B6">
        <w:rPr>
          <w:sz w:val="28"/>
          <w:szCs w:val="28"/>
          <w:lang w:val="uk-UA" w:eastAsia="uk-UA"/>
        </w:rPr>
        <w:t xml:space="preserve">Звертає на себе увагу те, що у юних борців АЧ 1 помилки розподілилися таким чином: спортсмен руку накладає не на потилицю – 4, при перевороті борець не притискує плече до своїх грудей –  3. А у спортсменів </w:t>
      </w:r>
      <w:r w:rsidR="006543B6">
        <w:rPr>
          <w:sz w:val="28"/>
          <w:szCs w:val="28"/>
          <w:lang w:val="uk-UA" w:eastAsia="uk-UA"/>
        </w:rPr>
        <w:t>Е</w:t>
      </w:r>
      <w:r w:rsidRPr="006543B6">
        <w:rPr>
          <w:sz w:val="28"/>
          <w:szCs w:val="28"/>
          <w:lang w:val="uk-UA" w:eastAsia="uk-UA"/>
        </w:rPr>
        <w:t>Г 2 – 2 і 2 помилки відповідно.</w:t>
      </w:r>
    </w:p>
    <w:p w:rsidR="009E73D6" w:rsidRPr="00C465E8" w:rsidRDefault="009E73D6" w:rsidP="00C465E8">
      <w:pPr>
        <w:widowControl w:val="0"/>
        <w:spacing w:line="360" w:lineRule="auto"/>
        <w:ind w:left="-720" w:right="-4" w:firstLine="900"/>
        <w:jc w:val="both"/>
        <w:rPr>
          <w:sz w:val="28"/>
          <w:szCs w:val="28"/>
          <w:lang w:val="uk-UA" w:eastAsia="uk-UA"/>
        </w:rPr>
      </w:pPr>
    </w:p>
    <w:p w:rsidR="009E73D6" w:rsidRPr="00C465E8" w:rsidRDefault="00C465E8" w:rsidP="00C465E8">
      <w:pPr>
        <w:widowControl w:val="0"/>
        <w:ind w:right="-4"/>
        <w:jc w:val="right"/>
        <w:rPr>
          <w:i/>
          <w:sz w:val="28"/>
          <w:szCs w:val="28"/>
          <w:lang w:val="uk-UA" w:eastAsia="uk-UA"/>
        </w:rPr>
      </w:pPr>
      <w:r>
        <w:rPr>
          <w:i/>
          <w:sz w:val="28"/>
          <w:szCs w:val="28"/>
          <w:lang w:val="uk-UA" w:eastAsia="uk-UA"/>
        </w:rPr>
        <w:br w:type="page"/>
      </w:r>
      <w:r w:rsidR="009E73D6" w:rsidRPr="00C465E8">
        <w:rPr>
          <w:i/>
          <w:sz w:val="28"/>
          <w:szCs w:val="28"/>
          <w:lang w:val="uk-UA" w:eastAsia="uk-UA"/>
        </w:rPr>
        <w:lastRenderedPageBreak/>
        <w:t>Таблиця 4.4</w:t>
      </w:r>
    </w:p>
    <w:p w:rsidR="009E73D6" w:rsidRPr="00C465E8" w:rsidRDefault="009E73D6" w:rsidP="00C465E8">
      <w:pPr>
        <w:widowControl w:val="0"/>
        <w:ind w:right="-4"/>
        <w:jc w:val="center"/>
        <w:rPr>
          <w:b/>
          <w:sz w:val="28"/>
          <w:szCs w:val="28"/>
          <w:lang w:val="uk-UA" w:eastAsia="uk-UA"/>
        </w:rPr>
      </w:pPr>
      <w:r w:rsidRPr="00C465E8">
        <w:rPr>
          <w:b/>
          <w:sz w:val="28"/>
          <w:szCs w:val="28"/>
          <w:lang w:val="uk-UA" w:eastAsia="uk-UA"/>
        </w:rPr>
        <w:t>Показники техніки боротьби в стійці юних борців на початковому етапі підготовки, n=30</w:t>
      </w:r>
    </w:p>
    <w:tbl>
      <w:tblPr>
        <w:tblW w:w="1038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
        <w:gridCol w:w="3161"/>
        <w:gridCol w:w="743"/>
        <w:gridCol w:w="743"/>
        <w:gridCol w:w="875"/>
        <w:gridCol w:w="743"/>
        <w:gridCol w:w="743"/>
        <w:gridCol w:w="821"/>
        <w:gridCol w:w="743"/>
        <w:gridCol w:w="743"/>
        <w:gridCol w:w="749"/>
      </w:tblGrid>
      <w:tr w:rsidR="009E73D6" w:rsidRPr="0075709E" w:rsidTr="0075709E">
        <w:trPr>
          <w:trHeight w:val="370"/>
        </w:trPr>
        <w:tc>
          <w:tcPr>
            <w:tcW w:w="319" w:type="dxa"/>
            <w:vMerge w:val="restart"/>
            <w:textDirection w:val="btLr"/>
          </w:tcPr>
          <w:p w:rsidR="009E73D6" w:rsidRPr="0075709E" w:rsidRDefault="009E73D6" w:rsidP="0075709E">
            <w:pPr>
              <w:widowControl w:val="0"/>
              <w:spacing w:line="228" w:lineRule="auto"/>
              <w:jc w:val="center"/>
              <w:rPr>
                <w:lang w:val="uk-UA" w:eastAsia="uk-UA"/>
              </w:rPr>
            </w:pPr>
            <w:r w:rsidRPr="0075709E">
              <w:rPr>
                <w:sz w:val="20"/>
                <w:lang w:val="uk-UA" w:eastAsia="uk-UA"/>
              </w:rPr>
              <w:t>№ прийому</w:t>
            </w:r>
          </w:p>
        </w:tc>
        <w:tc>
          <w:tcPr>
            <w:tcW w:w="3161" w:type="dxa"/>
            <w:vMerge w:val="restart"/>
            <w:vAlign w:val="center"/>
          </w:tcPr>
          <w:p w:rsidR="009E73D6" w:rsidRPr="0075709E" w:rsidRDefault="009E73D6" w:rsidP="0075709E">
            <w:pPr>
              <w:widowControl w:val="0"/>
              <w:spacing w:line="228" w:lineRule="auto"/>
              <w:jc w:val="center"/>
              <w:rPr>
                <w:b/>
                <w:lang w:val="uk-UA" w:eastAsia="uk-UA"/>
              </w:rPr>
            </w:pPr>
            <w:r w:rsidRPr="0075709E">
              <w:rPr>
                <w:b/>
                <w:lang w:val="uk-UA" w:eastAsia="uk-UA"/>
              </w:rPr>
              <w:t>Техніка боротьби в стійці</w:t>
            </w:r>
          </w:p>
        </w:tc>
        <w:tc>
          <w:tcPr>
            <w:tcW w:w="1486" w:type="dxa"/>
            <w:gridSpan w:val="2"/>
            <w:tcMar>
              <w:left w:w="0" w:type="dxa"/>
              <w:right w:w="0" w:type="dxa"/>
            </w:tcMar>
            <w:vAlign w:val="center"/>
          </w:tcPr>
          <w:p w:rsidR="009E73D6" w:rsidRPr="0075709E" w:rsidRDefault="009E73D6" w:rsidP="0075709E">
            <w:pPr>
              <w:widowControl w:val="0"/>
              <w:spacing w:line="192" w:lineRule="auto"/>
              <w:jc w:val="center"/>
              <w:rPr>
                <w:sz w:val="20"/>
                <w:lang w:val="uk-UA" w:eastAsia="uk-UA"/>
              </w:rPr>
            </w:pPr>
            <w:r w:rsidRPr="0075709E">
              <w:rPr>
                <w:sz w:val="20"/>
                <w:lang w:val="uk-UA" w:eastAsia="uk-UA"/>
              </w:rPr>
              <w:t>КГ 1, n=10</w:t>
            </w:r>
          </w:p>
        </w:tc>
        <w:tc>
          <w:tcPr>
            <w:tcW w:w="1618" w:type="dxa"/>
            <w:gridSpan w:val="2"/>
            <w:vAlign w:val="center"/>
          </w:tcPr>
          <w:p w:rsidR="009E73D6" w:rsidRPr="0075709E" w:rsidRDefault="006543B6" w:rsidP="0075709E">
            <w:pPr>
              <w:widowControl w:val="0"/>
              <w:spacing w:line="192" w:lineRule="auto"/>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1, n=10</w:t>
            </w:r>
          </w:p>
        </w:tc>
        <w:tc>
          <w:tcPr>
            <w:tcW w:w="1564" w:type="dxa"/>
            <w:gridSpan w:val="2"/>
            <w:vAlign w:val="center"/>
          </w:tcPr>
          <w:p w:rsidR="009E73D6" w:rsidRPr="0075709E" w:rsidRDefault="006543B6" w:rsidP="0075709E">
            <w:pPr>
              <w:widowControl w:val="0"/>
              <w:spacing w:line="192" w:lineRule="auto"/>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2, n=10</w:t>
            </w:r>
          </w:p>
        </w:tc>
        <w:tc>
          <w:tcPr>
            <w:tcW w:w="2235" w:type="dxa"/>
            <w:gridSpan w:val="3"/>
            <w:tcMar>
              <w:left w:w="0" w:type="dxa"/>
              <w:right w:w="0" w:type="dxa"/>
            </w:tcMar>
            <w:vAlign w:val="center"/>
          </w:tcPr>
          <w:p w:rsidR="009E73D6" w:rsidRPr="0075709E" w:rsidRDefault="009E73D6" w:rsidP="0075709E">
            <w:pPr>
              <w:widowControl w:val="0"/>
              <w:spacing w:line="192" w:lineRule="auto"/>
              <w:jc w:val="center"/>
              <w:rPr>
                <w:sz w:val="20"/>
                <w:lang w:val="uk-UA" w:eastAsia="uk-UA"/>
              </w:rPr>
            </w:pPr>
            <w:r w:rsidRPr="0075709E">
              <w:rPr>
                <w:sz w:val="20"/>
                <w:lang w:val="uk-UA" w:eastAsia="uk-UA"/>
              </w:rPr>
              <w:t>Статистична значущість відмінностей р між</w:t>
            </w:r>
          </w:p>
        </w:tc>
      </w:tr>
      <w:tr w:rsidR="009E73D6" w:rsidRPr="0075709E" w:rsidTr="0075709E">
        <w:trPr>
          <w:trHeight w:val="370"/>
        </w:trPr>
        <w:tc>
          <w:tcPr>
            <w:tcW w:w="319" w:type="dxa"/>
            <w:vMerge/>
            <w:textDirection w:val="btLr"/>
            <w:vAlign w:val="center"/>
          </w:tcPr>
          <w:p w:rsidR="009E73D6" w:rsidRPr="0075709E" w:rsidRDefault="009E73D6" w:rsidP="0075709E">
            <w:pPr>
              <w:widowControl w:val="0"/>
              <w:spacing w:line="228" w:lineRule="auto"/>
              <w:jc w:val="center"/>
              <w:rPr>
                <w:sz w:val="20"/>
                <w:lang w:val="uk-UA" w:eastAsia="uk-UA"/>
              </w:rPr>
            </w:pPr>
          </w:p>
        </w:tc>
        <w:tc>
          <w:tcPr>
            <w:tcW w:w="3161" w:type="dxa"/>
            <w:vMerge/>
            <w:vAlign w:val="center"/>
          </w:tcPr>
          <w:p w:rsidR="009E73D6" w:rsidRPr="0075709E" w:rsidRDefault="009E73D6" w:rsidP="0075709E">
            <w:pPr>
              <w:widowControl w:val="0"/>
              <w:spacing w:line="228" w:lineRule="auto"/>
              <w:jc w:val="center"/>
              <w:rPr>
                <w:b/>
                <w:lang w:val="uk-UA" w:eastAsia="uk-UA"/>
              </w:rPr>
            </w:pPr>
          </w:p>
        </w:tc>
        <w:tc>
          <w:tcPr>
            <w:tcW w:w="743" w:type="dxa"/>
            <w:tcMar>
              <w:left w:w="0" w:type="dxa"/>
              <w:right w:w="0" w:type="dxa"/>
            </w:tcMar>
            <w:vAlign w:val="center"/>
          </w:tcPr>
          <w:p w:rsidR="009E73D6" w:rsidRPr="0075709E" w:rsidRDefault="009E73D6" w:rsidP="0075709E">
            <w:pPr>
              <w:widowControl w:val="0"/>
              <w:jc w:val="center"/>
              <w:rPr>
                <w:sz w:val="20"/>
                <w:lang w:val="uk-UA" w:eastAsia="uk-UA"/>
              </w:rPr>
            </w:pPr>
            <w:r w:rsidRPr="0075709E">
              <w:rPr>
                <w:sz w:val="20"/>
                <w:lang w:val="uk-UA" w:eastAsia="uk-UA"/>
              </w:rPr>
              <w:t>к-ть</w:t>
            </w:r>
          </w:p>
        </w:tc>
        <w:tc>
          <w:tcPr>
            <w:tcW w:w="743" w:type="dxa"/>
            <w:vAlign w:val="center"/>
          </w:tcPr>
          <w:p w:rsidR="009E73D6" w:rsidRPr="0075709E" w:rsidRDefault="009E73D6" w:rsidP="0075709E">
            <w:pPr>
              <w:widowControl w:val="0"/>
              <w:jc w:val="center"/>
              <w:rPr>
                <w:sz w:val="20"/>
                <w:lang w:val="uk-UA" w:eastAsia="uk-UA"/>
              </w:rPr>
            </w:pPr>
            <w:r w:rsidRPr="0075709E">
              <w:rPr>
                <w:sz w:val="20"/>
                <w:lang w:val="uk-UA" w:eastAsia="uk-UA"/>
              </w:rPr>
              <w:t>%</w:t>
            </w:r>
          </w:p>
        </w:tc>
        <w:tc>
          <w:tcPr>
            <w:tcW w:w="875" w:type="dxa"/>
            <w:vAlign w:val="center"/>
          </w:tcPr>
          <w:p w:rsidR="009E73D6" w:rsidRPr="0075709E" w:rsidRDefault="009E73D6" w:rsidP="0075709E">
            <w:pPr>
              <w:widowControl w:val="0"/>
              <w:jc w:val="center"/>
              <w:rPr>
                <w:sz w:val="20"/>
                <w:lang w:val="uk-UA" w:eastAsia="uk-UA"/>
              </w:rPr>
            </w:pPr>
            <w:r w:rsidRPr="0075709E">
              <w:rPr>
                <w:sz w:val="20"/>
                <w:lang w:val="uk-UA" w:eastAsia="uk-UA"/>
              </w:rPr>
              <w:t>к-ть</w:t>
            </w:r>
          </w:p>
        </w:tc>
        <w:tc>
          <w:tcPr>
            <w:tcW w:w="743" w:type="dxa"/>
            <w:vAlign w:val="center"/>
          </w:tcPr>
          <w:p w:rsidR="009E73D6" w:rsidRPr="0075709E" w:rsidRDefault="009E73D6" w:rsidP="0075709E">
            <w:pPr>
              <w:widowControl w:val="0"/>
              <w:jc w:val="center"/>
              <w:rPr>
                <w:sz w:val="20"/>
                <w:lang w:val="uk-UA" w:eastAsia="uk-UA"/>
              </w:rPr>
            </w:pPr>
            <w:r w:rsidRPr="0075709E">
              <w:rPr>
                <w:sz w:val="20"/>
                <w:lang w:val="uk-UA" w:eastAsia="uk-UA"/>
              </w:rPr>
              <w:t>%</w:t>
            </w:r>
          </w:p>
        </w:tc>
        <w:tc>
          <w:tcPr>
            <w:tcW w:w="743" w:type="dxa"/>
            <w:vAlign w:val="center"/>
          </w:tcPr>
          <w:p w:rsidR="009E73D6" w:rsidRPr="0075709E" w:rsidRDefault="009E73D6" w:rsidP="0075709E">
            <w:pPr>
              <w:widowControl w:val="0"/>
              <w:jc w:val="center"/>
              <w:rPr>
                <w:sz w:val="20"/>
                <w:lang w:val="uk-UA" w:eastAsia="uk-UA"/>
              </w:rPr>
            </w:pPr>
            <w:r w:rsidRPr="0075709E">
              <w:rPr>
                <w:sz w:val="20"/>
                <w:lang w:val="uk-UA" w:eastAsia="uk-UA"/>
              </w:rPr>
              <w:t>к-ть</w:t>
            </w:r>
          </w:p>
        </w:tc>
        <w:tc>
          <w:tcPr>
            <w:tcW w:w="821" w:type="dxa"/>
            <w:vAlign w:val="center"/>
          </w:tcPr>
          <w:p w:rsidR="009E73D6" w:rsidRPr="0075709E" w:rsidRDefault="009E73D6" w:rsidP="0075709E">
            <w:pPr>
              <w:widowControl w:val="0"/>
              <w:jc w:val="center"/>
              <w:rPr>
                <w:sz w:val="20"/>
                <w:lang w:val="uk-UA" w:eastAsia="uk-UA"/>
              </w:rPr>
            </w:pPr>
            <w:r w:rsidRPr="0075709E">
              <w:rPr>
                <w:sz w:val="20"/>
                <w:lang w:val="uk-UA" w:eastAsia="uk-UA"/>
              </w:rPr>
              <w:t>%</w:t>
            </w:r>
          </w:p>
        </w:tc>
        <w:tc>
          <w:tcPr>
            <w:tcW w:w="743" w:type="dxa"/>
            <w:vAlign w:val="center"/>
          </w:tcPr>
          <w:p w:rsidR="009E73D6" w:rsidRPr="0075709E" w:rsidRDefault="009E73D6" w:rsidP="0075709E">
            <w:pPr>
              <w:widowControl w:val="0"/>
              <w:jc w:val="center"/>
              <w:rPr>
                <w:sz w:val="20"/>
                <w:lang w:val="uk-UA" w:eastAsia="uk-UA"/>
              </w:rPr>
            </w:pPr>
            <w:r w:rsidRPr="0075709E">
              <w:rPr>
                <w:sz w:val="20"/>
                <w:lang w:val="uk-UA" w:eastAsia="uk-UA"/>
              </w:rPr>
              <w:t>КГ 1 і</w:t>
            </w:r>
          </w:p>
          <w:p w:rsidR="009E73D6" w:rsidRPr="0075709E" w:rsidRDefault="006543B6" w:rsidP="0075709E">
            <w:pPr>
              <w:widowControl w:val="0"/>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1</w:t>
            </w:r>
          </w:p>
        </w:tc>
        <w:tc>
          <w:tcPr>
            <w:tcW w:w="743" w:type="dxa"/>
            <w:vAlign w:val="center"/>
          </w:tcPr>
          <w:p w:rsidR="009E73D6" w:rsidRPr="0075709E" w:rsidRDefault="009E73D6" w:rsidP="0075709E">
            <w:pPr>
              <w:widowControl w:val="0"/>
              <w:jc w:val="center"/>
              <w:rPr>
                <w:sz w:val="20"/>
                <w:lang w:val="uk-UA" w:eastAsia="uk-UA"/>
              </w:rPr>
            </w:pPr>
            <w:r w:rsidRPr="0075709E">
              <w:rPr>
                <w:sz w:val="20"/>
                <w:lang w:val="uk-UA" w:eastAsia="uk-UA"/>
              </w:rPr>
              <w:t>КГ 1 і</w:t>
            </w:r>
          </w:p>
          <w:p w:rsidR="009E73D6" w:rsidRPr="0075709E" w:rsidRDefault="006543B6" w:rsidP="0075709E">
            <w:pPr>
              <w:widowControl w:val="0"/>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2</w:t>
            </w:r>
          </w:p>
        </w:tc>
        <w:tc>
          <w:tcPr>
            <w:tcW w:w="749" w:type="dxa"/>
            <w:vAlign w:val="center"/>
          </w:tcPr>
          <w:p w:rsidR="009E73D6" w:rsidRPr="0075709E" w:rsidRDefault="009E73D6" w:rsidP="0075709E">
            <w:pPr>
              <w:widowControl w:val="0"/>
              <w:jc w:val="center"/>
              <w:rPr>
                <w:sz w:val="20"/>
                <w:lang w:val="uk-UA" w:eastAsia="uk-UA"/>
              </w:rPr>
            </w:pPr>
            <w:r w:rsidRPr="0075709E">
              <w:rPr>
                <w:sz w:val="20"/>
                <w:lang w:eastAsia="uk-UA"/>
              </w:rPr>
              <w:t>ЭГ</w:t>
            </w:r>
            <w:r w:rsidRPr="0075709E">
              <w:rPr>
                <w:sz w:val="20"/>
                <w:lang w:val="uk-UA" w:eastAsia="uk-UA"/>
              </w:rPr>
              <w:t xml:space="preserve"> 1и</w:t>
            </w:r>
          </w:p>
          <w:p w:rsidR="009E73D6" w:rsidRPr="0075709E" w:rsidRDefault="006543B6" w:rsidP="0075709E">
            <w:pPr>
              <w:widowControl w:val="0"/>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2</w:t>
            </w:r>
          </w:p>
        </w:tc>
      </w:tr>
      <w:tr w:rsidR="009E73D6" w:rsidRPr="002660EF" w:rsidTr="0075709E">
        <w:tc>
          <w:tcPr>
            <w:tcW w:w="319" w:type="dxa"/>
          </w:tcPr>
          <w:p w:rsidR="009E73D6" w:rsidRPr="002660EF" w:rsidRDefault="009E73D6" w:rsidP="0075709E">
            <w:pPr>
              <w:widowControl w:val="0"/>
              <w:numPr>
                <w:ilvl w:val="0"/>
                <w:numId w:val="29"/>
              </w:numPr>
              <w:spacing w:line="228" w:lineRule="auto"/>
            </w:pPr>
          </w:p>
        </w:tc>
        <w:tc>
          <w:tcPr>
            <w:tcW w:w="3161" w:type="dxa"/>
            <w:vAlign w:val="center"/>
          </w:tcPr>
          <w:p w:rsidR="009E73D6" w:rsidRPr="002660EF" w:rsidRDefault="009E73D6" w:rsidP="0075709E">
            <w:pPr>
              <w:widowControl w:val="0"/>
              <w:spacing w:line="216" w:lineRule="auto"/>
              <w:rPr>
                <w:lang w:eastAsia="ko-KR"/>
              </w:rPr>
            </w:pPr>
            <w:r w:rsidRPr="002660EF">
              <w:t xml:space="preserve">Переклад </w:t>
            </w:r>
            <w:r w:rsidRPr="0075709E">
              <w:rPr>
                <w:lang w:val="uk-UA" w:eastAsia="uk-UA"/>
              </w:rPr>
              <w:t xml:space="preserve">в партер </w:t>
            </w:r>
            <w:r w:rsidRPr="002660EF">
              <w:t>ривком із захопленням плеча і шиї зверху, к-ть борців, що отримали залік</w:t>
            </w:r>
          </w:p>
        </w:tc>
        <w:tc>
          <w:tcPr>
            <w:tcW w:w="743" w:type="dxa"/>
            <w:tcMar>
              <w:left w:w="0" w:type="dxa"/>
              <w:right w:w="0" w:type="dxa"/>
            </w:tcMar>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875" w:type="dxa"/>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jc w:val="center"/>
            </w:pPr>
            <w:r w:rsidRPr="002660EF">
              <w:t>10</w:t>
            </w:r>
          </w:p>
        </w:tc>
        <w:tc>
          <w:tcPr>
            <w:tcW w:w="821"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99"/>
        </w:trPr>
        <w:tc>
          <w:tcPr>
            <w:tcW w:w="319" w:type="dxa"/>
            <w:vMerge w:val="restart"/>
            <w:textDirection w:val="btLr"/>
            <w:vAlign w:val="center"/>
          </w:tcPr>
          <w:p w:rsidR="009E73D6" w:rsidRPr="0075709E" w:rsidRDefault="009E73D6" w:rsidP="0075709E">
            <w:pPr>
              <w:widowControl w:val="0"/>
              <w:spacing w:line="228" w:lineRule="auto"/>
              <w:jc w:val="center"/>
              <w:rPr>
                <w:lang w:val="uk-UA"/>
              </w:rPr>
            </w:pPr>
            <w:r w:rsidRPr="0075709E">
              <w:rPr>
                <w:lang w:val="uk-UA" w:eastAsia="uk-UA"/>
              </w:rPr>
              <w:t>помилки</w:t>
            </w: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Той, що атакує наближає тулуб до супротивника і створює умови для контратаки,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17,50</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15,00</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7,50</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178"/>
        </w:trPr>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Немає швидкого ривка,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12,50</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12,50</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7,50</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285"/>
        </w:trPr>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tabs>
                <w:tab w:val="left" w:pos="1528"/>
              </w:tabs>
              <w:spacing w:line="216" w:lineRule="auto"/>
              <w:rPr>
                <w:sz w:val="22"/>
                <w:szCs w:val="22"/>
                <w:lang w:val="uk-UA" w:eastAsia="uk-UA"/>
              </w:rPr>
            </w:pPr>
            <w:r w:rsidRPr="0075709E">
              <w:rPr>
                <w:sz w:val="22"/>
                <w:szCs w:val="22"/>
                <w:lang w:val="uk-UA" w:eastAsia="uk-UA"/>
              </w:rPr>
              <w:t>Немає скручування,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15,00</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7,50</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5,00</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2660EF" w:rsidTr="0075709E">
        <w:trPr>
          <w:trHeight w:val="285"/>
        </w:trPr>
        <w:tc>
          <w:tcPr>
            <w:tcW w:w="319" w:type="dxa"/>
          </w:tcPr>
          <w:p w:rsidR="009E73D6" w:rsidRPr="002660EF" w:rsidRDefault="009E73D6" w:rsidP="0075709E">
            <w:pPr>
              <w:widowControl w:val="0"/>
              <w:spacing w:line="228" w:lineRule="auto"/>
            </w:pPr>
          </w:p>
        </w:tc>
        <w:tc>
          <w:tcPr>
            <w:tcW w:w="3161" w:type="dxa"/>
            <w:vAlign w:val="center"/>
          </w:tcPr>
          <w:p w:rsidR="009E73D6" w:rsidRPr="0075709E" w:rsidRDefault="009E73D6" w:rsidP="0075709E">
            <w:pPr>
              <w:widowControl w:val="0"/>
              <w:jc w:val="right"/>
              <w:rPr>
                <w:sz w:val="20"/>
                <w:lang w:val="uk-UA"/>
              </w:rPr>
            </w:pPr>
            <w:r w:rsidRPr="0075709E">
              <w:rPr>
                <w:b/>
                <w:sz w:val="22"/>
                <w:szCs w:val="22"/>
              </w:rPr>
              <w:t>Всього помилок за прийом</w:t>
            </w:r>
            <w:r w:rsidRPr="0075709E">
              <w:rPr>
                <w:b/>
                <w:sz w:val="22"/>
                <w:szCs w:val="22"/>
                <w:lang w:val="uk-UA" w:eastAsia="uk-UA"/>
              </w:rPr>
              <w:t xml:space="preserve">:     </w:t>
            </w:r>
            <w:r w:rsidRPr="0075709E">
              <w:rPr>
                <w:b/>
                <w:sz w:val="20"/>
              </w:rPr>
              <w:t>40</w:t>
            </w:r>
          </w:p>
        </w:tc>
        <w:tc>
          <w:tcPr>
            <w:tcW w:w="743" w:type="dxa"/>
            <w:tcMar>
              <w:left w:w="0" w:type="dxa"/>
              <w:right w:w="0" w:type="dxa"/>
            </w:tcMar>
            <w:vAlign w:val="center"/>
          </w:tcPr>
          <w:p w:rsidR="009E73D6" w:rsidRPr="0075709E" w:rsidRDefault="009E73D6" w:rsidP="0075709E">
            <w:pPr>
              <w:widowControl w:val="0"/>
              <w:jc w:val="center"/>
              <w:rPr>
                <w:sz w:val="22"/>
                <w:szCs w:val="22"/>
              </w:rPr>
            </w:pPr>
            <w:r w:rsidRPr="0075709E">
              <w:rPr>
                <w:sz w:val="22"/>
                <w:szCs w:val="22"/>
              </w:rPr>
              <w:t>18</w:t>
            </w:r>
          </w:p>
        </w:tc>
        <w:tc>
          <w:tcPr>
            <w:tcW w:w="743" w:type="dxa"/>
            <w:vAlign w:val="center"/>
          </w:tcPr>
          <w:p w:rsidR="009E73D6" w:rsidRPr="0075709E" w:rsidRDefault="009E73D6" w:rsidP="0075709E">
            <w:pPr>
              <w:widowControl w:val="0"/>
              <w:jc w:val="center"/>
              <w:rPr>
                <w:sz w:val="22"/>
                <w:szCs w:val="22"/>
              </w:rPr>
            </w:pPr>
            <w:r w:rsidRPr="0075709E">
              <w:rPr>
                <w:sz w:val="22"/>
                <w:szCs w:val="22"/>
              </w:rPr>
              <w:t>45,00</w:t>
            </w:r>
          </w:p>
        </w:tc>
        <w:tc>
          <w:tcPr>
            <w:tcW w:w="875" w:type="dxa"/>
            <w:vAlign w:val="center"/>
          </w:tcPr>
          <w:p w:rsidR="009E73D6" w:rsidRPr="0075709E" w:rsidRDefault="009E73D6" w:rsidP="0075709E">
            <w:pPr>
              <w:widowControl w:val="0"/>
              <w:jc w:val="center"/>
              <w:rPr>
                <w:sz w:val="22"/>
                <w:szCs w:val="22"/>
              </w:rPr>
            </w:pPr>
            <w:r w:rsidRPr="0075709E">
              <w:rPr>
                <w:sz w:val="22"/>
                <w:szCs w:val="22"/>
              </w:rPr>
              <w:t>14</w:t>
            </w:r>
          </w:p>
        </w:tc>
        <w:tc>
          <w:tcPr>
            <w:tcW w:w="743" w:type="dxa"/>
            <w:vAlign w:val="center"/>
          </w:tcPr>
          <w:p w:rsidR="009E73D6" w:rsidRPr="0075709E" w:rsidRDefault="009E73D6" w:rsidP="0075709E">
            <w:pPr>
              <w:widowControl w:val="0"/>
              <w:jc w:val="center"/>
              <w:rPr>
                <w:sz w:val="22"/>
                <w:szCs w:val="22"/>
              </w:rPr>
            </w:pPr>
            <w:r w:rsidRPr="0075709E">
              <w:rPr>
                <w:sz w:val="22"/>
                <w:szCs w:val="22"/>
              </w:rPr>
              <w:t>35,00</w:t>
            </w:r>
          </w:p>
        </w:tc>
        <w:tc>
          <w:tcPr>
            <w:tcW w:w="743" w:type="dxa"/>
            <w:vAlign w:val="center"/>
          </w:tcPr>
          <w:p w:rsidR="009E73D6" w:rsidRPr="0075709E" w:rsidRDefault="009E73D6" w:rsidP="0075709E">
            <w:pPr>
              <w:widowControl w:val="0"/>
              <w:jc w:val="center"/>
              <w:rPr>
                <w:sz w:val="22"/>
                <w:szCs w:val="22"/>
              </w:rPr>
            </w:pPr>
            <w:r w:rsidRPr="0075709E">
              <w:rPr>
                <w:sz w:val="22"/>
                <w:szCs w:val="22"/>
              </w:rPr>
              <w:t>8</w:t>
            </w:r>
          </w:p>
        </w:tc>
        <w:tc>
          <w:tcPr>
            <w:tcW w:w="821" w:type="dxa"/>
            <w:vAlign w:val="center"/>
          </w:tcPr>
          <w:p w:rsidR="009E73D6" w:rsidRPr="0075709E" w:rsidRDefault="009E73D6" w:rsidP="0075709E">
            <w:pPr>
              <w:widowControl w:val="0"/>
              <w:jc w:val="center"/>
              <w:rPr>
                <w:sz w:val="22"/>
                <w:szCs w:val="22"/>
              </w:rPr>
            </w:pPr>
            <w:r w:rsidRPr="0075709E">
              <w:rPr>
                <w:sz w:val="22"/>
                <w:szCs w:val="22"/>
              </w:rPr>
              <w:t>20,00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75709E" w:rsidRDefault="009E73D6" w:rsidP="0075709E">
            <w:pPr>
              <w:widowControl w:val="0"/>
              <w:rPr>
                <w:b/>
              </w:rPr>
            </w:pPr>
            <w:r w:rsidRPr="002660EF">
              <w:t>&lt;</w:t>
            </w:r>
            <w:r w:rsidRPr="0075709E">
              <w:rPr>
                <w:b/>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2660EF" w:rsidTr="0075709E">
        <w:tc>
          <w:tcPr>
            <w:tcW w:w="319" w:type="dxa"/>
          </w:tcPr>
          <w:p w:rsidR="009E73D6" w:rsidRPr="002660EF" w:rsidRDefault="009E73D6" w:rsidP="0075709E">
            <w:pPr>
              <w:widowControl w:val="0"/>
              <w:numPr>
                <w:ilvl w:val="0"/>
                <w:numId w:val="29"/>
              </w:numPr>
              <w:spacing w:line="228" w:lineRule="auto"/>
            </w:pPr>
          </w:p>
        </w:tc>
        <w:tc>
          <w:tcPr>
            <w:tcW w:w="3161" w:type="dxa"/>
            <w:vAlign w:val="center"/>
          </w:tcPr>
          <w:p w:rsidR="009E73D6" w:rsidRPr="002660EF" w:rsidRDefault="009E73D6" w:rsidP="0075709E">
            <w:pPr>
              <w:widowControl w:val="0"/>
              <w:spacing w:line="216" w:lineRule="auto"/>
              <w:rPr>
                <w:lang w:eastAsia="ko-KR"/>
              </w:rPr>
            </w:pPr>
            <w:r w:rsidRPr="002660EF">
              <w:t xml:space="preserve">Переклад </w:t>
            </w:r>
            <w:r w:rsidRPr="0075709E">
              <w:rPr>
                <w:lang w:val="uk-UA" w:eastAsia="uk-UA"/>
              </w:rPr>
              <w:t xml:space="preserve">в партер </w:t>
            </w:r>
            <w:r w:rsidRPr="002660EF">
              <w:t>ривком із захопленням шиї зверху і різнойменного стегна, к-ть борців, що отримали залік</w:t>
            </w:r>
          </w:p>
        </w:tc>
        <w:tc>
          <w:tcPr>
            <w:tcW w:w="743" w:type="dxa"/>
            <w:tcMar>
              <w:left w:w="0" w:type="dxa"/>
              <w:right w:w="0" w:type="dxa"/>
            </w:tcMar>
            <w:vAlign w:val="center"/>
          </w:tcPr>
          <w:p w:rsidR="009E73D6" w:rsidRPr="002660EF" w:rsidRDefault="009E73D6" w:rsidP="0075709E">
            <w:pPr>
              <w:widowControl w:val="0"/>
              <w:jc w:val="center"/>
            </w:pPr>
            <w:r w:rsidRPr="002660EF">
              <w:t>8</w:t>
            </w:r>
          </w:p>
        </w:tc>
        <w:tc>
          <w:tcPr>
            <w:tcW w:w="743" w:type="dxa"/>
            <w:vAlign w:val="center"/>
          </w:tcPr>
          <w:p w:rsidR="009E73D6" w:rsidRPr="002660EF" w:rsidRDefault="009E73D6" w:rsidP="0075709E">
            <w:pPr>
              <w:widowControl w:val="0"/>
              <w:jc w:val="center"/>
            </w:pPr>
            <w:r w:rsidRPr="002660EF">
              <w:t>80</w:t>
            </w:r>
          </w:p>
        </w:tc>
        <w:tc>
          <w:tcPr>
            <w:tcW w:w="875" w:type="dxa"/>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jc w:val="center"/>
            </w:pPr>
            <w:r w:rsidRPr="002660EF">
              <w:t>10</w:t>
            </w:r>
          </w:p>
        </w:tc>
        <w:tc>
          <w:tcPr>
            <w:tcW w:w="821"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234"/>
        </w:trPr>
        <w:tc>
          <w:tcPr>
            <w:tcW w:w="319" w:type="dxa"/>
            <w:vMerge w:val="restart"/>
            <w:tcMar>
              <w:left w:w="0" w:type="dxa"/>
              <w:right w:w="0" w:type="dxa"/>
            </w:tcMar>
            <w:textDirection w:val="btLr"/>
            <w:vAlign w:val="center"/>
          </w:tcPr>
          <w:p w:rsidR="009E73D6" w:rsidRPr="0075709E" w:rsidRDefault="009E73D6" w:rsidP="0075709E">
            <w:pPr>
              <w:widowControl w:val="0"/>
              <w:spacing w:line="228" w:lineRule="auto"/>
              <w:jc w:val="center"/>
              <w:rPr>
                <w:lang w:val="uk-UA"/>
              </w:rPr>
            </w:pPr>
            <w:r w:rsidRPr="0075709E">
              <w:rPr>
                <w:lang w:val="uk-UA" w:eastAsia="uk-UA"/>
              </w:rPr>
              <w:t>помилки</w:t>
            </w: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Той, що атакує дуже близько наближається до супротивника, к-ть</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16,22</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10,81</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8,11</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65"/>
        </w:trPr>
        <w:tc>
          <w:tcPr>
            <w:tcW w:w="319" w:type="dxa"/>
            <w:vMerge/>
          </w:tcPr>
          <w:p w:rsidR="009E73D6" w:rsidRPr="0075709E" w:rsidRDefault="009E73D6" w:rsidP="0075709E">
            <w:pPr>
              <w:widowControl w:val="0"/>
              <w:spacing w:line="228" w:lineRule="auto"/>
              <w:rPr>
                <w:lang w:val="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Немає захоплення за підборіддя,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16,22</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10,81</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8,11</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36"/>
        </w:trPr>
        <w:tc>
          <w:tcPr>
            <w:tcW w:w="319" w:type="dxa"/>
            <w:vMerge/>
          </w:tcPr>
          <w:p w:rsidR="009E73D6" w:rsidRPr="0075709E" w:rsidRDefault="009E73D6" w:rsidP="0075709E">
            <w:pPr>
              <w:widowControl w:val="0"/>
              <w:spacing w:line="228" w:lineRule="auto"/>
              <w:rPr>
                <w:lang w:val="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Немає скручування,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16,22</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8,11</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5,41</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2660EF" w:rsidTr="0075709E">
        <w:trPr>
          <w:trHeight w:val="318"/>
        </w:trPr>
        <w:tc>
          <w:tcPr>
            <w:tcW w:w="319" w:type="dxa"/>
          </w:tcPr>
          <w:p w:rsidR="009E73D6" w:rsidRPr="0075709E" w:rsidRDefault="009E73D6" w:rsidP="0075709E">
            <w:pPr>
              <w:widowControl w:val="0"/>
              <w:spacing w:line="228" w:lineRule="auto"/>
              <w:rPr>
                <w:lang w:val="uk-UA"/>
              </w:rPr>
            </w:pPr>
          </w:p>
        </w:tc>
        <w:tc>
          <w:tcPr>
            <w:tcW w:w="3161" w:type="dxa"/>
            <w:vAlign w:val="center"/>
          </w:tcPr>
          <w:p w:rsidR="009E73D6" w:rsidRPr="0075709E" w:rsidRDefault="009E73D6" w:rsidP="0075709E">
            <w:pPr>
              <w:widowControl w:val="0"/>
              <w:spacing w:line="216" w:lineRule="auto"/>
              <w:jc w:val="right"/>
              <w:rPr>
                <w:sz w:val="22"/>
                <w:szCs w:val="22"/>
                <w:lang w:val="uk-UA"/>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37</w:t>
            </w:r>
          </w:p>
        </w:tc>
        <w:tc>
          <w:tcPr>
            <w:tcW w:w="743" w:type="dxa"/>
            <w:tcMar>
              <w:left w:w="0" w:type="dxa"/>
              <w:right w:w="0" w:type="dxa"/>
            </w:tcMar>
            <w:vAlign w:val="center"/>
          </w:tcPr>
          <w:p w:rsidR="009E73D6" w:rsidRPr="0075709E" w:rsidRDefault="009E73D6" w:rsidP="0075709E">
            <w:pPr>
              <w:widowControl w:val="0"/>
              <w:jc w:val="center"/>
              <w:rPr>
                <w:sz w:val="22"/>
                <w:szCs w:val="22"/>
              </w:rPr>
            </w:pPr>
            <w:r w:rsidRPr="0075709E">
              <w:rPr>
                <w:sz w:val="22"/>
                <w:szCs w:val="22"/>
              </w:rPr>
              <w:t>18</w:t>
            </w:r>
          </w:p>
        </w:tc>
        <w:tc>
          <w:tcPr>
            <w:tcW w:w="743" w:type="dxa"/>
            <w:vAlign w:val="center"/>
          </w:tcPr>
          <w:p w:rsidR="009E73D6" w:rsidRPr="0075709E" w:rsidRDefault="009E73D6" w:rsidP="0075709E">
            <w:pPr>
              <w:widowControl w:val="0"/>
              <w:jc w:val="center"/>
              <w:rPr>
                <w:sz w:val="22"/>
                <w:szCs w:val="22"/>
              </w:rPr>
            </w:pPr>
            <w:r w:rsidRPr="0075709E">
              <w:rPr>
                <w:sz w:val="22"/>
                <w:szCs w:val="22"/>
              </w:rPr>
              <w:t>48,65</w:t>
            </w:r>
          </w:p>
        </w:tc>
        <w:tc>
          <w:tcPr>
            <w:tcW w:w="875" w:type="dxa"/>
            <w:vAlign w:val="center"/>
          </w:tcPr>
          <w:p w:rsidR="009E73D6" w:rsidRPr="0075709E" w:rsidRDefault="009E73D6" w:rsidP="0075709E">
            <w:pPr>
              <w:widowControl w:val="0"/>
              <w:jc w:val="center"/>
              <w:rPr>
                <w:sz w:val="22"/>
                <w:szCs w:val="22"/>
              </w:rPr>
            </w:pPr>
            <w:r w:rsidRPr="0075709E">
              <w:rPr>
                <w:sz w:val="22"/>
                <w:szCs w:val="22"/>
              </w:rPr>
              <w:t>11</w:t>
            </w:r>
          </w:p>
        </w:tc>
        <w:tc>
          <w:tcPr>
            <w:tcW w:w="743" w:type="dxa"/>
            <w:vAlign w:val="center"/>
          </w:tcPr>
          <w:p w:rsidR="009E73D6" w:rsidRPr="0075709E" w:rsidRDefault="009E73D6" w:rsidP="0075709E">
            <w:pPr>
              <w:widowControl w:val="0"/>
              <w:jc w:val="center"/>
              <w:rPr>
                <w:sz w:val="22"/>
                <w:szCs w:val="22"/>
              </w:rPr>
            </w:pPr>
            <w:r w:rsidRPr="0075709E">
              <w:rPr>
                <w:sz w:val="22"/>
                <w:szCs w:val="22"/>
              </w:rPr>
              <w:t>29,73</w:t>
            </w:r>
          </w:p>
        </w:tc>
        <w:tc>
          <w:tcPr>
            <w:tcW w:w="743" w:type="dxa"/>
            <w:vAlign w:val="center"/>
          </w:tcPr>
          <w:p w:rsidR="009E73D6" w:rsidRPr="0075709E" w:rsidRDefault="009E73D6" w:rsidP="0075709E">
            <w:pPr>
              <w:widowControl w:val="0"/>
              <w:jc w:val="center"/>
              <w:rPr>
                <w:sz w:val="22"/>
                <w:szCs w:val="22"/>
              </w:rPr>
            </w:pPr>
            <w:r w:rsidRPr="0075709E">
              <w:rPr>
                <w:sz w:val="22"/>
                <w:szCs w:val="22"/>
              </w:rPr>
              <w:t>8</w:t>
            </w:r>
          </w:p>
        </w:tc>
        <w:tc>
          <w:tcPr>
            <w:tcW w:w="821" w:type="dxa"/>
            <w:vAlign w:val="center"/>
          </w:tcPr>
          <w:p w:rsidR="009E73D6" w:rsidRPr="0075709E" w:rsidRDefault="009E73D6" w:rsidP="0075709E">
            <w:pPr>
              <w:widowControl w:val="0"/>
              <w:jc w:val="center"/>
              <w:rPr>
                <w:sz w:val="22"/>
                <w:szCs w:val="22"/>
              </w:rPr>
            </w:pPr>
            <w:r w:rsidRPr="0075709E">
              <w:rPr>
                <w:sz w:val="22"/>
                <w:szCs w:val="22"/>
              </w:rPr>
              <w:t>21,62</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&lt;</w:t>
            </w:r>
            <w:r w:rsidRPr="0075709E">
              <w:rPr>
                <w:b/>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2660EF" w:rsidTr="0075709E">
        <w:trPr>
          <w:trHeight w:val="343"/>
        </w:trPr>
        <w:tc>
          <w:tcPr>
            <w:tcW w:w="319" w:type="dxa"/>
          </w:tcPr>
          <w:p w:rsidR="009E73D6" w:rsidRPr="002660EF" w:rsidRDefault="009E73D6" w:rsidP="0075709E">
            <w:pPr>
              <w:widowControl w:val="0"/>
              <w:numPr>
                <w:ilvl w:val="0"/>
                <w:numId w:val="29"/>
              </w:numPr>
              <w:spacing w:line="228" w:lineRule="auto"/>
            </w:pPr>
          </w:p>
        </w:tc>
        <w:tc>
          <w:tcPr>
            <w:tcW w:w="3161" w:type="dxa"/>
            <w:vAlign w:val="center"/>
          </w:tcPr>
          <w:p w:rsidR="009E73D6" w:rsidRPr="0075709E" w:rsidRDefault="009E73D6" w:rsidP="0075709E">
            <w:pPr>
              <w:widowControl w:val="0"/>
              <w:spacing w:line="216" w:lineRule="auto"/>
              <w:rPr>
                <w:lang w:val="uk-UA" w:eastAsia="ko-KR"/>
              </w:rPr>
            </w:pPr>
            <w:r w:rsidRPr="002660EF">
              <w:t xml:space="preserve">Переклад </w:t>
            </w:r>
            <w:r w:rsidRPr="0075709E">
              <w:rPr>
                <w:lang w:val="uk-UA" w:eastAsia="uk-UA"/>
              </w:rPr>
              <w:t xml:space="preserve">в партер нирком </w:t>
            </w:r>
            <w:r w:rsidRPr="002660EF">
              <w:t xml:space="preserve">із захопленням </w:t>
            </w:r>
            <w:r w:rsidRPr="0075709E">
              <w:rPr>
                <w:lang w:val="uk-UA" w:eastAsia="uk-UA"/>
              </w:rPr>
              <w:t>ніг</w:t>
            </w:r>
            <w:r w:rsidRPr="002660EF">
              <w:t>, к-ть борців, що отримали залік</w:t>
            </w:r>
          </w:p>
        </w:tc>
        <w:tc>
          <w:tcPr>
            <w:tcW w:w="743" w:type="dxa"/>
            <w:tcMar>
              <w:left w:w="0" w:type="dxa"/>
              <w:right w:w="0" w:type="dxa"/>
            </w:tcMar>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875" w:type="dxa"/>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jc w:val="center"/>
            </w:pPr>
            <w:r w:rsidRPr="002660EF">
              <w:t>10</w:t>
            </w:r>
          </w:p>
        </w:tc>
        <w:tc>
          <w:tcPr>
            <w:tcW w:w="821"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200"/>
        </w:trPr>
        <w:tc>
          <w:tcPr>
            <w:tcW w:w="319" w:type="dxa"/>
            <w:vMerge w:val="restart"/>
            <w:textDirection w:val="btLr"/>
            <w:vAlign w:val="center"/>
          </w:tcPr>
          <w:p w:rsidR="009E73D6" w:rsidRPr="0075709E" w:rsidRDefault="009E73D6" w:rsidP="0075709E">
            <w:pPr>
              <w:widowControl w:val="0"/>
              <w:spacing w:line="228" w:lineRule="auto"/>
              <w:jc w:val="center"/>
              <w:rPr>
                <w:lang w:val="uk-UA"/>
              </w:rPr>
            </w:pPr>
            <w:r w:rsidRPr="0075709E">
              <w:rPr>
                <w:lang w:val="uk-UA" w:eastAsia="uk-UA"/>
              </w:rPr>
              <w:t>помилки</w:t>
            </w: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Що атакує без тактичної підготовки проводить нирок в ноги,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6,67</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48"/>
        </w:trPr>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Захопивши ноги супротивника, той, що атакує головою упирається в його живіт,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13,33</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13,33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6,67</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04"/>
        </w:trPr>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 xml:space="preserve">Не притискається щільно грудьми до ніг супротивника, к-ть </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13,33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3,33</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2660EF" w:rsidTr="0075709E">
        <w:trPr>
          <w:trHeight w:val="362"/>
        </w:trPr>
        <w:tc>
          <w:tcPr>
            <w:tcW w:w="319" w:type="dxa"/>
          </w:tcPr>
          <w:p w:rsidR="009E73D6" w:rsidRPr="002660EF" w:rsidRDefault="009E73D6" w:rsidP="0075709E">
            <w:pPr>
              <w:widowControl w:val="0"/>
              <w:spacing w:line="228" w:lineRule="auto"/>
            </w:pPr>
          </w:p>
        </w:tc>
        <w:tc>
          <w:tcPr>
            <w:tcW w:w="3161" w:type="dxa"/>
            <w:vAlign w:val="center"/>
          </w:tcPr>
          <w:p w:rsidR="009E73D6" w:rsidRPr="0075709E" w:rsidRDefault="009E73D6" w:rsidP="0075709E">
            <w:pPr>
              <w:widowControl w:val="0"/>
              <w:spacing w:line="216" w:lineRule="auto"/>
              <w:jc w:val="right"/>
              <w:rPr>
                <w:sz w:val="22"/>
                <w:szCs w:val="22"/>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30</w:t>
            </w:r>
          </w:p>
        </w:tc>
        <w:tc>
          <w:tcPr>
            <w:tcW w:w="743" w:type="dxa"/>
            <w:tcMar>
              <w:left w:w="0" w:type="dxa"/>
              <w:right w:w="0" w:type="dxa"/>
            </w:tcMar>
            <w:vAlign w:val="center"/>
          </w:tcPr>
          <w:p w:rsidR="009E73D6" w:rsidRPr="0075709E" w:rsidRDefault="009E73D6" w:rsidP="0075709E">
            <w:pPr>
              <w:widowControl w:val="0"/>
              <w:jc w:val="center"/>
              <w:rPr>
                <w:sz w:val="22"/>
                <w:szCs w:val="22"/>
              </w:rPr>
            </w:pPr>
            <w:r w:rsidRPr="0075709E">
              <w:rPr>
                <w:sz w:val="22"/>
                <w:szCs w:val="22"/>
              </w:rPr>
              <w:t>14</w:t>
            </w:r>
          </w:p>
        </w:tc>
        <w:tc>
          <w:tcPr>
            <w:tcW w:w="743" w:type="dxa"/>
            <w:vAlign w:val="center"/>
          </w:tcPr>
          <w:p w:rsidR="009E73D6" w:rsidRPr="0075709E" w:rsidRDefault="009E73D6" w:rsidP="0075709E">
            <w:pPr>
              <w:widowControl w:val="0"/>
              <w:jc w:val="center"/>
              <w:rPr>
                <w:sz w:val="22"/>
                <w:szCs w:val="22"/>
              </w:rPr>
            </w:pPr>
            <w:r w:rsidRPr="0075709E">
              <w:rPr>
                <w:sz w:val="22"/>
                <w:szCs w:val="22"/>
              </w:rPr>
              <w:t>46,67</w:t>
            </w:r>
          </w:p>
        </w:tc>
        <w:tc>
          <w:tcPr>
            <w:tcW w:w="875" w:type="dxa"/>
            <w:vAlign w:val="center"/>
          </w:tcPr>
          <w:p w:rsidR="009E73D6" w:rsidRPr="0075709E" w:rsidRDefault="009E73D6" w:rsidP="0075709E">
            <w:pPr>
              <w:widowControl w:val="0"/>
              <w:jc w:val="center"/>
              <w:rPr>
                <w:sz w:val="22"/>
                <w:szCs w:val="22"/>
              </w:rPr>
            </w:pPr>
            <w:r w:rsidRPr="0075709E">
              <w:rPr>
                <w:sz w:val="22"/>
                <w:szCs w:val="22"/>
              </w:rPr>
              <w:t>11</w:t>
            </w:r>
          </w:p>
        </w:tc>
        <w:tc>
          <w:tcPr>
            <w:tcW w:w="743" w:type="dxa"/>
            <w:vAlign w:val="center"/>
          </w:tcPr>
          <w:p w:rsidR="009E73D6" w:rsidRPr="0075709E" w:rsidRDefault="009E73D6" w:rsidP="0075709E">
            <w:pPr>
              <w:widowControl w:val="0"/>
              <w:jc w:val="center"/>
              <w:rPr>
                <w:sz w:val="22"/>
                <w:szCs w:val="22"/>
              </w:rPr>
            </w:pPr>
            <w:r w:rsidRPr="0075709E">
              <w:rPr>
                <w:sz w:val="22"/>
                <w:szCs w:val="22"/>
              </w:rPr>
              <w:t>36,67</w:t>
            </w:r>
          </w:p>
        </w:tc>
        <w:tc>
          <w:tcPr>
            <w:tcW w:w="743" w:type="dxa"/>
            <w:vAlign w:val="center"/>
          </w:tcPr>
          <w:p w:rsidR="009E73D6" w:rsidRPr="0075709E" w:rsidRDefault="009E73D6" w:rsidP="0075709E">
            <w:pPr>
              <w:widowControl w:val="0"/>
              <w:jc w:val="center"/>
              <w:rPr>
                <w:sz w:val="22"/>
                <w:szCs w:val="22"/>
              </w:rPr>
            </w:pPr>
            <w:r w:rsidRPr="0075709E">
              <w:rPr>
                <w:sz w:val="22"/>
                <w:szCs w:val="22"/>
              </w:rPr>
              <w:t>5</w:t>
            </w:r>
          </w:p>
        </w:tc>
        <w:tc>
          <w:tcPr>
            <w:tcW w:w="821" w:type="dxa"/>
            <w:vAlign w:val="center"/>
          </w:tcPr>
          <w:p w:rsidR="009E73D6" w:rsidRPr="0075709E" w:rsidRDefault="009E73D6" w:rsidP="0075709E">
            <w:pPr>
              <w:widowControl w:val="0"/>
              <w:jc w:val="center"/>
              <w:rPr>
                <w:sz w:val="22"/>
                <w:szCs w:val="22"/>
              </w:rPr>
            </w:pPr>
            <w:r w:rsidRPr="0075709E">
              <w:rPr>
                <w:sz w:val="22"/>
                <w:szCs w:val="22"/>
              </w:rPr>
              <w:t>16,67</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&lt;</w:t>
            </w:r>
            <w:r w:rsidRPr="0075709E">
              <w:rPr>
                <w:b/>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2660EF" w:rsidTr="0075709E">
        <w:trPr>
          <w:trHeight w:val="338"/>
        </w:trPr>
        <w:tc>
          <w:tcPr>
            <w:tcW w:w="319" w:type="dxa"/>
          </w:tcPr>
          <w:p w:rsidR="009E73D6" w:rsidRPr="002660EF" w:rsidRDefault="009E73D6" w:rsidP="0075709E">
            <w:pPr>
              <w:widowControl w:val="0"/>
              <w:numPr>
                <w:ilvl w:val="0"/>
                <w:numId w:val="29"/>
              </w:numPr>
              <w:spacing w:line="228" w:lineRule="auto"/>
            </w:pPr>
          </w:p>
        </w:tc>
        <w:tc>
          <w:tcPr>
            <w:tcW w:w="3161" w:type="dxa"/>
            <w:vAlign w:val="center"/>
          </w:tcPr>
          <w:p w:rsidR="009E73D6" w:rsidRPr="002660EF" w:rsidRDefault="009E73D6" w:rsidP="0075709E">
            <w:pPr>
              <w:widowControl w:val="0"/>
              <w:spacing w:line="216" w:lineRule="auto"/>
              <w:rPr>
                <w:lang w:eastAsia="ko-KR"/>
              </w:rPr>
            </w:pPr>
            <w:r w:rsidRPr="002660EF">
              <w:t>Звалювання збиттям із захопленням ніг, к-ть борців, що отримали залік</w:t>
            </w:r>
          </w:p>
        </w:tc>
        <w:tc>
          <w:tcPr>
            <w:tcW w:w="743" w:type="dxa"/>
            <w:tcMar>
              <w:left w:w="0" w:type="dxa"/>
              <w:right w:w="0" w:type="dxa"/>
            </w:tcMar>
            <w:vAlign w:val="center"/>
          </w:tcPr>
          <w:p w:rsidR="009E73D6" w:rsidRPr="002660EF" w:rsidRDefault="009E73D6" w:rsidP="0075709E">
            <w:pPr>
              <w:widowControl w:val="0"/>
              <w:jc w:val="center"/>
            </w:pPr>
            <w:r w:rsidRPr="002660EF">
              <w:t>10</w:t>
            </w:r>
          </w:p>
        </w:tc>
        <w:tc>
          <w:tcPr>
            <w:tcW w:w="743" w:type="dxa"/>
            <w:vAlign w:val="center"/>
          </w:tcPr>
          <w:p w:rsidR="009E73D6" w:rsidRPr="0075709E" w:rsidRDefault="009E73D6" w:rsidP="0075709E">
            <w:pPr>
              <w:widowControl w:val="0"/>
              <w:jc w:val="center"/>
              <w:rPr>
                <w:lang w:val="uk-UA"/>
              </w:rPr>
            </w:pPr>
            <w:r w:rsidRPr="002660EF">
              <w:t>100</w:t>
            </w:r>
          </w:p>
        </w:tc>
        <w:tc>
          <w:tcPr>
            <w:tcW w:w="875" w:type="dxa"/>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jc w:val="center"/>
            </w:pPr>
            <w:r w:rsidRPr="002660EF">
              <w:t>10</w:t>
            </w:r>
          </w:p>
        </w:tc>
        <w:tc>
          <w:tcPr>
            <w:tcW w:w="821"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345"/>
        </w:trPr>
        <w:tc>
          <w:tcPr>
            <w:tcW w:w="319" w:type="dxa"/>
            <w:vMerge w:val="restart"/>
            <w:textDirection w:val="btLr"/>
            <w:vAlign w:val="center"/>
          </w:tcPr>
          <w:p w:rsidR="009E73D6" w:rsidRPr="0075709E" w:rsidRDefault="009E73D6" w:rsidP="0075709E">
            <w:pPr>
              <w:widowControl w:val="0"/>
              <w:spacing w:line="228" w:lineRule="auto"/>
              <w:jc w:val="center"/>
              <w:rPr>
                <w:lang w:val="uk-UA"/>
              </w:rPr>
            </w:pPr>
            <w:r w:rsidRPr="0075709E">
              <w:rPr>
                <w:lang w:val="uk-UA" w:eastAsia="uk-UA"/>
              </w:rPr>
              <w:t>помилки</w:t>
            </w: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Що атакує без тактичної підготовки проводить звалювання збиттям,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13,89</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8,33</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272"/>
        </w:trPr>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Немає різкого поштовху супротивника плечем або грудьми у бік його спини,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13,89</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8,33</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453"/>
        </w:trPr>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Той, що атакує не завантажує руками ноги супротивника,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11,11</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8,33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2,78</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2660EF" w:rsidTr="0075709E">
        <w:trPr>
          <w:trHeight w:val="252"/>
        </w:trPr>
        <w:tc>
          <w:tcPr>
            <w:tcW w:w="319" w:type="dxa"/>
          </w:tcPr>
          <w:p w:rsidR="009E73D6" w:rsidRPr="002660EF" w:rsidRDefault="009E73D6" w:rsidP="0075709E">
            <w:pPr>
              <w:widowControl w:val="0"/>
              <w:spacing w:line="228" w:lineRule="auto"/>
            </w:pPr>
          </w:p>
        </w:tc>
        <w:tc>
          <w:tcPr>
            <w:tcW w:w="3161" w:type="dxa"/>
            <w:vAlign w:val="center"/>
          </w:tcPr>
          <w:p w:rsidR="009E73D6" w:rsidRPr="0075709E" w:rsidRDefault="009E73D6" w:rsidP="0075709E">
            <w:pPr>
              <w:widowControl w:val="0"/>
              <w:spacing w:line="216" w:lineRule="auto"/>
              <w:jc w:val="right"/>
              <w:rPr>
                <w:sz w:val="22"/>
                <w:szCs w:val="22"/>
                <w:lang w:val="uk-UA"/>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36</w:t>
            </w:r>
          </w:p>
        </w:tc>
        <w:tc>
          <w:tcPr>
            <w:tcW w:w="743" w:type="dxa"/>
            <w:tcMar>
              <w:left w:w="0" w:type="dxa"/>
              <w:right w:w="0" w:type="dxa"/>
            </w:tcMar>
            <w:vAlign w:val="center"/>
          </w:tcPr>
          <w:p w:rsidR="009E73D6" w:rsidRPr="0075709E" w:rsidRDefault="009E73D6" w:rsidP="0075709E">
            <w:pPr>
              <w:widowControl w:val="0"/>
              <w:jc w:val="center"/>
              <w:rPr>
                <w:sz w:val="22"/>
                <w:szCs w:val="22"/>
              </w:rPr>
            </w:pPr>
            <w:r w:rsidRPr="0075709E">
              <w:rPr>
                <w:sz w:val="22"/>
                <w:szCs w:val="22"/>
              </w:rPr>
              <w:t>16</w:t>
            </w:r>
          </w:p>
        </w:tc>
        <w:tc>
          <w:tcPr>
            <w:tcW w:w="743" w:type="dxa"/>
            <w:vAlign w:val="center"/>
          </w:tcPr>
          <w:p w:rsidR="009E73D6" w:rsidRPr="0075709E" w:rsidRDefault="009E73D6" w:rsidP="0075709E">
            <w:pPr>
              <w:widowControl w:val="0"/>
              <w:jc w:val="center"/>
              <w:rPr>
                <w:sz w:val="22"/>
                <w:szCs w:val="22"/>
              </w:rPr>
            </w:pPr>
            <w:r w:rsidRPr="0075709E">
              <w:rPr>
                <w:sz w:val="22"/>
                <w:szCs w:val="22"/>
              </w:rPr>
              <w:t>44,44</w:t>
            </w:r>
          </w:p>
        </w:tc>
        <w:tc>
          <w:tcPr>
            <w:tcW w:w="875" w:type="dxa"/>
            <w:vAlign w:val="center"/>
          </w:tcPr>
          <w:p w:rsidR="009E73D6" w:rsidRPr="0075709E" w:rsidRDefault="009E73D6" w:rsidP="0075709E">
            <w:pPr>
              <w:widowControl w:val="0"/>
              <w:jc w:val="center"/>
              <w:rPr>
                <w:sz w:val="22"/>
                <w:szCs w:val="22"/>
              </w:rPr>
            </w:pPr>
            <w:r w:rsidRPr="0075709E">
              <w:rPr>
                <w:sz w:val="22"/>
                <w:szCs w:val="22"/>
              </w:rPr>
              <w:t>13</w:t>
            </w:r>
          </w:p>
        </w:tc>
        <w:tc>
          <w:tcPr>
            <w:tcW w:w="743" w:type="dxa"/>
            <w:vAlign w:val="center"/>
          </w:tcPr>
          <w:p w:rsidR="009E73D6" w:rsidRPr="0075709E" w:rsidRDefault="009E73D6" w:rsidP="0075709E">
            <w:pPr>
              <w:widowControl w:val="0"/>
              <w:jc w:val="center"/>
              <w:rPr>
                <w:sz w:val="22"/>
                <w:szCs w:val="22"/>
              </w:rPr>
            </w:pPr>
            <w:r w:rsidRPr="0075709E">
              <w:rPr>
                <w:sz w:val="22"/>
                <w:szCs w:val="22"/>
              </w:rPr>
              <w:t>36,11</w:t>
            </w:r>
          </w:p>
        </w:tc>
        <w:tc>
          <w:tcPr>
            <w:tcW w:w="743" w:type="dxa"/>
            <w:vAlign w:val="center"/>
          </w:tcPr>
          <w:p w:rsidR="009E73D6" w:rsidRPr="0075709E" w:rsidRDefault="009E73D6" w:rsidP="0075709E">
            <w:pPr>
              <w:widowControl w:val="0"/>
              <w:jc w:val="center"/>
              <w:rPr>
                <w:sz w:val="22"/>
                <w:szCs w:val="22"/>
              </w:rPr>
            </w:pPr>
            <w:r w:rsidRPr="0075709E">
              <w:rPr>
                <w:sz w:val="22"/>
                <w:szCs w:val="22"/>
              </w:rPr>
              <w:t>7</w:t>
            </w:r>
          </w:p>
        </w:tc>
        <w:tc>
          <w:tcPr>
            <w:tcW w:w="821" w:type="dxa"/>
            <w:vAlign w:val="center"/>
          </w:tcPr>
          <w:p w:rsidR="009E73D6" w:rsidRPr="0075709E" w:rsidRDefault="009E73D6" w:rsidP="0075709E">
            <w:pPr>
              <w:widowControl w:val="0"/>
              <w:jc w:val="center"/>
              <w:rPr>
                <w:sz w:val="22"/>
                <w:szCs w:val="22"/>
              </w:rPr>
            </w:pPr>
            <w:r w:rsidRPr="0075709E">
              <w:rPr>
                <w:sz w:val="22"/>
                <w:szCs w:val="22"/>
              </w:rPr>
              <w:t>19,44</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&lt;</w:t>
            </w:r>
            <w:r w:rsidRPr="0075709E">
              <w:rPr>
                <w:b/>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2660EF" w:rsidTr="0075709E">
        <w:tc>
          <w:tcPr>
            <w:tcW w:w="319" w:type="dxa"/>
          </w:tcPr>
          <w:p w:rsidR="009E73D6" w:rsidRPr="002660EF" w:rsidRDefault="009E73D6" w:rsidP="0075709E">
            <w:pPr>
              <w:widowControl w:val="0"/>
              <w:numPr>
                <w:ilvl w:val="0"/>
                <w:numId w:val="29"/>
              </w:numPr>
              <w:spacing w:line="228" w:lineRule="auto"/>
            </w:pPr>
          </w:p>
        </w:tc>
        <w:tc>
          <w:tcPr>
            <w:tcW w:w="3161" w:type="dxa"/>
            <w:vAlign w:val="center"/>
          </w:tcPr>
          <w:p w:rsidR="009E73D6" w:rsidRPr="002660EF" w:rsidRDefault="009E73D6" w:rsidP="0075709E">
            <w:pPr>
              <w:widowControl w:val="0"/>
              <w:spacing w:line="216" w:lineRule="auto"/>
              <w:rPr>
                <w:lang w:eastAsia="ko-KR"/>
              </w:rPr>
            </w:pPr>
            <w:r w:rsidRPr="002660EF">
              <w:t>Кидок нахилом із захопленням руки із задньою підніжкою, к-ть борців, що отримали залік</w:t>
            </w:r>
          </w:p>
        </w:tc>
        <w:tc>
          <w:tcPr>
            <w:tcW w:w="743" w:type="dxa"/>
            <w:tcMar>
              <w:left w:w="0" w:type="dxa"/>
              <w:right w:w="0" w:type="dxa"/>
            </w:tcMar>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875" w:type="dxa"/>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jc w:val="center"/>
            </w:pPr>
            <w:r w:rsidRPr="002660EF">
              <w:t>10</w:t>
            </w:r>
          </w:p>
        </w:tc>
        <w:tc>
          <w:tcPr>
            <w:tcW w:w="821"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c>
          <w:tcPr>
            <w:tcW w:w="319" w:type="dxa"/>
            <w:vMerge w:val="restart"/>
            <w:textDirection w:val="btLr"/>
            <w:vAlign w:val="center"/>
          </w:tcPr>
          <w:p w:rsidR="009E73D6" w:rsidRPr="0075709E" w:rsidRDefault="009E73D6" w:rsidP="0075709E">
            <w:pPr>
              <w:widowControl w:val="0"/>
              <w:spacing w:line="228" w:lineRule="auto"/>
              <w:jc w:val="center"/>
              <w:rPr>
                <w:lang w:val="uk-UA"/>
              </w:rPr>
            </w:pPr>
            <w:r w:rsidRPr="0075709E">
              <w:rPr>
                <w:lang w:val="uk-UA" w:eastAsia="uk-UA"/>
              </w:rPr>
              <w:t>помилки</w:t>
            </w: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Що атакує без виведення з рівноваги починає проводити прийом,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14,29</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14,29</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10,71</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Слабкий  ривок руками,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14,29</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10,71</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3,57</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98"/>
        </w:trPr>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Підніжка виконується під далеко відставлену ногу</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10,71</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10,71</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10,71</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2660EF" w:rsidTr="0075709E">
        <w:tc>
          <w:tcPr>
            <w:tcW w:w="319" w:type="dxa"/>
          </w:tcPr>
          <w:p w:rsidR="009E73D6" w:rsidRPr="002660EF" w:rsidRDefault="009E73D6" w:rsidP="0075709E">
            <w:pPr>
              <w:widowControl w:val="0"/>
              <w:spacing w:line="228" w:lineRule="auto"/>
            </w:pPr>
          </w:p>
        </w:tc>
        <w:tc>
          <w:tcPr>
            <w:tcW w:w="3161" w:type="dxa"/>
            <w:vAlign w:val="center"/>
          </w:tcPr>
          <w:p w:rsidR="009E73D6" w:rsidRPr="0075709E" w:rsidRDefault="009E73D6" w:rsidP="0075709E">
            <w:pPr>
              <w:widowControl w:val="0"/>
              <w:spacing w:line="216" w:lineRule="auto"/>
              <w:jc w:val="right"/>
              <w:rPr>
                <w:sz w:val="22"/>
                <w:szCs w:val="22"/>
              </w:rPr>
            </w:pPr>
            <w:r w:rsidRPr="0075709E">
              <w:rPr>
                <w:b/>
                <w:sz w:val="22"/>
                <w:szCs w:val="22"/>
              </w:rPr>
              <w:t>Всього помилок за прийом</w:t>
            </w:r>
            <w:r w:rsidRPr="0075709E">
              <w:rPr>
                <w:b/>
                <w:sz w:val="22"/>
                <w:szCs w:val="22"/>
                <w:lang w:val="uk-UA" w:eastAsia="uk-UA"/>
              </w:rPr>
              <w:t>:     28</w:t>
            </w:r>
          </w:p>
        </w:tc>
        <w:tc>
          <w:tcPr>
            <w:tcW w:w="743" w:type="dxa"/>
            <w:tcMar>
              <w:left w:w="0" w:type="dxa"/>
              <w:right w:w="0" w:type="dxa"/>
            </w:tcMar>
            <w:vAlign w:val="center"/>
          </w:tcPr>
          <w:p w:rsidR="009E73D6" w:rsidRPr="0075709E" w:rsidRDefault="009E73D6" w:rsidP="0075709E">
            <w:pPr>
              <w:widowControl w:val="0"/>
              <w:jc w:val="center"/>
              <w:rPr>
                <w:sz w:val="22"/>
                <w:szCs w:val="22"/>
              </w:rPr>
            </w:pPr>
            <w:r w:rsidRPr="0075709E">
              <w:rPr>
                <w:sz w:val="22"/>
                <w:szCs w:val="22"/>
              </w:rPr>
              <w:t>11</w:t>
            </w:r>
          </w:p>
        </w:tc>
        <w:tc>
          <w:tcPr>
            <w:tcW w:w="743" w:type="dxa"/>
            <w:vAlign w:val="center"/>
          </w:tcPr>
          <w:p w:rsidR="009E73D6" w:rsidRPr="0075709E" w:rsidRDefault="009E73D6" w:rsidP="0075709E">
            <w:pPr>
              <w:widowControl w:val="0"/>
              <w:jc w:val="center"/>
              <w:rPr>
                <w:sz w:val="22"/>
                <w:szCs w:val="22"/>
              </w:rPr>
            </w:pPr>
            <w:r w:rsidRPr="0075709E">
              <w:rPr>
                <w:sz w:val="22"/>
                <w:szCs w:val="22"/>
              </w:rPr>
              <w:t>39,29</w:t>
            </w:r>
          </w:p>
        </w:tc>
        <w:tc>
          <w:tcPr>
            <w:tcW w:w="875" w:type="dxa"/>
            <w:vAlign w:val="center"/>
          </w:tcPr>
          <w:p w:rsidR="009E73D6" w:rsidRPr="0075709E" w:rsidRDefault="009E73D6" w:rsidP="0075709E">
            <w:pPr>
              <w:widowControl w:val="0"/>
              <w:jc w:val="center"/>
              <w:rPr>
                <w:sz w:val="22"/>
                <w:szCs w:val="22"/>
              </w:rPr>
            </w:pPr>
            <w:r w:rsidRPr="0075709E">
              <w:rPr>
                <w:sz w:val="22"/>
                <w:szCs w:val="22"/>
              </w:rPr>
              <w:t>10</w:t>
            </w:r>
          </w:p>
        </w:tc>
        <w:tc>
          <w:tcPr>
            <w:tcW w:w="743" w:type="dxa"/>
            <w:vAlign w:val="center"/>
          </w:tcPr>
          <w:p w:rsidR="009E73D6" w:rsidRPr="0075709E" w:rsidRDefault="009E73D6" w:rsidP="0075709E">
            <w:pPr>
              <w:widowControl w:val="0"/>
              <w:jc w:val="center"/>
              <w:rPr>
                <w:sz w:val="22"/>
                <w:szCs w:val="22"/>
              </w:rPr>
            </w:pPr>
            <w:r w:rsidRPr="0075709E">
              <w:rPr>
                <w:sz w:val="22"/>
                <w:szCs w:val="22"/>
              </w:rPr>
              <w:t>35,71</w:t>
            </w:r>
          </w:p>
        </w:tc>
        <w:tc>
          <w:tcPr>
            <w:tcW w:w="743" w:type="dxa"/>
            <w:vAlign w:val="center"/>
          </w:tcPr>
          <w:p w:rsidR="009E73D6" w:rsidRPr="0075709E" w:rsidRDefault="009E73D6" w:rsidP="0075709E">
            <w:pPr>
              <w:widowControl w:val="0"/>
              <w:jc w:val="center"/>
              <w:rPr>
                <w:sz w:val="22"/>
                <w:szCs w:val="22"/>
              </w:rPr>
            </w:pPr>
            <w:r w:rsidRPr="0075709E">
              <w:rPr>
                <w:sz w:val="22"/>
                <w:szCs w:val="22"/>
              </w:rPr>
              <w:t>7</w:t>
            </w:r>
          </w:p>
        </w:tc>
        <w:tc>
          <w:tcPr>
            <w:tcW w:w="821" w:type="dxa"/>
            <w:vAlign w:val="center"/>
          </w:tcPr>
          <w:p w:rsidR="009E73D6" w:rsidRPr="0075709E" w:rsidRDefault="009E73D6" w:rsidP="0075709E">
            <w:pPr>
              <w:widowControl w:val="0"/>
              <w:jc w:val="center"/>
              <w:rPr>
                <w:sz w:val="22"/>
                <w:szCs w:val="22"/>
              </w:rPr>
            </w:pPr>
            <w:r w:rsidRPr="0075709E">
              <w:rPr>
                <w:sz w:val="22"/>
                <w:szCs w:val="22"/>
              </w:rPr>
              <w:t>25,00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2660EF" w:rsidTr="0075709E">
        <w:tc>
          <w:tcPr>
            <w:tcW w:w="319" w:type="dxa"/>
          </w:tcPr>
          <w:p w:rsidR="009E73D6" w:rsidRPr="002660EF" w:rsidRDefault="009E73D6" w:rsidP="0075709E">
            <w:pPr>
              <w:widowControl w:val="0"/>
              <w:numPr>
                <w:ilvl w:val="0"/>
                <w:numId w:val="29"/>
              </w:numPr>
              <w:spacing w:line="228" w:lineRule="auto"/>
            </w:pPr>
          </w:p>
        </w:tc>
        <w:tc>
          <w:tcPr>
            <w:tcW w:w="3161" w:type="dxa"/>
            <w:vAlign w:val="center"/>
          </w:tcPr>
          <w:p w:rsidR="009E73D6" w:rsidRPr="0075709E" w:rsidRDefault="009E73D6" w:rsidP="0075709E">
            <w:pPr>
              <w:widowControl w:val="0"/>
              <w:spacing w:line="216" w:lineRule="auto"/>
              <w:rPr>
                <w:lang w:val="uk-UA" w:eastAsia="ko-KR"/>
              </w:rPr>
            </w:pPr>
            <w:r w:rsidRPr="002660EF">
              <w:t>Кидок поворотом із захопленням руки і однойменної ноги зсередини</w:t>
            </w:r>
            <w:r w:rsidRPr="0075709E">
              <w:rPr>
                <w:lang w:val="uk-UA" w:eastAsia="uk-UA"/>
              </w:rPr>
              <w:t xml:space="preserve"> («Млин»)</w:t>
            </w:r>
            <w:r w:rsidRPr="002660EF">
              <w:t>,  к-ть борців, що отримали залік</w:t>
            </w:r>
          </w:p>
        </w:tc>
        <w:tc>
          <w:tcPr>
            <w:tcW w:w="743" w:type="dxa"/>
            <w:tcMar>
              <w:left w:w="0" w:type="dxa"/>
              <w:right w:w="0" w:type="dxa"/>
            </w:tcMar>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875" w:type="dxa"/>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jc w:val="center"/>
            </w:pPr>
            <w:r w:rsidRPr="002660EF">
              <w:t>10</w:t>
            </w:r>
          </w:p>
        </w:tc>
        <w:tc>
          <w:tcPr>
            <w:tcW w:w="821"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c>
          <w:tcPr>
            <w:tcW w:w="319" w:type="dxa"/>
            <w:vMerge w:val="restart"/>
            <w:textDirection w:val="btLr"/>
            <w:vAlign w:val="center"/>
          </w:tcPr>
          <w:p w:rsidR="009E73D6" w:rsidRPr="0075709E" w:rsidRDefault="009E73D6" w:rsidP="0075709E">
            <w:pPr>
              <w:widowControl w:val="0"/>
              <w:spacing w:line="228" w:lineRule="auto"/>
              <w:jc w:val="center"/>
              <w:rPr>
                <w:lang w:val="uk-UA"/>
              </w:rPr>
            </w:pPr>
            <w:r w:rsidRPr="0075709E">
              <w:rPr>
                <w:lang w:val="uk-UA" w:eastAsia="uk-UA"/>
              </w:rPr>
              <w:t>помилки</w:t>
            </w: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Що атакує без тактичної підготовки починає проводити прийом,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13,89</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5,56</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Подсед починається до переміщення тулуба супротивника вперед у напрямі кидка,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13,89</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11,11</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5,56</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Після кидка розпускає захоплення руки супротивника,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13,89</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11,11</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8,33</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2660EF" w:rsidTr="0075709E">
        <w:tc>
          <w:tcPr>
            <w:tcW w:w="319" w:type="dxa"/>
          </w:tcPr>
          <w:p w:rsidR="009E73D6" w:rsidRPr="002660EF" w:rsidRDefault="009E73D6" w:rsidP="0075709E">
            <w:pPr>
              <w:widowControl w:val="0"/>
              <w:spacing w:line="228" w:lineRule="auto"/>
            </w:pPr>
          </w:p>
        </w:tc>
        <w:tc>
          <w:tcPr>
            <w:tcW w:w="3161" w:type="dxa"/>
            <w:vAlign w:val="center"/>
          </w:tcPr>
          <w:p w:rsidR="009E73D6" w:rsidRPr="0075709E" w:rsidRDefault="009E73D6" w:rsidP="0075709E">
            <w:pPr>
              <w:widowControl w:val="0"/>
              <w:spacing w:line="216" w:lineRule="auto"/>
              <w:jc w:val="right"/>
              <w:rPr>
                <w:sz w:val="22"/>
                <w:szCs w:val="22"/>
              </w:rPr>
            </w:pPr>
            <w:r w:rsidRPr="0075709E">
              <w:rPr>
                <w:b/>
                <w:sz w:val="22"/>
                <w:szCs w:val="22"/>
              </w:rPr>
              <w:t>Всього помилок за прийом</w:t>
            </w:r>
            <w:r w:rsidRPr="0075709E">
              <w:rPr>
                <w:b/>
                <w:sz w:val="22"/>
                <w:szCs w:val="22"/>
                <w:lang w:val="uk-UA" w:eastAsia="uk-UA"/>
              </w:rPr>
              <w:t>:     36</w:t>
            </w:r>
          </w:p>
        </w:tc>
        <w:tc>
          <w:tcPr>
            <w:tcW w:w="743" w:type="dxa"/>
            <w:tcMar>
              <w:left w:w="0" w:type="dxa"/>
              <w:right w:w="0" w:type="dxa"/>
            </w:tcMar>
            <w:vAlign w:val="center"/>
          </w:tcPr>
          <w:p w:rsidR="009E73D6" w:rsidRPr="0075709E" w:rsidRDefault="009E73D6" w:rsidP="0075709E">
            <w:pPr>
              <w:widowControl w:val="0"/>
              <w:jc w:val="center"/>
              <w:rPr>
                <w:sz w:val="22"/>
                <w:szCs w:val="22"/>
              </w:rPr>
            </w:pPr>
            <w:r w:rsidRPr="0075709E">
              <w:rPr>
                <w:sz w:val="22"/>
                <w:szCs w:val="22"/>
              </w:rPr>
              <w:t>16</w:t>
            </w:r>
          </w:p>
        </w:tc>
        <w:tc>
          <w:tcPr>
            <w:tcW w:w="743" w:type="dxa"/>
            <w:vAlign w:val="center"/>
          </w:tcPr>
          <w:p w:rsidR="009E73D6" w:rsidRPr="0075709E" w:rsidRDefault="009E73D6" w:rsidP="0075709E">
            <w:pPr>
              <w:widowControl w:val="0"/>
              <w:jc w:val="center"/>
              <w:rPr>
                <w:sz w:val="22"/>
                <w:szCs w:val="22"/>
              </w:rPr>
            </w:pPr>
            <w:r w:rsidRPr="0075709E">
              <w:rPr>
                <w:sz w:val="22"/>
                <w:szCs w:val="22"/>
              </w:rPr>
              <w:t>44,44</w:t>
            </w:r>
          </w:p>
        </w:tc>
        <w:tc>
          <w:tcPr>
            <w:tcW w:w="875" w:type="dxa"/>
            <w:vAlign w:val="center"/>
          </w:tcPr>
          <w:p w:rsidR="009E73D6" w:rsidRPr="0075709E" w:rsidRDefault="009E73D6" w:rsidP="0075709E">
            <w:pPr>
              <w:widowControl w:val="0"/>
              <w:jc w:val="center"/>
              <w:rPr>
                <w:sz w:val="22"/>
                <w:szCs w:val="22"/>
              </w:rPr>
            </w:pPr>
            <w:r w:rsidRPr="0075709E">
              <w:rPr>
                <w:sz w:val="22"/>
                <w:szCs w:val="22"/>
              </w:rPr>
              <w:t>13</w:t>
            </w:r>
          </w:p>
        </w:tc>
        <w:tc>
          <w:tcPr>
            <w:tcW w:w="743" w:type="dxa"/>
            <w:vAlign w:val="center"/>
          </w:tcPr>
          <w:p w:rsidR="009E73D6" w:rsidRPr="0075709E" w:rsidRDefault="009E73D6" w:rsidP="0075709E">
            <w:pPr>
              <w:widowControl w:val="0"/>
              <w:jc w:val="center"/>
              <w:rPr>
                <w:sz w:val="22"/>
                <w:szCs w:val="22"/>
              </w:rPr>
            </w:pPr>
            <w:r w:rsidRPr="0075709E">
              <w:rPr>
                <w:sz w:val="22"/>
                <w:szCs w:val="22"/>
              </w:rPr>
              <w:t>36,11</w:t>
            </w:r>
          </w:p>
        </w:tc>
        <w:tc>
          <w:tcPr>
            <w:tcW w:w="743" w:type="dxa"/>
            <w:vAlign w:val="center"/>
          </w:tcPr>
          <w:p w:rsidR="009E73D6" w:rsidRPr="0075709E" w:rsidRDefault="009E73D6" w:rsidP="0075709E">
            <w:pPr>
              <w:widowControl w:val="0"/>
              <w:jc w:val="center"/>
              <w:rPr>
                <w:sz w:val="22"/>
                <w:szCs w:val="22"/>
              </w:rPr>
            </w:pPr>
            <w:r w:rsidRPr="0075709E">
              <w:rPr>
                <w:sz w:val="22"/>
                <w:szCs w:val="22"/>
              </w:rPr>
              <w:t>7</w:t>
            </w:r>
          </w:p>
        </w:tc>
        <w:tc>
          <w:tcPr>
            <w:tcW w:w="821" w:type="dxa"/>
            <w:vAlign w:val="center"/>
          </w:tcPr>
          <w:p w:rsidR="009E73D6" w:rsidRPr="0075709E" w:rsidRDefault="009E73D6" w:rsidP="0075709E">
            <w:pPr>
              <w:widowControl w:val="0"/>
              <w:jc w:val="center"/>
              <w:rPr>
                <w:sz w:val="22"/>
                <w:szCs w:val="22"/>
              </w:rPr>
            </w:pPr>
            <w:r w:rsidRPr="0075709E">
              <w:rPr>
                <w:sz w:val="22"/>
                <w:szCs w:val="22"/>
              </w:rPr>
              <w:t>19,44</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75709E" w:rsidRDefault="009E73D6" w:rsidP="0075709E">
            <w:pPr>
              <w:widowControl w:val="0"/>
              <w:rPr>
                <w:b/>
              </w:rPr>
            </w:pPr>
            <w:r w:rsidRPr="002660EF">
              <w:t>&lt;</w:t>
            </w:r>
            <w:r w:rsidRPr="0075709E">
              <w:rPr>
                <w:b/>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2660EF" w:rsidTr="0075709E">
        <w:tc>
          <w:tcPr>
            <w:tcW w:w="319" w:type="dxa"/>
          </w:tcPr>
          <w:p w:rsidR="009E73D6" w:rsidRPr="002660EF" w:rsidRDefault="009E73D6" w:rsidP="0075709E">
            <w:pPr>
              <w:widowControl w:val="0"/>
              <w:numPr>
                <w:ilvl w:val="0"/>
                <w:numId w:val="29"/>
              </w:numPr>
              <w:spacing w:line="228" w:lineRule="auto"/>
            </w:pPr>
          </w:p>
        </w:tc>
        <w:tc>
          <w:tcPr>
            <w:tcW w:w="3161" w:type="dxa"/>
            <w:vAlign w:val="center"/>
          </w:tcPr>
          <w:p w:rsidR="009E73D6" w:rsidRPr="002660EF" w:rsidRDefault="009E73D6" w:rsidP="0075709E">
            <w:pPr>
              <w:widowControl w:val="0"/>
              <w:spacing w:line="216" w:lineRule="auto"/>
              <w:rPr>
                <w:lang w:eastAsia="ko-KR"/>
              </w:rPr>
            </w:pPr>
            <w:r w:rsidRPr="002660EF">
              <w:t>Кидок підкоміром із захопленням руки через плече, к-ть борців, що отримали залік</w:t>
            </w:r>
          </w:p>
        </w:tc>
        <w:tc>
          <w:tcPr>
            <w:tcW w:w="743" w:type="dxa"/>
            <w:tcMar>
              <w:left w:w="0" w:type="dxa"/>
              <w:right w:w="0" w:type="dxa"/>
            </w:tcMar>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875" w:type="dxa"/>
            <w:vAlign w:val="center"/>
          </w:tcPr>
          <w:p w:rsidR="009E73D6" w:rsidRPr="002660EF" w:rsidRDefault="009E73D6" w:rsidP="0075709E">
            <w:pPr>
              <w:widowControl w:val="0"/>
              <w:jc w:val="center"/>
            </w:pPr>
            <w:r w:rsidRPr="002660EF">
              <w:t>10</w:t>
            </w:r>
          </w:p>
        </w:tc>
        <w:tc>
          <w:tcPr>
            <w:tcW w:w="743"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jc w:val="center"/>
            </w:pPr>
            <w:r w:rsidRPr="002660EF">
              <w:t>10</w:t>
            </w:r>
          </w:p>
        </w:tc>
        <w:tc>
          <w:tcPr>
            <w:tcW w:w="821" w:type="dxa"/>
            <w:vAlign w:val="center"/>
          </w:tcPr>
          <w:p w:rsidR="009E73D6" w:rsidRPr="002660EF" w:rsidRDefault="009E73D6" w:rsidP="0075709E">
            <w:pPr>
              <w:widowControl w:val="0"/>
              <w:jc w:val="center"/>
            </w:pPr>
            <w:r w:rsidRPr="002660EF">
              <w:t>100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c>
          <w:tcPr>
            <w:tcW w:w="319" w:type="dxa"/>
            <w:vMerge w:val="restart"/>
            <w:textDirection w:val="btLr"/>
            <w:vAlign w:val="center"/>
          </w:tcPr>
          <w:p w:rsidR="009E73D6" w:rsidRPr="0075709E" w:rsidRDefault="009E73D6" w:rsidP="0075709E">
            <w:pPr>
              <w:widowControl w:val="0"/>
              <w:spacing w:line="228" w:lineRule="auto"/>
              <w:jc w:val="center"/>
              <w:rPr>
                <w:lang w:val="uk-UA"/>
              </w:rPr>
            </w:pPr>
            <w:r w:rsidRPr="0075709E">
              <w:rPr>
                <w:lang w:val="uk-UA" w:eastAsia="uk-UA"/>
              </w:rPr>
              <w:t>помилки</w:t>
            </w: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Той, що атакує ставить опорну ногу далеко від ніг супротивника,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6,67</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При повороті спиною той, що атакує відхиляється назад,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13,33</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6,67</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04"/>
        </w:trPr>
        <w:tc>
          <w:tcPr>
            <w:tcW w:w="319" w:type="dxa"/>
            <w:vMerge/>
          </w:tcPr>
          <w:p w:rsidR="009E73D6" w:rsidRPr="0075709E" w:rsidRDefault="009E73D6" w:rsidP="0075709E">
            <w:pPr>
              <w:widowControl w:val="0"/>
              <w:spacing w:line="228" w:lineRule="auto"/>
              <w:rPr>
                <w:lang w:val="uk-UA" w:eastAsia="uk-UA"/>
              </w:rPr>
            </w:pPr>
          </w:p>
        </w:tc>
        <w:tc>
          <w:tcPr>
            <w:tcW w:w="3161" w:type="dxa"/>
            <w:vAlign w:val="center"/>
          </w:tcPr>
          <w:p w:rsidR="009E73D6" w:rsidRPr="0075709E" w:rsidRDefault="009E73D6" w:rsidP="0075709E">
            <w:pPr>
              <w:widowControl w:val="0"/>
              <w:spacing w:line="216" w:lineRule="auto"/>
              <w:rPr>
                <w:sz w:val="22"/>
                <w:szCs w:val="22"/>
                <w:lang w:val="uk-UA" w:eastAsia="uk-UA"/>
              </w:rPr>
            </w:pPr>
            <w:r w:rsidRPr="0075709E">
              <w:rPr>
                <w:sz w:val="22"/>
                <w:szCs w:val="22"/>
                <w:lang w:val="uk-UA" w:eastAsia="uk-UA"/>
              </w:rPr>
              <w:t>Після кидка розпускає захоплення руки супротивника, к-ть</w:t>
            </w:r>
          </w:p>
        </w:tc>
        <w:tc>
          <w:tcPr>
            <w:tcW w:w="743" w:type="dxa"/>
            <w:tcMar>
              <w:left w:w="0" w:type="dxa"/>
              <w:right w:w="0" w:type="dxa"/>
            </w:tcMar>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875"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743"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6,67</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3"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749"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2660EF" w:rsidTr="0075709E">
        <w:trPr>
          <w:trHeight w:val="304"/>
        </w:trPr>
        <w:tc>
          <w:tcPr>
            <w:tcW w:w="319" w:type="dxa"/>
          </w:tcPr>
          <w:p w:rsidR="009E73D6" w:rsidRPr="002660EF" w:rsidRDefault="009E73D6" w:rsidP="0075709E">
            <w:pPr>
              <w:widowControl w:val="0"/>
              <w:spacing w:line="228" w:lineRule="auto"/>
            </w:pPr>
          </w:p>
        </w:tc>
        <w:tc>
          <w:tcPr>
            <w:tcW w:w="3161" w:type="dxa"/>
            <w:vAlign w:val="center"/>
          </w:tcPr>
          <w:p w:rsidR="009E73D6" w:rsidRPr="0075709E" w:rsidRDefault="009E73D6" w:rsidP="0075709E">
            <w:pPr>
              <w:widowControl w:val="0"/>
              <w:spacing w:line="216" w:lineRule="auto"/>
              <w:jc w:val="right"/>
              <w:rPr>
                <w:sz w:val="22"/>
                <w:szCs w:val="22"/>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30</w:t>
            </w:r>
          </w:p>
        </w:tc>
        <w:tc>
          <w:tcPr>
            <w:tcW w:w="743" w:type="dxa"/>
            <w:tcMar>
              <w:left w:w="0" w:type="dxa"/>
              <w:right w:w="0" w:type="dxa"/>
            </w:tcMar>
            <w:vAlign w:val="center"/>
          </w:tcPr>
          <w:p w:rsidR="009E73D6" w:rsidRPr="0075709E" w:rsidRDefault="009E73D6" w:rsidP="0075709E">
            <w:pPr>
              <w:widowControl w:val="0"/>
              <w:jc w:val="center"/>
              <w:rPr>
                <w:sz w:val="22"/>
                <w:szCs w:val="22"/>
              </w:rPr>
            </w:pPr>
            <w:r w:rsidRPr="0075709E">
              <w:rPr>
                <w:sz w:val="22"/>
                <w:szCs w:val="22"/>
              </w:rPr>
              <w:t>13</w:t>
            </w:r>
          </w:p>
        </w:tc>
        <w:tc>
          <w:tcPr>
            <w:tcW w:w="743" w:type="dxa"/>
            <w:vAlign w:val="center"/>
          </w:tcPr>
          <w:p w:rsidR="009E73D6" w:rsidRPr="0075709E" w:rsidRDefault="009E73D6" w:rsidP="0075709E">
            <w:pPr>
              <w:widowControl w:val="0"/>
              <w:jc w:val="center"/>
              <w:rPr>
                <w:sz w:val="22"/>
                <w:szCs w:val="22"/>
              </w:rPr>
            </w:pPr>
            <w:r w:rsidRPr="0075709E">
              <w:rPr>
                <w:sz w:val="22"/>
                <w:szCs w:val="22"/>
              </w:rPr>
              <w:t>43,33</w:t>
            </w:r>
          </w:p>
        </w:tc>
        <w:tc>
          <w:tcPr>
            <w:tcW w:w="875" w:type="dxa"/>
            <w:vAlign w:val="center"/>
          </w:tcPr>
          <w:p w:rsidR="009E73D6" w:rsidRPr="0075709E" w:rsidRDefault="009E73D6" w:rsidP="0075709E">
            <w:pPr>
              <w:widowControl w:val="0"/>
              <w:jc w:val="center"/>
              <w:rPr>
                <w:sz w:val="22"/>
                <w:szCs w:val="22"/>
              </w:rPr>
            </w:pPr>
            <w:r w:rsidRPr="0075709E">
              <w:rPr>
                <w:sz w:val="22"/>
                <w:szCs w:val="22"/>
              </w:rPr>
              <w:t>11</w:t>
            </w:r>
          </w:p>
        </w:tc>
        <w:tc>
          <w:tcPr>
            <w:tcW w:w="743" w:type="dxa"/>
            <w:vAlign w:val="center"/>
          </w:tcPr>
          <w:p w:rsidR="009E73D6" w:rsidRPr="0075709E" w:rsidRDefault="009E73D6" w:rsidP="0075709E">
            <w:pPr>
              <w:widowControl w:val="0"/>
              <w:jc w:val="center"/>
              <w:rPr>
                <w:sz w:val="22"/>
                <w:szCs w:val="22"/>
              </w:rPr>
            </w:pPr>
            <w:r w:rsidRPr="0075709E">
              <w:rPr>
                <w:sz w:val="22"/>
                <w:szCs w:val="22"/>
              </w:rPr>
              <w:t>36,67</w:t>
            </w:r>
          </w:p>
        </w:tc>
        <w:tc>
          <w:tcPr>
            <w:tcW w:w="743" w:type="dxa"/>
            <w:vAlign w:val="center"/>
          </w:tcPr>
          <w:p w:rsidR="009E73D6" w:rsidRPr="0075709E" w:rsidRDefault="009E73D6" w:rsidP="0075709E">
            <w:pPr>
              <w:widowControl w:val="0"/>
              <w:jc w:val="center"/>
              <w:rPr>
                <w:sz w:val="22"/>
                <w:szCs w:val="22"/>
              </w:rPr>
            </w:pPr>
            <w:r w:rsidRPr="0075709E">
              <w:rPr>
                <w:sz w:val="22"/>
                <w:szCs w:val="22"/>
              </w:rPr>
              <w:t>6</w:t>
            </w:r>
          </w:p>
        </w:tc>
        <w:tc>
          <w:tcPr>
            <w:tcW w:w="821" w:type="dxa"/>
            <w:vAlign w:val="center"/>
          </w:tcPr>
          <w:p w:rsidR="009E73D6" w:rsidRPr="0075709E" w:rsidRDefault="009E73D6" w:rsidP="0075709E">
            <w:pPr>
              <w:widowControl w:val="0"/>
              <w:jc w:val="center"/>
              <w:rPr>
                <w:sz w:val="22"/>
                <w:szCs w:val="22"/>
              </w:rPr>
            </w:pPr>
            <w:r w:rsidRPr="0075709E">
              <w:rPr>
                <w:sz w:val="22"/>
                <w:szCs w:val="22"/>
              </w:rPr>
              <w:t>20,00</w:t>
            </w:r>
          </w:p>
        </w:tc>
        <w:tc>
          <w:tcPr>
            <w:tcW w:w="743" w:type="dxa"/>
            <w:vAlign w:val="center"/>
          </w:tcPr>
          <w:p w:rsidR="009E73D6" w:rsidRPr="002660EF" w:rsidRDefault="009E73D6" w:rsidP="0075709E">
            <w:pPr>
              <w:widowControl w:val="0"/>
            </w:pPr>
            <w:r w:rsidRPr="002660EF">
              <w:t>&gt;</w:t>
            </w:r>
            <w:r w:rsidRPr="0075709E">
              <w:rPr>
                <w:sz w:val="20"/>
                <w:lang w:val="uk-UA" w:eastAsia="uk-UA"/>
              </w:rPr>
              <w:t>0,05</w:t>
            </w:r>
          </w:p>
        </w:tc>
        <w:tc>
          <w:tcPr>
            <w:tcW w:w="743" w:type="dxa"/>
            <w:vAlign w:val="center"/>
          </w:tcPr>
          <w:p w:rsidR="009E73D6" w:rsidRPr="0075709E" w:rsidRDefault="009E73D6" w:rsidP="0075709E">
            <w:pPr>
              <w:widowControl w:val="0"/>
              <w:rPr>
                <w:b/>
              </w:rPr>
            </w:pPr>
            <w:r w:rsidRPr="002660EF">
              <w:t>&lt;</w:t>
            </w:r>
            <w:r w:rsidRPr="0075709E">
              <w:rPr>
                <w:b/>
                <w:sz w:val="20"/>
                <w:lang w:val="uk-UA" w:eastAsia="uk-UA"/>
              </w:rPr>
              <w:t>0,05</w:t>
            </w:r>
          </w:p>
        </w:tc>
        <w:tc>
          <w:tcPr>
            <w:tcW w:w="749" w:type="dxa"/>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304"/>
        </w:trPr>
        <w:tc>
          <w:tcPr>
            <w:tcW w:w="3480" w:type="dxa"/>
            <w:gridSpan w:val="2"/>
            <w:vAlign w:val="center"/>
          </w:tcPr>
          <w:p w:rsidR="009E73D6" w:rsidRPr="0075709E" w:rsidRDefault="009E73D6" w:rsidP="0075709E">
            <w:pPr>
              <w:widowControl w:val="0"/>
              <w:spacing w:line="216" w:lineRule="auto"/>
              <w:jc w:val="right"/>
              <w:rPr>
                <w:b/>
                <w:sz w:val="22"/>
                <w:szCs w:val="22"/>
                <w:lang w:val="uk-UA" w:eastAsia="uk-UA"/>
              </w:rPr>
            </w:pPr>
            <w:r w:rsidRPr="0075709E">
              <w:rPr>
                <w:b/>
                <w:sz w:val="22"/>
                <w:szCs w:val="22"/>
                <w:lang w:val="uk-UA" w:eastAsia="uk-UA"/>
              </w:rPr>
              <w:t>Всього помилок за 7 прийомів, к-ть</w:t>
            </w:r>
          </w:p>
        </w:tc>
        <w:tc>
          <w:tcPr>
            <w:tcW w:w="743" w:type="dxa"/>
            <w:tcMar>
              <w:left w:w="0" w:type="dxa"/>
              <w:right w:w="0" w:type="dxa"/>
            </w:tcMar>
            <w:vAlign w:val="center"/>
          </w:tcPr>
          <w:p w:rsidR="009E73D6" w:rsidRPr="0075709E" w:rsidRDefault="009E73D6" w:rsidP="0075709E">
            <w:pPr>
              <w:widowControl w:val="0"/>
              <w:jc w:val="center"/>
              <w:rPr>
                <w:b/>
                <w:sz w:val="22"/>
                <w:szCs w:val="22"/>
                <w:lang w:val="uk-UA" w:eastAsia="uk-UA"/>
              </w:rPr>
            </w:pPr>
            <w:r w:rsidRPr="0075709E">
              <w:rPr>
                <w:b/>
                <w:sz w:val="22"/>
                <w:szCs w:val="22"/>
                <w:lang w:val="uk-UA" w:eastAsia="uk-UA"/>
              </w:rPr>
              <w:t>106</w:t>
            </w:r>
          </w:p>
        </w:tc>
        <w:tc>
          <w:tcPr>
            <w:tcW w:w="743" w:type="dxa"/>
            <w:vAlign w:val="center"/>
          </w:tcPr>
          <w:p w:rsidR="009E73D6" w:rsidRPr="0075709E" w:rsidRDefault="009E73D6" w:rsidP="0075709E">
            <w:pPr>
              <w:widowControl w:val="0"/>
              <w:jc w:val="center"/>
              <w:rPr>
                <w:b/>
                <w:sz w:val="22"/>
                <w:szCs w:val="22"/>
                <w:lang w:val="uk-UA" w:eastAsia="uk-UA"/>
              </w:rPr>
            </w:pPr>
            <w:r w:rsidRPr="0075709E">
              <w:rPr>
                <w:b/>
                <w:sz w:val="22"/>
                <w:szCs w:val="22"/>
                <w:lang w:val="uk-UA" w:eastAsia="uk-UA"/>
              </w:rPr>
              <w:t>44,73</w:t>
            </w:r>
          </w:p>
        </w:tc>
        <w:tc>
          <w:tcPr>
            <w:tcW w:w="875" w:type="dxa"/>
            <w:vAlign w:val="center"/>
          </w:tcPr>
          <w:p w:rsidR="009E73D6" w:rsidRPr="0075709E" w:rsidRDefault="009E73D6" w:rsidP="0075709E">
            <w:pPr>
              <w:widowControl w:val="0"/>
              <w:jc w:val="center"/>
              <w:rPr>
                <w:b/>
                <w:sz w:val="22"/>
                <w:szCs w:val="22"/>
                <w:lang w:val="uk-UA" w:eastAsia="uk-UA"/>
              </w:rPr>
            </w:pPr>
            <w:r w:rsidRPr="0075709E">
              <w:rPr>
                <w:b/>
                <w:sz w:val="22"/>
                <w:szCs w:val="22"/>
                <w:lang w:val="uk-UA" w:eastAsia="uk-UA"/>
              </w:rPr>
              <w:t>83</w:t>
            </w:r>
          </w:p>
        </w:tc>
        <w:tc>
          <w:tcPr>
            <w:tcW w:w="743" w:type="dxa"/>
            <w:vAlign w:val="center"/>
          </w:tcPr>
          <w:p w:rsidR="009E73D6" w:rsidRPr="0075709E" w:rsidRDefault="009E73D6" w:rsidP="0075709E">
            <w:pPr>
              <w:widowControl w:val="0"/>
              <w:jc w:val="center"/>
              <w:rPr>
                <w:b/>
                <w:sz w:val="22"/>
                <w:szCs w:val="22"/>
                <w:lang w:val="uk-UA" w:eastAsia="uk-UA"/>
              </w:rPr>
            </w:pPr>
            <w:r w:rsidRPr="0075709E">
              <w:rPr>
                <w:b/>
                <w:sz w:val="22"/>
                <w:szCs w:val="22"/>
                <w:lang w:val="uk-UA" w:eastAsia="uk-UA"/>
              </w:rPr>
              <w:t>35,02</w:t>
            </w:r>
          </w:p>
        </w:tc>
        <w:tc>
          <w:tcPr>
            <w:tcW w:w="743" w:type="dxa"/>
            <w:vAlign w:val="center"/>
          </w:tcPr>
          <w:p w:rsidR="009E73D6" w:rsidRPr="0075709E" w:rsidRDefault="009E73D6" w:rsidP="0075709E">
            <w:pPr>
              <w:widowControl w:val="0"/>
              <w:jc w:val="center"/>
              <w:rPr>
                <w:b/>
                <w:sz w:val="22"/>
                <w:szCs w:val="22"/>
                <w:lang w:val="uk-UA" w:eastAsia="uk-UA"/>
              </w:rPr>
            </w:pPr>
            <w:r w:rsidRPr="0075709E">
              <w:rPr>
                <w:b/>
                <w:sz w:val="22"/>
                <w:szCs w:val="22"/>
                <w:lang w:val="uk-UA" w:eastAsia="uk-UA"/>
              </w:rPr>
              <w:t>48</w:t>
            </w:r>
          </w:p>
        </w:tc>
        <w:tc>
          <w:tcPr>
            <w:tcW w:w="821" w:type="dxa"/>
            <w:vAlign w:val="center"/>
          </w:tcPr>
          <w:p w:rsidR="009E73D6" w:rsidRPr="0075709E" w:rsidRDefault="009E73D6" w:rsidP="0075709E">
            <w:pPr>
              <w:widowControl w:val="0"/>
              <w:jc w:val="center"/>
              <w:rPr>
                <w:b/>
                <w:sz w:val="22"/>
                <w:szCs w:val="22"/>
                <w:lang w:val="uk-UA" w:eastAsia="uk-UA"/>
              </w:rPr>
            </w:pPr>
            <w:r w:rsidRPr="0075709E">
              <w:rPr>
                <w:b/>
                <w:sz w:val="22"/>
                <w:szCs w:val="22"/>
                <w:lang w:val="uk-UA" w:eastAsia="uk-UA"/>
              </w:rPr>
              <w:t>20,25</w:t>
            </w:r>
          </w:p>
        </w:tc>
        <w:tc>
          <w:tcPr>
            <w:tcW w:w="743" w:type="dxa"/>
            <w:vAlign w:val="center"/>
          </w:tcPr>
          <w:p w:rsidR="009E73D6" w:rsidRPr="0075709E" w:rsidRDefault="009E73D6" w:rsidP="0075709E">
            <w:pPr>
              <w:widowControl w:val="0"/>
              <w:rPr>
                <w:b/>
                <w:lang w:val="uk-UA" w:eastAsia="uk-UA"/>
              </w:rPr>
            </w:pPr>
            <w:r w:rsidRPr="0075709E">
              <w:rPr>
                <w:lang w:val="uk-UA" w:eastAsia="uk-UA"/>
              </w:rPr>
              <w:t>&lt;</w:t>
            </w:r>
            <w:r w:rsidRPr="0075709E">
              <w:rPr>
                <w:b/>
                <w:sz w:val="20"/>
                <w:lang w:val="uk-UA" w:eastAsia="uk-UA"/>
              </w:rPr>
              <w:t>0,05</w:t>
            </w:r>
          </w:p>
        </w:tc>
        <w:tc>
          <w:tcPr>
            <w:tcW w:w="743" w:type="dxa"/>
            <w:vAlign w:val="center"/>
          </w:tcPr>
          <w:p w:rsidR="009E73D6" w:rsidRPr="0075709E" w:rsidRDefault="009E73D6" w:rsidP="0075709E">
            <w:pPr>
              <w:widowControl w:val="0"/>
              <w:rPr>
                <w:b/>
                <w:lang w:val="uk-UA" w:eastAsia="uk-UA"/>
              </w:rPr>
            </w:pPr>
            <w:r w:rsidRPr="0075709E">
              <w:rPr>
                <w:lang w:val="uk-UA" w:eastAsia="uk-UA"/>
              </w:rPr>
              <w:t>&lt;</w:t>
            </w:r>
            <w:r w:rsidRPr="0075709E">
              <w:rPr>
                <w:b/>
                <w:sz w:val="20"/>
                <w:lang w:val="uk-UA" w:eastAsia="uk-UA"/>
              </w:rPr>
              <w:t>0,05</w:t>
            </w:r>
          </w:p>
        </w:tc>
        <w:tc>
          <w:tcPr>
            <w:tcW w:w="749" w:type="dxa"/>
            <w:vAlign w:val="center"/>
          </w:tcPr>
          <w:p w:rsidR="009E73D6" w:rsidRPr="0075709E" w:rsidRDefault="009E73D6" w:rsidP="0075709E">
            <w:pPr>
              <w:widowControl w:val="0"/>
              <w:rPr>
                <w:b/>
                <w:lang w:val="uk-UA" w:eastAsia="uk-UA"/>
              </w:rPr>
            </w:pPr>
            <w:r w:rsidRPr="0075709E">
              <w:rPr>
                <w:lang w:val="uk-UA" w:eastAsia="uk-UA"/>
              </w:rPr>
              <w:t>&lt;</w:t>
            </w:r>
            <w:r w:rsidRPr="0075709E">
              <w:rPr>
                <w:b/>
                <w:sz w:val="20"/>
                <w:lang w:val="uk-UA" w:eastAsia="uk-UA"/>
              </w:rPr>
              <w:t>0,05</w:t>
            </w:r>
          </w:p>
        </w:tc>
      </w:tr>
    </w:tbl>
    <w:p w:rsidR="009E73D6" w:rsidRPr="002660EF" w:rsidRDefault="009E73D6" w:rsidP="002660EF">
      <w:pPr>
        <w:widowControl w:val="0"/>
        <w:spacing w:line="216" w:lineRule="auto"/>
      </w:pPr>
    </w:p>
    <w:p w:rsidR="009E73D6" w:rsidRPr="002660EF" w:rsidRDefault="009E73D6" w:rsidP="002660EF">
      <w:pPr>
        <w:widowControl w:val="0"/>
        <w:spacing w:line="216" w:lineRule="auto"/>
        <w:rPr>
          <w:lang w:val="uk-UA"/>
        </w:rPr>
      </w:pPr>
    </w:p>
    <w:p w:rsidR="009E73D6" w:rsidRPr="002660EF" w:rsidRDefault="009E73D6" w:rsidP="002660EF">
      <w:pPr>
        <w:widowControl w:val="0"/>
        <w:spacing w:line="360" w:lineRule="auto"/>
        <w:jc w:val="right"/>
        <w:rPr>
          <w:i/>
          <w:szCs w:val="28"/>
          <w:lang w:val="uk-UA" w:eastAsia="uk-UA"/>
        </w:rPr>
      </w:pPr>
      <w:r w:rsidRPr="002660EF">
        <w:rPr>
          <w:lang w:val="uk-UA"/>
        </w:rPr>
        <w:br w:type="page"/>
      </w:r>
      <w:r w:rsidRPr="002660EF">
        <w:rPr>
          <w:i/>
          <w:szCs w:val="28"/>
          <w:lang w:val="uk-UA" w:eastAsia="uk-UA"/>
        </w:rPr>
        <w:lastRenderedPageBreak/>
        <w:t>Таблиця 4.5</w:t>
      </w:r>
    </w:p>
    <w:p w:rsidR="009E73D6" w:rsidRPr="002660EF" w:rsidRDefault="009E73D6" w:rsidP="002660EF">
      <w:pPr>
        <w:widowControl w:val="0"/>
        <w:spacing w:line="360" w:lineRule="auto"/>
        <w:jc w:val="center"/>
        <w:rPr>
          <w:b/>
          <w:szCs w:val="28"/>
          <w:lang w:val="uk-UA" w:eastAsia="uk-UA"/>
        </w:rPr>
      </w:pPr>
      <w:r w:rsidRPr="002660EF">
        <w:rPr>
          <w:b/>
          <w:szCs w:val="28"/>
          <w:lang w:val="uk-UA" w:eastAsia="uk-UA"/>
        </w:rPr>
        <w:t>Показники техніки боротьби в партері юних борців на початковому етапі підготовки, n=30</w:t>
      </w:r>
    </w:p>
    <w:tbl>
      <w:tblPr>
        <w:tblW w:w="966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417"/>
        <w:gridCol w:w="776"/>
        <w:gridCol w:w="977"/>
        <w:gridCol w:w="8"/>
        <w:gridCol w:w="691"/>
        <w:gridCol w:w="821"/>
        <w:gridCol w:w="764"/>
        <w:gridCol w:w="762"/>
        <w:gridCol w:w="15"/>
        <w:gridCol w:w="655"/>
        <w:gridCol w:w="656"/>
        <w:gridCol w:w="641"/>
        <w:gridCol w:w="15"/>
      </w:tblGrid>
      <w:tr w:rsidR="009E73D6" w:rsidRPr="0075709E" w:rsidTr="0075709E">
        <w:trPr>
          <w:gridAfter w:val="1"/>
          <w:wAfter w:w="15" w:type="dxa"/>
          <w:trHeight w:val="370"/>
        </w:trPr>
        <w:tc>
          <w:tcPr>
            <w:tcW w:w="468" w:type="dxa"/>
            <w:vMerge w:val="restart"/>
            <w:textDirection w:val="btLr"/>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 прийому</w:t>
            </w:r>
          </w:p>
        </w:tc>
        <w:tc>
          <w:tcPr>
            <w:tcW w:w="2417" w:type="dxa"/>
            <w:vMerge w:val="restart"/>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Техніка боротьби в партері</w:t>
            </w:r>
          </w:p>
        </w:tc>
        <w:tc>
          <w:tcPr>
            <w:tcW w:w="1761" w:type="dxa"/>
            <w:gridSpan w:val="3"/>
            <w:tcMar>
              <w:top w:w="0" w:type="dxa"/>
              <w:left w:w="0" w:type="dxa"/>
              <w:bottom w:w="0" w:type="dxa"/>
              <w:right w:w="0" w:type="dxa"/>
            </w:tcMar>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КГ 1, n=10</w:t>
            </w:r>
          </w:p>
        </w:tc>
        <w:tc>
          <w:tcPr>
            <w:tcW w:w="1512" w:type="dxa"/>
            <w:gridSpan w:val="2"/>
            <w:tcMar>
              <w:left w:w="0" w:type="dxa"/>
              <w:right w:w="0" w:type="dxa"/>
            </w:tcMar>
            <w:vAlign w:val="center"/>
          </w:tcPr>
          <w:p w:rsidR="009E73D6" w:rsidRPr="0075709E" w:rsidRDefault="00B83F43" w:rsidP="0075709E">
            <w:pPr>
              <w:widowControl w:val="0"/>
              <w:spacing w:line="204" w:lineRule="auto"/>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1, n=10</w:t>
            </w:r>
          </w:p>
        </w:tc>
        <w:tc>
          <w:tcPr>
            <w:tcW w:w="1526" w:type="dxa"/>
            <w:gridSpan w:val="2"/>
            <w:vAlign w:val="center"/>
          </w:tcPr>
          <w:p w:rsidR="009E73D6" w:rsidRPr="0075709E" w:rsidRDefault="00B83F43" w:rsidP="0075709E">
            <w:pPr>
              <w:widowControl w:val="0"/>
              <w:spacing w:line="204" w:lineRule="auto"/>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2, n=10</w:t>
            </w:r>
          </w:p>
        </w:tc>
        <w:tc>
          <w:tcPr>
            <w:tcW w:w="1967" w:type="dxa"/>
            <w:gridSpan w:val="4"/>
            <w:tcMar>
              <w:top w:w="0" w:type="dxa"/>
              <w:left w:w="0" w:type="dxa"/>
              <w:bottom w:w="0" w:type="dxa"/>
              <w:right w:w="0" w:type="dxa"/>
            </w:tcMar>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Статистична значущість відмінностей р між</w:t>
            </w:r>
          </w:p>
        </w:tc>
      </w:tr>
      <w:tr w:rsidR="009E73D6" w:rsidRPr="0075709E" w:rsidTr="0075709E">
        <w:trPr>
          <w:trHeight w:val="518"/>
        </w:trPr>
        <w:tc>
          <w:tcPr>
            <w:tcW w:w="468" w:type="dxa"/>
            <w:vMerge/>
            <w:vAlign w:val="center"/>
          </w:tcPr>
          <w:p w:rsidR="009E73D6" w:rsidRPr="0075709E" w:rsidRDefault="009E73D6" w:rsidP="0075709E">
            <w:pPr>
              <w:widowControl w:val="0"/>
              <w:spacing w:line="204" w:lineRule="auto"/>
              <w:rPr>
                <w:b/>
                <w:lang w:val="uk-UA" w:eastAsia="uk-UA"/>
              </w:rPr>
            </w:pPr>
          </w:p>
        </w:tc>
        <w:tc>
          <w:tcPr>
            <w:tcW w:w="2417" w:type="dxa"/>
            <w:vMerge/>
            <w:vAlign w:val="center"/>
          </w:tcPr>
          <w:p w:rsidR="009E73D6" w:rsidRPr="0075709E" w:rsidRDefault="009E73D6" w:rsidP="0075709E">
            <w:pPr>
              <w:widowControl w:val="0"/>
              <w:spacing w:line="204" w:lineRule="auto"/>
              <w:rPr>
                <w:b/>
                <w:lang w:val="uk-UA" w:eastAsia="uk-UA"/>
              </w:rPr>
            </w:pPr>
          </w:p>
        </w:tc>
        <w:tc>
          <w:tcPr>
            <w:tcW w:w="776" w:type="dxa"/>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к-ть</w:t>
            </w:r>
          </w:p>
        </w:tc>
        <w:tc>
          <w:tcPr>
            <w:tcW w:w="977" w:type="dxa"/>
            <w:tcMar>
              <w:left w:w="0" w:type="dxa"/>
              <w:right w:w="0" w:type="dxa"/>
            </w:tcMar>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w:t>
            </w:r>
          </w:p>
        </w:tc>
        <w:tc>
          <w:tcPr>
            <w:tcW w:w="699" w:type="dxa"/>
            <w:gridSpan w:val="2"/>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к-ть</w:t>
            </w:r>
          </w:p>
        </w:tc>
        <w:tc>
          <w:tcPr>
            <w:tcW w:w="821" w:type="dxa"/>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w:t>
            </w:r>
          </w:p>
        </w:tc>
        <w:tc>
          <w:tcPr>
            <w:tcW w:w="764" w:type="dxa"/>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к-ть</w:t>
            </w:r>
          </w:p>
        </w:tc>
        <w:tc>
          <w:tcPr>
            <w:tcW w:w="777" w:type="dxa"/>
            <w:gridSpan w:val="2"/>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w:t>
            </w:r>
          </w:p>
        </w:tc>
        <w:tc>
          <w:tcPr>
            <w:tcW w:w="655" w:type="dxa"/>
            <w:tcMar>
              <w:top w:w="0" w:type="dxa"/>
              <w:left w:w="0" w:type="dxa"/>
              <w:bottom w:w="0" w:type="dxa"/>
              <w:right w:w="0" w:type="dxa"/>
            </w:tcMar>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КГ 1 і</w:t>
            </w:r>
          </w:p>
          <w:p w:rsidR="009E73D6" w:rsidRPr="0075709E" w:rsidRDefault="00B83F43" w:rsidP="0075709E">
            <w:pPr>
              <w:widowControl w:val="0"/>
              <w:spacing w:line="204" w:lineRule="auto"/>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1</w:t>
            </w:r>
          </w:p>
        </w:tc>
        <w:tc>
          <w:tcPr>
            <w:tcW w:w="656" w:type="dxa"/>
            <w:tcMar>
              <w:left w:w="0" w:type="dxa"/>
              <w:right w:w="0" w:type="dxa"/>
            </w:tcMar>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КГ 1 і</w:t>
            </w:r>
          </w:p>
          <w:p w:rsidR="009E73D6" w:rsidRPr="0075709E" w:rsidRDefault="00B83F43" w:rsidP="0075709E">
            <w:pPr>
              <w:widowControl w:val="0"/>
              <w:spacing w:line="204" w:lineRule="auto"/>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2</w:t>
            </w:r>
          </w:p>
        </w:tc>
        <w:tc>
          <w:tcPr>
            <w:tcW w:w="656" w:type="dxa"/>
            <w:gridSpan w:val="2"/>
            <w:vAlign w:val="center"/>
          </w:tcPr>
          <w:p w:rsidR="009E73D6" w:rsidRPr="0075709E" w:rsidRDefault="00B83F43" w:rsidP="0075709E">
            <w:pPr>
              <w:widowControl w:val="0"/>
              <w:spacing w:line="204" w:lineRule="auto"/>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1и</w:t>
            </w:r>
          </w:p>
          <w:p w:rsidR="009E73D6" w:rsidRPr="0075709E" w:rsidRDefault="00B83F43" w:rsidP="0075709E">
            <w:pPr>
              <w:widowControl w:val="0"/>
              <w:spacing w:line="204" w:lineRule="auto"/>
              <w:jc w:val="center"/>
              <w:rPr>
                <w:sz w:val="20"/>
                <w:lang w:val="uk-UA" w:eastAsia="uk-UA"/>
              </w:rPr>
            </w:pPr>
            <w:r w:rsidRPr="0075709E">
              <w:rPr>
                <w:sz w:val="20"/>
                <w:lang w:val="uk-UA" w:eastAsia="uk-UA"/>
              </w:rPr>
              <w:t>Е</w:t>
            </w:r>
            <w:r w:rsidR="009E73D6" w:rsidRPr="0075709E">
              <w:rPr>
                <w:sz w:val="20"/>
                <w:lang w:eastAsia="uk-UA"/>
              </w:rPr>
              <w:t>Г</w:t>
            </w:r>
            <w:r w:rsidR="009E73D6" w:rsidRPr="0075709E">
              <w:rPr>
                <w:sz w:val="20"/>
                <w:lang w:val="uk-UA" w:eastAsia="uk-UA"/>
              </w:rPr>
              <w:t xml:space="preserve"> 2</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t>1</w:t>
            </w:r>
          </w:p>
        </w:tc>
        <w:tc>
          <w:tcPr>
            <w:tcW w:w="2417" w:type="dxa"/>
            <w:vAlign w:val="center"/>
          </w:tcPr>
          <w:p w:rsidR="009E73D6" w:rsidRPr="0075709E" w:rsidRDefault="009E73D6" w:rsidP="0075709E">
            <w:pPr>
              <w:widowControl w:val="0"/>
              <w:spacing w:line="204" w:lineRule="auto"/>
              <w:rPr>
                <w:lang w:val="uk-UA" w:eastAsia="ko-KR"/>
              </w:rPr>
            </w:pPr>
            <w:r w:rsidRPr="0075709E">
              <w:rPr>
                <w:lang w:val="uk-UA" w:eastAsia="uk-UA"/>
              </w:rPr>
              <w:t>Переворот скручуванням із захопленням "важелем",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spacing w:line="204" w:lineRule="auto"/>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spacing w:line="204" w:lineRule="auto"/>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spacing w:line="204" w:lineRule="auto"/>
              <w:rPr>
                <w:lang w:val="uk-UA" w:eastAsia="uk-UA"/>
              </w:rPr>
            </w:pPr>
            <w:r w:rsidRPr="0075709E">
              <w:rPr>
                <w:lang w:val="uk-UA" w:eastAsia="uk-UA"/>
              </w:rPr>
              <w:t>&gt;</w:t>
            </w:r>
            <w:r w:rsidRPr="0075709E">
              <w:rPr>
                <w:sz w:val="20"/>
                <w:lang w:val="uk-UA" w:eastAsia="uk-UA"/>
              </w:rPr>
              <w:t>0,05</w:t>
            </w:r>
          </w:p>
        </w:tc>
      </w:tr>
      <w:tr w:rsidR="009E73D6" w:rsidRPr="0075709E" w:rsidTr="0075709E">
        <w:trPr>
          <w:trHeight w:val="361"/>
        </w:trPr>
        <w:tc>
          <w:tcPr>
            <w:tcW w:w="468" w:type="dxa"/>
            <w:vMerge w:val="restart"/>
            <w:textDirection w:val="btLr"/>
            <w:vAlign w:val="center"/>
          </w:tcPr>
          <w:p w:rsidR="009E73D6" w:rsidRPr="0075709E" w:rsidRDefault="009E73D6" w:rsidP="0075709E">
            <w:pPr>
              <w:widowControl w:val="0"/>
              <w:spacing w:line="204" w:lineRule="auto"/>
              <w:jc w:val="center"/>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Руку накладає не на потилицю,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25,00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44"/>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При перевороті не притискує плече до своїх грудей,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15,00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53"/>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20</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9</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45,00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35,00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&lt;</w:t>
            </w:r>
            <w:r w:rsidRPr="0075709E">
              <w:rPr>
                <w:b/>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t>2</w:t>
            </w:r>
          </w:p>
        </w:tc>
        <w:tc>
          <w:tcPr>
            <w:tcW w:w="2417" w:type="dxa"/>
            <w:vAlign w:val="center"/>
          </w:tcPr>
          <w:p w:rsidR="009E73D6" w:rsidRPr="002660EF" w:rsidRDefault="009E73D6" w:rsidP="0075709E">
            <w:pPr>
              <w:widowControl w:val="0"/>
              <w:spacing w:line="204" w:lineRule="auto"/>
              <w:rPr>
                <w:lang w:eastAsia="ko-KR"/>
              </w:rPr>
            </w:pPr>
            <w:r w:rsidRPr="0075709E">
              <w:rPr>
                <w:lang w:val="uk-UA" w:eastAsia="uk-UA"/>
              </w:rPr>
              <w:t>Переворот скручуванням із захопленням рук збоку,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30"/>
        </w:trPr>
        <w:tc>
          <w:tcPr>
            <w:tcW w:w="468" w:type="dxa"/>
            <w:vMerge w:val="restart"/>
            <w:textDirection w:val="btLr"/>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Неправильне захоплення рук,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26,67</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13,33</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53"/>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При перевороті немає поштовху плече, к-ть м</w:t>
            </w:r>
          </w:p>
        </w:tc>
        <w:tc>
          <w:tcPr>
            <w:tcW w:w="776" w:type="dxa"/>
            <w:vAlign w:val="center"/>
          </w:tcPr>
          <w:p w:rsidR="009E73D6" w:rsidRPr="0075709E" w:rsidRDefault="009E73D6" w:rsidP="0075709E">
            <w:pPr>
              <w:widowControl w:val="0"/>
              <w:jc w:val="center"/>
              <w:rPr>
                <w:lang w:val="uk-UA" w:eastAsia="uk-UA"/>
              </w:rPr>
            </w:pPr>
            <w:r w:rsidRPr="0075709E">
              <w:rPr>
                <w:lang w:val="uk-UA" w:eastAsia="uk-UA"/>
              </w:rPr>
              <w:t>2</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13,33</w:t>
            </w:r>
          </w:p>
        </w:tc>
        <w:tc>
          <w:tcPr>
            <w:tcW w:w="699" w:type="dxa"/>
            <w:gridSpan w:val="2"/>
            <w:vAlign w:val="center"/>
          </w:tcPr>
          <w:p w:rsidR="009E73D6" w:rsidRPr="0075709E" w:rsidRDefault="009E73D6" w:rsidP="0075709E">
            <w:pPr>
              <w:widowControl w:val="0"/>
              <w:jc w:val="center"/>
              <w:rPr>
                <w:lang w:val="uk-UA" w:eastAsia="uk-UA"/>
              </w:rPr>
            </w:pPr>
            <w:r w:rsidRPr="0075709E">
              <w:rPr>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13,33</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13,33</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49"/>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lang w:val="uk-UA"/>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15</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33,33</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26,67</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&gt;</w:t>
            </w:r>
            <w:r w:rsidRPr="0075709E">
              <w:rPr>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t>3</w:t>
            </w:r>
          </w:p>
        </w:tc>
        <w:tc>
          <w:tcPr>
            <w:tcW w:w="2417" w:type="dxa"/>
            <w:vAlign w:val="center"/>
          </w:tcPr>
          <w:p w:rsidR="009E73D6" w:rsidRPr="0075709E" w:rsidRDefault="009E73D6" w:rsidP="0075709E">
            <w:pPr>
              <w:widowControl w:val="0"/>
              <w:spacing w:line="204" w:lineRule="auto"/>
              <w:rPr>
                <w:lang w:val="uk-UA" w:eastAsia="ko-KR"/>
              </w:rPr>
            </w:pPr>
            <w:r w:rsidRPr="0075709E">
              <w:rPr>
                <w:lang w:val="uk-UA" w:eastAsia="uk-UA"/>
              </w:rPr>
              <w:t>Переворот скручуванням із захопленням дальньої руки і стегна знизу-спереду,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455"/>
        </w:trPr>
        <w:tc>
          <w:tcPr>
            <w:tcW w:w="468" w:type="dxa"/>
            <w:vMerge w:val="restart"/>
            <w:textDirection w:val="btLr"/>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При перенесенні правої руки на дальнє стегно немає натискання на супротивника,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25,00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18,75</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12,50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278"/>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При перевороті слабкий поштовх плечем,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18,75</w:t>
            </w:r>
          </w:p>
        </w:tc>
        <w:tc>
          <w:tcPr>
            <w:tcW w:w="699" w:type="dxa"/>
            <w:gridSpan w:val="2"/>
            <w:vAlign w:val="center"/>
          </w:tcPr>
          <w:p w:rsidR="009E73D6" w:rsidRPr="0075709E" w:rsidRDefault="009E73D6" w:rsidP="0075709E">
            <w:pPr>
              <w:widowControl w:val="0"/>
              <w:jc w:val="center"/>
              <w:rPr>
                <w:lang w:val="uk-UA" w:eastAsia="uk-UA"/>
              </w:rPr>
            </w:pPr>
            <w:r w:rsidRPr="0075709E">
              <w:rPr>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12,50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12,50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55"/>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lang w:val="uk-UA"/>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16</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43,75</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31,25</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25,00</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&gt;</w:t>
            </w:r>
            <w:r w:rsidRPr="0075709E">
              <w:rPr>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t>4</w:t>
            </w:r>
          </w:p>
        </w:tc>
        <w:tc>
          <w:tcPr>
            <w:tcW w:w="2417" w:type="dxa"/>
            <w:vAlign w:val="center"/>
          </w:tcPr>
          <w:p w:rsidR="009E73D6" w:rsidRPr="0075709E" w:rsidRDefault="009E73D6" w:rsidP="0075709E">
            <w:pPr>
              <w:widowControl w:val="0"/>
              <w:spacing w:line="204" w:lineRule="auto"/>
              <w:rPr>
                <w:lang w:val="uk-UA" w:eastAsia="uk-UA"/>
              </w:rPr>
            </w:pPr>
            <w:r w:rsidRPr="0075709E">
              <w:rPr>
                <w:lang w:val="uk-UA" w:eastAsia="uk-UA"/>
              </w:rPr>
              <w:t>Переворот скручуванням із захопленням схрещених гомілок,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31"/>
        </w:trPr>
        <w:tc>
          <w:tcPr>
            <w:tcW w:w="468" w:type="dxa"/>
            <w:vMerge w:val="restart"/>
            <w:textDirection w:val="btLr"/>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0"/>
                <w:lang w:val="uk-UA" w:eastAsia="uk-UA"/>
              </w:rPr>
              <w:t>Неправильне захоплення гомілок, к-ть</w:t>
            </w:r>
          </w:p>
        </w:tc>
        <w:tc>
          <w:tcPr>
            <w:tcW w:w="776" w:type="dxa"/>
            <w:vAlign w:val="center"/>
          </w:tcPr>
          <w:p w:rsidR="009E73D6" w:rsidRPr="0075709E" w:rsidRDefault="009E73D6" w:rsidP="0075709E">
            <w:pPr>
              <w:widowControl w:val="0"/>
              <w:jc w:val="center"/>
              <w:rPr>
                <w:lang w:val="uk-UA" w:eastAsia="uk-UA"/>
              </w:rPr>
            </w:pPr>
            <w:r w:rsidRPr="0075709E">
              <w:rPr>
                <w:lang w:val="uk-UA" w:eastAsia="uk-UA"/>
              </w:rPr>
              <w:t>4</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28,57</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21,43</w:t>
            </w:r>
          </w:p>
        </w:tc>
        <w:tc>
          <w:tcPr>
            <w:tcW w:w="764" w:type="dxa"/>
            <w:vAlign w:val="center"/>
          </w:tcPr>
          <w:p w:rsidR="009E73D6" w:rsidRPr="0075709E" w:rsidRDefault="009E73D6" w:rsidP="0075709E">
            <w:pPr>
              <w:widowControl w:val="0"/>
              <w:jc w:val="center"/>
              <w:rPr>
                <w:lang w:val="uk-UA" w:eastAsia="uk-UA"/>
              </w:rPr>
            </w:pPr>
            <w:r w:rsidRPr="0075709E">
              <w:rPr>
                <w:lang w:val="uk-UA" w:eastAsia="uk-UA"/>
              </w:rPr>
              <w:t>1</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7,14</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42"/>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 xml:space="preserve">Встаючи на ноги, той, </w:t>
            </w:r>
            <w:r w:rsidRPr="0075709E">
              <w:rPr>
                <w:sz w:val="22"/>
                <w:szCs w:val="22"/>
                <w:lang w:val="uk-UA" w:eastAsia="uk-UA"/>
              </w:rPr>
              <w:lastRenderedPageBreak/>
              <w:t>що атакує не тисне на ноги вниз,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lastRenderedPageBreak/>
              <w:t>3</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21,43</w:t>
            </w:r>
          </w:p>
        </w:tc>
        <w:tc>
          <w:tcPr>
            <w:tcW w:w="699" w:type="dxa"/>
            <w:gridSpan w:val="2"/>
            <w:vAlign w:val="center"/>
          </w:tcPr>
          <w:p w:rsidR="009E73D6" w:rsidRPr="0075709E" w:rsidRDefault="009E73D6" w:rsidP="0075709E">
            <w:pPr>
              <w:widowControl w:val="0"/>
              <w:jc w:val="center"/>
              <w:rPr>
                <w:lang w:val="uk-UA" w:eastAsia="uk-UA"/>
              </w:rPr>
            </w:pPr>
            <w:r w:rsidRPr="0075709E">
              <w:rPr>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14,29</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7,14</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w:t>
            </w:r>
            <w:r w:rsidRPr="0075709E">
              <w:rPr>
                <w:sz w:val="20"/>
                <w:lang w:val="uk-UA" w:eastAsia="uk-UA"/>
              </w:rPr>
              <w:lastRenderedPageBreak/>
              <w:t>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lastRenderedPageBreak/>
              <w:t>&gt;</w:t>
            </w:r>
            <w:r w:rsidRPr="0075709E">
              <w:rPr>
                <w:sz w:val="20"/>
                <w:lang w:val="uk-UA" w:eastAsia="uk-UA"/>
              </w:rPr>
              <w:t>0,0</w:t>
            </w:r>
            <w:r w:rsidRPr="0075709E">
              <w:rPr>
                <w:sz w:val="20"/>
                <w:lang w:val="uk-UA" w:eastAsia="uk-UA"/>
              </w:rPr>
              <w:lastRenderedPageBreak/>
              <w:t>5</w:t>
            </w:r>
          </w:p>
        </w:tc>
      </w:tr>
      <w:tr w:rsidR="009E73D6" w:rsidRPr="0075709E" w:rsidTr="0075709E">
        <w:trPr>
          <w:trHeight w:val="354"/>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rPr>
            </w:pPr>
            <w:r w:rsidRPr="0075709E">
              <w:rPr>
                <w:b/>
                <w:sz w:val="22"/>
                <w:szCs w:val="22"/>
              </w:rPr>
              <w:t>Всього помилок за прийом</w:t>
            </w:r>
            <w:r w:rsidRPr="0075709E">
              <w:rPr>
                <w:b/>
                <w:sz w:val="22"/>
                <w:szCs w:val="22"/>
                <w:lang w:val="uk-UA" w:eastAsia="uk-UA"/>
              </w:rPr>
              <w:t>:     14</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35,71</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14,29</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&gt;</w:t>
            </w:r>
            <w:r w:rsidRPr="0075709E">
              <w:rPr>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t>5</w:t>
            </w:r>
          </w:p>
        </w:tc>
        <w:tc>
          <w:tcPr>
            <w:tcW w:w="2417" w:type="dxa"/>
            <w:vAlign w:val="center"/>
          </w:tcPr>
          <w:p w:rsidR="009E73D6" w:rsidRPr="002660EF" w:rsidRDefault="009E73D6" w:rsidP="0075709E">
            <w:pPr>
              <w:widowControl w:val="0"/>
              <w:spacing w:line="204" w:lineRule="auto"/>
              <w:rPr>
                <w:lang w:eastAsia="ko-KR"/>
              </w:rPr>
            </w:pPr>
            <w:r w:rsidRPr="0075709E">
              <w:rPr>
                <w:lang w:val="uk-UA" w:eastAsia="uk-UA"/>
              </w:rPr>
              <w:t>Переворот забігом із захопленням шиї з-під плеча,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20"/>
        </w:trPr>
        <w:tc>
          <w:tcPr>
            <w:tcW w:w="468" w:type="dxa"/>
            <w:vMerge w:val="restart"/>
            <w:textDirection w:val="btLr"/>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Той, що атакує високо піднімає тулуб,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22,22</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11,11</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11,11</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58"/>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При забігу той, що атакує не завантажує супротивника своєю вагою,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27,78</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11,11</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41"/>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rPr>
            </w:pPr>
            <w:r w:rsidRPr="0075709E">
              <w:rPr>
                <w:b/>
                <w:sz w:val="22"/>
                <w:szCs w:val="22"/>
              </w:rPr>
              <w:t>Всього помилок за прийом</w:t>
            </w:r>
            <w:r w:rsidRPr="0075709E">
              <w:rPr>
                <w:b/>
                <w:sz w:val="22"/>
                <w:szCs w:val="22"/>
                <w:lang w:val="uk-UA" w:eastAsia="uk-UA"/>
              </w:rPr>
              <w:t>:     18</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9</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27,78</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22,22</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&gt;</w:t>
            </w:r>
            <w:r w:rsidRPr="0075709E">
              <w:rPr>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t>6</w:t>
            </w:r>
          </w:p>
        </w:tc>
        <w:tc>
          <w:tcPr>
            <w:tcW w:w="2417" w:type="dxa"/>
            <w:vAlign w:val="center"/>
          </w:tcPr>
          <w:p w:rsidR="009E73D6" w:rsidRPr="0075709E" w:rsidRDefault="009E73D6" w:rsidP="0075709E">
            <w:pPr>
              <w:widowControl w:val="0"/>
              <w:spacing w:line="204" w:lineRule="auto"/>
              <w:rPr>
                <w:lang w:val="uk-UA" w:eastAsia="ko-KR"/>
              </w:rPr>
            </w:pPr>
            <w:r w:rsidRPr="0075709E">
              <w:rPr>
                <w:lang w:val="uk-UA" w:eastAsia="uk-UA"/>
              </w:rPr>
              <w:t>Переворот забігом із захопленням руки "на ключ" і передпліччям на шиї,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9</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90,00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15"/>
        </w:trPr>
        <w:tc>
          <w:tcPr>
            <w:tcW w:w="468" w:type="dxa"/>
            <w:vMerge w:val="restart"/>
            <w:textDirection w:val="btLr"/>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Що атакує, захопивши руку супротивника на «ключ», не збиває його на живіт,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87"/>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Не тисне передпліччям на шию  супротивника,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34"/>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10</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30,00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&gt;</w:t>
            </w:r>
            <w:r w:rsidRPr="0075709E">
              <w:rPr>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t>7</w:t>
            </w:r>
          </w:p>
        </w:tc>
        <w:tc>
          <w:tcPr>
            <w:tcW w:w="2417" w:type="dxa"/>
            <w:vAlign w:val="center"/>
          </w:tcPr>
          <w:p w:rsidR="009E73D6" w:rsidRPr="002660EF" w:rsidRDefault="009E73D6" w:rsidP="0075709E">
            <w:pPr>
              <w:widowControl w:val="0"/>
              <w:spacing w:line="204" w:lineRule="auto"/>
              <w:rPr>
                <w:lang w:eastAsia="ko-KR"/>
              </w:rPr>
            </w:pPr>
            <w:r w:rsidRPr="0075709E">
              <w:rPr>
                <w:lang w:val="uk-UA" w:eastAsia="uk-UA"/>
              </w:rPr>
              <w:t>Переворот переходом "з ключем" із захопленням підборіддя,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38"/>
        </w:trPr>
        <w:tc>
          <w:tcPr>
            <w:tcW w:w="468" w:type="dxa"/>
            <w:vMerge w:val="restart"/>
            <w:textDirection w:val="btLr"/>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Що атакує, захопивши руку супротивника на «ключ», не збиває його на живіт,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8,33</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47"/>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Під час переходу через супротивника, той, що атакує не притискує його до килима, к-ть</w:t>
            </w:r>
          </w:p>
        </w:tc>
        <w:tc>
          <w:tcPr>
            <w:tcW w:w="776" w:type="dxa"/>
            <w:vAlign w:val="center"/>
          </w:tcPr>
          <w:p w:rsidR="009E73D6" w:rsidRPr="0075709E" w:rsidRDefault="009E73D6" w:rsidP="0075709E">
            <w:pPr>
              <w:widowControl w:val="0"/>
              <w:jc w:val="center"/>
              <w:rPr>
                <w:lang w:val="uk-UA" w:eastAsia="uk-UA"/>
              </w:rPr>
            </w:pPr>
            <w:r w:rsidRPr="0075709E">
              <w:rPr>
                <w:lang w:val="uk-UA" w:eastAsia="uk-UA"/>
              </w:rPr>
              <w:t>3</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25,00</w:t>
            </w:r>
          </w:p>
        </w:tc>
        <w:tc>
          <w:tcPr>
            <w:tcW w:w="699" w:type="dxa"/>
            <w:gridSpan w:val="2"/>
            <w:vAlign w:val="center"/>
          </w:tcPr>
          <w:p w:rsidR="009E73D6" w:rsidRPr="0075709E" w:rsidRDefault="009E73D6" w:rsidP="0075709E">
            <w:pPr>
              <w:widowControl w:val="0"/>
              <w:jc w:val="center"/>
              <w:rPr>
                <w:lang w:val="uk-UA" w:eastAsia="uk-UA"/>
              </w:rPr>
            </w:pPr>
            <w:r w:rsidRPr="0075709E">
              <w:rPr>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764" w:type="dxa"/>
            <w:vAlign w:val="center"/>
          </w:tcPr>
          <w:p w:rsidR="009E73D6" w:rsidRPr="0075709E" w:rsidRDefault="009E73D6" w:rsidP="0075709E">
            <w:pPr>
              <w:widowControl w:val="0"/>
              <w:jc w:val="center"/>
              <w:rPr>
                <w:lang w:val="uk-UA" w:eastAsia="uk-UA"/>
              </w:rPr>
            </w:pPr>
            <w:r w:rsidRPr="0075709E">
              <w:rPr>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16,67</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270"/>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lang w:val="uk-UA"/>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12</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41,67</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33,33</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25,00</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&gt;</w:t>
            </w:r>
            <w:r w:rsidRPr="0075709E">
              <w:rPr>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t>8</w:t>
            </w:r>
          </w:p>
        </w:tc>
        <w:tc>
          <w:tcPr>
            <w:tcW w:w="2417" w:type="dxa"/>
            <w:vAlign w:val="center"/>
          </w:tcPr>
          <w:p w:rsidR="009E73D6" w:rsidRPr="002660EF" w:rsidRDefault="009E73D6" w:rsidP="0075709E">
            <w:pPr>
              <w:widowControl w:val="0"/>
              <w:spacing w:line="204" w:lineRule="auto"/>
              <w:rPr>
                <w:lang w:eastAsia="ko-KR"/>
              </w:rPr>
            </w:pPr>
            <w:r w:rsidRPr="0075709E">
              <w:rPr>
                <w:lang w:val="uk-UA" w:eastAsia="uk-UA"/>
              </w:rPr>
              <w:t>Переворот перекочуванням із захопленням шиї і стегна,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29"/>
        </w:trPr>
        <w:tc>
          <w:tcPr>
            <w:tcW w:w="468" w:type="dxa"/>
            <w:vMerge w:val="restart"/>
            <w:textDirection w:val="btLr"/>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Голову супротивника не відводить передпліччям вперед – убік,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33,33</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22,22</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0</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0,00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422"/>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Сильно натаскує ноги супротивника на себе,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22,22</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11,11</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11,11</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16"/>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lang w:val="uk-UA"/>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9</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55,56</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33,33</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11,11</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&gt;</w:t>
            </w:r>
            <w:r w:rsidRPr="0075709E">
              <w:rPr>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lastRenderedPageBreak/>
              <w:t>9</w:t>
            </w:r>
          </w:p>
        </w:tc>
        <w:tc>
          <w:tcPr>
            <w:tcW w:w="2417" w:type="dxa"/>
            <w:vAlign w:val="center"/>
          </w:tcPr>
          <w:p w:rsidR="009E73D6" w:rsidRPr="0075709E" w:rsidRDefault="009E73D6" w:rsidP="0075709E">
            <w:pPr>
              <w:widowControl w:val="0"/>
              <w:spacing w:line="204" w:lineRule="auto"/>
              <w:rPr>
                <w:lang w:val="uk-UA" w:eastAsia="ko-KR"/>
              </w:rPr>
            </w:pPr>
            <w:r w:rsidRPr="0075709E">
              <w:rPr>
                <w:lang w:val="uk-UA" w:eastAsia="uk-UA"/>
              </w:rPr>
              <w:t>Переворот накатом із захопленням різнойменного зап'ястя ззаду-збоку,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425"/>
        </w:trPr>
        <w:tc>
          <w:tcPr>
            <w:tcW w:w="468" w:type="dxa"/>
            <w:vMerge w:val="restart"/>
            <w:textDirection w:val="btLr"/>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Що атакує, захопивши зап'ястя, не притискує його до тулуба супротивника, к-ть</w:t>
            </w:r>
          </w:p>
        </w:tc>
        <w:tc>
          <w:tcPr>
            <w:tcW w:w="776" w:type="dxa"/>
            <w:vAlign w:val="center"/>
          </w:tcPr>
          <w:p w:rsidR="009E73D6" w:rsidRPr="0075709E" w:rsidRDefault="009E73D6" w:rsidP="0075709E">
            <w:pPr>
              <w:widowControl w:val="0"/>
              <w:jc w:val="center"/>
              <w:rPr>
                <w:lang w:val="uk-UA" w:eastAsia="uk-UA"/>
              </w:rPr>
            </w:pPr>
            <w:r w:rsidRPr="0075709E">
              <w:rPr>
                <w:lang w:val="uk-UA" w:eastAsia="uk-UA"/>
              </w:rPr>
              <w:t>4</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30,77</w:t>
            </w:r>
          </w:p>
        </w:tc>
        <w:tc>
          <w:tcPr>
            <w:tcW w:w="699" w:type="dxa"/>
            <w:gridSpan w:val="2"/>
            <w:vAlign w:val="center"/>
          </w:tcPr>
          <w:p w:rsidR="009E73D6" w:rsidRPr="0075709E" w:rsidRDefault="009E73D6" w:rsidP="0075709E">
            <w:pPr>
              <w:widowControl w:val="0"/>
              <w:jc w:val="center"/>
              <w:rPr>
                <w:lang w:val="uk-UA" w:eastAsia="uk-UA"/>
              </w:rPr>
            </w:pPr>
            <w:r w:rsidRPr="0075709E">
              <w:rPr>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23,08</w:t>
            </w:r>
          </w:p>
        </w:tc>
        <w:tc>
          <w:tcPr>
            <w:tcW w:w="764" w:type="dxa"/>
            <w:vAlign w:val="center"/>
          </w:tcPr>
          <w:p w:rsidR="009E73D6" w:rsidRPr="0075709E" w:rsidRDefault="009E73D6" w:rsidP="0075709E">
            <w:pPr>
              <w:widowControl w:val="0"/>
              <w:jc w:val="center"/>
              <w:rPr>
                <w:lang w:val="uk-UA" w:eastAsia="uk-UA"/>
              </w:rPr>
            </w:pPr>
            <w:r w:rsidRPr="0075709E">
              <w:rPr>
                <w:lang w:val="uk-UA" w:eastAsia="uk-UA"/>
              </w:rPr>
              <w:t>3</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23,08</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291"/>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Не віджимає вільною рукою плече супротивника від себе вниз,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15,38</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7,69</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0</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0,00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57"/>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lang w:val="uk-UA"/>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13</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6</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46,15</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4</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30,77</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23,08</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&gt;</w:t>
            </w:r>
            <w:r w:rsidRPr="0075709E">
              <w:rPr>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555"/>
        </w:trPr>
        <w:tc>
          <w:tcPr>
            <w:tcW w:w="468" w:type="dxa"/>
            <w:vAlign w:val="center"/>
          </w:tcPr>
          <w:p w:rsidR="009E73D6" w:rsidRPr="0075709E" w:rsidRDefault="009E73D6" w:rsidP="0075709E">
            <w:pPr>
              <w:widowControl w:val="0"/>
              <w:spacing w:line="204" w:lineRule="auto"/>
              <w:rPr>
                <w:lang w:val="uk-UA"/>
              </w:rPr>
            </w:pPr>
            <w:r w:rsidRPr="0075709E">
              <w:rPr>
                <w:lang w:val="uk-UA" w:eastAsia="uk-UA"/>
              </w:rPr>
              <w:t>10</w:t>
            </w:r>
          </w:p>
        </w:tc>
        <w:tc>
          <w:tcPr>
            <w:tcW w:w="2417" w:type="dxa"/>
            <w:vAlign w:val="center"/>
          </w:tcPr>
          <w:p w:rsidR="009E73D6" w:rsidRPr="002660EF" w:rsidRDefault="009E73D6" w:rsidP="0075709E">
            <w:pPr>
              <w:widowControl w:val="0"/>
              <w:spacing w:line="204" w:lineRule="auto"/>
              <w:rPr>
                <w:lang w:eastAsia="ko-KR"/>
              </w:rPr>
            </w:pPr>
            <w:r w:rsidRPr="0075709E">
              <w:rPr>
                <w:lang w:val="uk-UA" w:eastAsia="uk-UA"/>
              </w:rPr>
              <w:t xml:space="preserve">Переворот накатом із захопленням різнойменного зап'ястя із </w:t>
            </w:r>
            <w:r w:rsidRPr="002660EF">
              <w:rPr>
                <w:lang w:eastAsia="uk-UA"/>
              </w:rPr>
              <w:t>зацепом</w:t>
            </w:r>
            <w:r w:rsidRPr="0075709E">
              <w:rPr>
                <w:lang w:val="uk-UA" w:eastAsia="uk-UA"/>
              </w:rPr>
              <w:t xml:space="preserve"> ноги ступень, к-ть борців, що отримали залік</w:t>
            </w:r>
          </w:p>
        </w:tc>
        <w:tc>
          <w:tcPr>
            <w:tcW w:w="776"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977"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699" w:type="dxa"/>
            <w:gridSpan w:val="2"/>
            <w:vAlign w:val="bottom"/>
          </w:tcPr>
          <w:p w:rsidR="009E73D6" w:rsidRPr="0075709E" w:rsidRDefault="009E73D6" w:rsidP="0075709E">
            <w:pPr>
              <w:widowControl w:val="0"/>
              <w:jc w:val="center"/>
              <w:rPr>
                <w:lang w:val="uk-UA" w:eastAsia="uk-UA"/>
              </w:rPr>
            </w:pPr>
            <w:r w:rsidRPr="0075709E">
              <w:rPr>
                <w:lang w:val="uk-UA" w:eastAsia="uk-UA"/>
              </w:rPr>
              <w:t>10</w:t>
            </w:r>
          </w:p>
        </w:tc>
        <w:tc>
          <w:tcPr>
            <w:tcW w:w="821" w:type="dxa"/>
            <w:vAlign w:val="bottom"/>
          </w:tcPr>
          <w:p w:rsidR="009E73D6" w:rsidRPr="0075709E" w:rsidRDefault="009E73D6" w:rsidP="0075709E">
            <w:pPr>
              <w:widowControl w:val="0"/>
              <w:jc w:val="center"/>
              <w:rPr>
                <w:lang w:val="uk-UA" w:eastAsia="uk-UA"/>
              </w:rPr>
            </w:pPr>
            <w:r w:rsidRPr="0075709E">
              <w:rPr>
                <w:lang w:val="uk-UA" w:eastAsia="uk-UA"/>
              </w:rPr>
              <w:t>100</w:t>
            </w:r>
          </w:p>
        </w:tc>
        <w:tc>
          <w:tcPr>
            <w:tcW w:w="764" w:type="dxa"/>
            <w:vAlign w:val="bottom"/>
          </w:tcPr>
          <w:p w:rsidR="009E73D6" w:rsidRPr="0075709E" w:rsidRDefault="009E73D6" w:rsidP="0075709E">
            <w:pPr>
              <w:widowControl w:val="0"/>
              <w:jc w:val="center"/>
              <w:rPr>
                <w:lang w:val="uk-UA" w:eastAsia="uk-UA"/>
              </w:rPr>
            </w:pPr>
            <w:r w:rsidRPr="0075709E">
              <w:rPr>
                <w:lang w:val="uk-UA" w:eastAsia="uk-UA"/>
              </w:rPr>
              <w:t>10</w:t>
            </w:r>
          </w:p>
        </w:tc>
        <w:tc>
          <w:tcPr>
            <w:tcW w:w="777" w:type="dxa"/>
            <w:gridSpan w:val="2"/>
            <w:vAlign w:val="bottom"/>
          </w:tcPr>
          <w:p w:rsidR="009E73D6" w:rsidRPr="0075709E" w:rsidRDefault="009E73D6" w:rsidP="0075709E">
            <w:pPr>
              <w:widowControl w:val="0"/>
              <w:jc w:val="center"/>
              <w:rPr>
                <w:lang w:val="uk-UA" w:eastAsia="uk-UA"/>
              </w:rPr>
            </w:pPr>
            <w:r w:rsidRPr="0075709E">
              <w:rPr>
                <w:lang w:val="uk-UA" w:eastAsia="uk-UA"/>
              </w:rPr>
              <w:t>100</w:t>
            </w:r>
          </w:p>
        </w:tc>
        <w:tc>
          <w:tcPr>
            <w:tcW w:w="655" w:type="dxa"/>
            <w:tcMar>
              <w:top w:w="0" w:type="dxa"/>
              <w:left w:w="0" w:type="dxa"/>
              <w:bottom w:w="0" w:type="dxa"/>
              <w:right w:w="0" w:type="dxa"/>
            </w:tcMar>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bottom"/>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20"/>
        </w:trPr>
        <w:tc>
          <w:tcPr>
            <w:tcW w:w="468" w:type="dxa"/>
            <w:vMerge w:val="restart"/>
            <w:textDirection w:val="btLr"/>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помилки</w:t>
            </w:r>
          </w:p>
        </w:tc>
        <w:tc>
          <w:tcPr>
            <w:tcW w:w="2417" w:type="dxa"/>
            <w:vAlign w:val="center"/>
          </w:tcPr>
          <w:p w:rsidR="009E73D6" w:rsidRPr="0075709E" w:rsidRDefault="009E73D6" w:rsidP="0075709E">
            <w:pPr>
              <w:widowControl w:val="0"/>
              <w:spacing w:line="204" w:lineRule="auto"/>
              <w:rPr>
                <w:sz w:val="20"/>
                <w:lang w:val="uk-UA" w:eastAsia="uk-UA"/>
              </w:rPr>
            </w:pPr>
            <w:r w:rsidRPr="0075709E">
              <w:rPr>
                <w:sz w:val="20"/>
                <w:lang w:val="uk-UA" w:eastAsia="uk-UA"/>
              </w:rPr>
              <w:t>Що атакує, захопивши зап'ястя, не притискує його до тулуба супротивника,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58"/>
        </w:trPr>
        <w:tc>
          <w:tcPr>
            <w:tcW w:w="468" w:type="dxa"/>
            <w:vMerge/>
            <w:vAlign w:val="center"/>
          </w:tcPr>
          <w:p w:rsidR="009E73D6" w:rsidRPr="0075709E" w:rsidRDefault="009E73D6" w:rsidP="0075709E">
            <w:pPr>
              <w:widowControl w:val="0"/>
              <w:spacing w:line="204" w:lineRule="auto"/>
              <w:rPr>
                <w:sz w:val="22"/>
                <w:szCs w:val="22"/>
                <w:lang w:val="uk-UA" w:eastAsia="uk-UA"/>
              </w:rPr>
            </w:pPr>
          </w:p>
        </w:tc>
        <w:tc>
          <w:tcPr>
            <w:tcW w:w="2417" w:type="dxa"/>
            <w:vAlign w:val="center"/>
          </w:tcPr>
          <w:p w:rsidR="009E73D6" w:rsidRPr="0075709E" w:rsidRDefault="009E73D6" w:rsidP="0075709E">
            <w:pPr>
              <w:widowControl w:val="0"/>
              <w:spacing w:line="204" w:lineRule="auto"/>
              <w:rPr>
                <w:sz w:val="22"/>
                <w:szCs w:val="22"/>
                <w:lang w:val="uk-UA" w:eastAsia="uk-UA"/>
              </w:rPr>
            </w:pPr>
            <w:r w:rsidRPr="0075709E">
              <w:rPr>
                <w:sz w:val="22"/>
                <w:szCs w:val="22"/>
                <w:lang w:val="uk-UA" w:eastAsia="uk-UA"/>
              </w:rPr>
              <w:t>Зачепивши ногу супротивника ступень, не підводить її вгору, к-ть</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10,00</w:t>
            </w:r>
          </w:p>
        </w:tc>
        <w:tc>
          <w:tcPr>
            <w:tcW w:w="655" w:type="dxa"/>
            <w:tcMar>
              <w:top w:w="0" w:type="dxa"/>
              <w:left w:w="0" w:type="dxa"/>
              <w:bottom w:w="0" w:type="dxa"/>
              <w:right w:w="0" w:type="dxa"/>
            </w:tcMar>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c>
          <w:tcPr>
            <w:tcW w:w="656" w:type="dxa"/>
            <w:gridSpan w:val="2"/>
            <w:vAlign w:val="center"/>
          </w:tcPr>
          <w:p w:rsidR="009E73D6" w:rsidRPr="0075709E" w:rsidRDefault="009E73D6" w:rsidP="0075709E">
            <w:pPr>
              <w:widowControl w:val="0"/>
              <w:rPr>
                <w:lang w:val="uk-UA" w:eastAsia="uk-UA"/>
              </w:rPr>
            </w:pPr>
            <w:r w:rsidRPr="0075709E">
              <w:rPr>
                <w:lang w:val="uk-UA" w:eastAsia="uk-UA"/>
              </w:rPr>
              <w:t>&gt;</w:t>
            </w:r>
            <w:r w:rsidRPr="0075709E">
              <w:rPr>
                <w:sz w:val="20"/>
                <w:lang w:val="uk-UA" w:eastAsia="uk-UA"/>
              </w:rPr>
              <w:t>0,05</w:t>
            </w:r>
          </w:p>
        </w:tc>
      </w:tr>
      <w:tr w:rsidR="009E73D6" w:rsidRPr="0075709E" w:rsidTr="0075709E">
        <w:trPr>
          <w:trHeight w:val="340"/>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rPr>
            </w:pPr>
            <w:r w:rsidRPr="0075709E">
              <w:rPr>
                <w:b/>
                <w:sz w:val="22"/>
                <w:szCs w:val="22"/>
              </w:rPr>
              <w:t>Всього помилок за прийом</w:t>
            </w:r>
            <w:r w:rsidRPr="0075709E">
              <w:rPr>
                <w:b/>
                <w:sz w:val="22"/>
                <w:szCs w:val="22"/>
                <w:lang w:val="uk-UA" w:eastAsia="uk-UA"/>
              </w:rPr>
              <w:t xml:space="preserve">:     </w:t>
            </w:r>
            <w:r w:rsidRPr="0075709E">
              <w:rPr>
                <w:b/>
                <w:sz w:val="20"/>
                <w:lang w:val="uk-UA" w:eastAsia="uk-UA"/>
              </w:rPr>
              <w:t>10</w:t>
            </w:r>
          </w:p>
        </w:tc>
        <w:tc>
          <w:tcPr>
            <w:tcW w:w="776"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w:t>
            </w:r>
          </w:p>
        </w:tc>
        <w:tc>
          <w:tcPr>
            <w:tcW w:w="977"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50,00</w:t>
            </w:r>
          </w:p>
        </w:tc>
        <w:tc>
          <w:tcPr>
            <w:tcW w:w="699"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w:t>
            </w:r>
          </w:p>
        </w:tc>
        <w:tc>
          <w:tcPr>
            <w:tcW w:w="821"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30,00</w:t>
            </w:r>
          </w:p>
        </w:tc>
        <w:tc>
          <w:tcPr>
            <w:tcW w:w="764" w:type="dxa"/>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w:t>
            </w:r>
          </w:p>
        </w:tc>
        <w:tc>
          <w:tcPr>
            <w:tcW w:w="777" w:type="dxa"/>
            <w:gridSpan w:val="2"/>
            <w:vAlign w:val="center"/>
          </w:tcPr>
          <w:p w:rsidR="009E73D6" w:rsidRPr="0075709E" w:rsidRDefault="009E73D6" w:rsidP="0075709E">
            <w:pPr>
              <w:widowControl w:val="0"/>
              <w:jc w:val="center"/>
              <w:rPr>
                <w:sz w:val="22"/>
                <w:szCs w:val="22"/>
                <w:lang w:val="uk-UA" w:eastAsia="uk-UA"/>
              </w:rPr>
            </w:pPr>
            <w:r w:rsidRPr="0075709E">
              <w:rPr>
                <w:sz w:val="22"/>
                <w:szCs w:val="22"/>
                <w:lang w:val="uk-UA" w:eastAsia="uk-UA"/>
              </w:rPr>
              <w:t>20,00</w:t>
            </w:r>
          </w:p>
        </w:tc>
        <w:tc>
          <w:tcPr>
            <w:tcW w:w="655" w:type="dxa"/>
            <w:tcMar>
              <w:top w:w="0" w:type="dxa"/>
              <w:left w:w="0" w:type="dxa"/>
              <w:bottom w:w="0" w:type="dxa"/>
              <w:right w:w="0" w:type="dxa"/>
            </w:tcMar>
            <w:vAlign w:val="center"/>
          </w:tcPr>
          <w:p w:rsidR="009E73D6" w:rsidRPr="002660EF" w:rsidRDefault="009E73D6" w:rsidP="0075709E">
            <w:pPr>
              <w:widowControl w:val="0"/>
            </w:pPr>
            <w:r w:rsidRPr="002660EF">
              <w:t>&gt;</w:t>
            </w:r>
            <w:r w:rsidRPr="0075709E">
              <w:rPr>
                <w:sz w:val="20"/>
                <w:lang w:val="uk-UA" w:eastAsia="uk-UA"/>
              </w:rPr>
              <w:t>0,05</w:t>
            </w:r>
          </w:p>
        </w:tc>
        <w:tc>
          <w:tcPr>
            <w:tcW w:w="656" w:type="dxa"/>
            <w:vAlign w:val="center"/>
          </w:tcPr>
          <w:p w:rsidR="009E73D6" w:rsidRPr="002660EF" w:rsidRDefault="009E73D6" w:rsidP="0075709E">
            <w:pPr>
              <w:widowControl w:val="0"/>
            </w:pPr>
            <w:r w:rsidRPr="002660EF">
              <w:t>&gt;</w:t>
            </w:r>
            <w:r w:rsidRPr="0075709E">
              <w:rPr>
                <w:sz w:val="20"/>
                <w:lang w:val="uk-UA" w:eastAsia="uk-UA"/>
              </w:rPr>
              <w:t>0,05</w:t>
            </w:r>
          </w:p>
        </w:tc>
        <w:tc>
          <w:tcPr>
            <w:tcW w:w="656" w:type="dxa"/>
            <w:gridSpan w:val="2"/>
            <w:vAlign w:val="center"/>
          </w:tcPr>
          <w:p w:rsidR="009E73D6" w:rsidRPr="002660EF" w:rsidRDefault="009E73D6" w:rsidP="0075709E">
            <w:pPr>
              <w:widowControl w:val="0"/>
            </w:pPr>
            <w:r w:rsidRPr="002660EF">
              <w:t>&gt;</w:t>
            </w:r>
            <w:r w:rsidRPr="0075709E">
              <w:rPr>
                <w:sz w:val="20"/>
                <w:lang w:val="uk-UA" w:eastAsia="uk-UA"/>
              </w:rPr>
              <w:t>0,05</w:t>
            </w:r>
          </w:p>
        </w:tc>
      </w:tr>
      <w:tr w:rsidR="009E73D6" w:rsidRPr="0075709E" w:rsidTr="0075709E">
        <w:trPr>
          <w:trHeight w:val="350"/>
        </w:trPr>
        <w:tc>
          <w:tcPr>
            <w:tcW w:w="468" w:type="dxa"/>
            <w:vAlign w:val="center"/>
          </w:tcPr>
          <w:p w:rsidR="009E73D6" w:rsidRPr="0075709E" w:rsidRDefault="009E73D6" w:rsidP="0075709E">
            <w:pPr>
              <w:widowControl w:val="0"/>
              <w:spacing w:line="204" w:lineRule="auto"/>
              <w:rPr>
                <w:sz w:val="22"/>
                <w:szCs w:val="22"/>
              </w:rPr>
            </w:pPr>
          </w:p>
        </w:tc>
        <w:tc>
          <w:tcPr>
            <w:tcW w:w="2417" w:type="dxa"/>
            <w:vAlign w:val="center"/>
          </w:tcPr>
          <w:p w:rsidR="009E73D6" w:rsidRPr="0075709E" w:rsidRDefault="009E73D6" w:rsidP="0075709E">
            <w:pPr>
              <w:widowControl w:val="0"/>
              <w:spacing w:line="204" w:lineRule="auto"/>
              <w:jc w:val="right"/>
              <w:rPr>
                <w:sz w:val="22"/>
                <w:szCs w:val="22"/>
              </w:rPr>
            </w:pPr>
            <w:r w:rsidRPr="0075709E">
              <w:rPr>
                <w:b/>
                <w:sz w:val="22"/>
                <w:szCs w:val="22"/>
              </w:rPr>
              <w:t xml:space="preserve">Всього помилок за </w:t>
            </w:r>
            <w:r w:rsidRPr="0075709E">
              <w:rPr>
                <w:b/>
                <w:sz w:val="22"/>
                <w:szCs w:val="22"/>
                <w:lang w:val="uk-UA" w:eastAsia="uk-UA"/>
              </w:rPr>
              <w:t xml:space="preserve">10 </w:t>
            </w:r>
            <w:r w:rsidRPr="0075709E">
              <w:rPr>
                <w:b/>
                <w:sz w:val="22"/>
                <w:szCs w:val="22"/>
              </w:rPr>
              <w:t>прийомів, к-ть</w:t>
            </w:r>
          </w:p>
        </w:tc>
        <w:tc>
          <w:tcPr>
            <w:tcW w:w="776" w:type="dxa"/>
            <w:vAlign w:val="center"/>
          </w:tcPr>
          <w:p w:rsidR="009E73D6" w:rsidRPr="0075709E" w:rsidRDefault="009E73D6" w:rsidP="0075709E">
            <w:pPr>
              <w:widowControl w:val="0"/>
              <w:jc w:val="center"/>
              <w:rPr>
                <w:b/>
              </w:rPr>
            </w:pPr>
            <w:r w:rsidRPr="0075709E">
              <w:rPr>
                <w:b/>
              </w:rPr>
              <w:t>64</w:t>
            </w:r>
          </w:p>
        </w:tc>
        <w:tc>
          <w:tcPr>
            <w:tcW w:w="977" w:type="dxa"/>
            <w:vAlign w:val="center"/>
          </w:tcPr>
          <w:p w:rsidR="009E73D6" w:rsidRPr="0075709E" w:rsidRDefault="009E73D6" w:rsidP="0075709E">
            <w:pPr>
              <w:widowControl w:val="0"/>
              <w:jc w:val="center"/>
              <w:rPr>
                <w:b/>
              </w:rPr>
            </w:pPr>
            <w:r w:rsidRPr="0075709E">
              <w:rPr>
                <w:b/>
              </w:rPr>
              <w:t>46,72</w:t>
            </w:r>
          </w:p>
        </w:tc>
        <w:tc>
          <w:tcPr>
            <w:tcW w:w="699" w:type="dxa"/>
            <w:gridSpan w:val="2"/>
            <w:vAlign w:val="center"/>
          </w:tcPr>
          <w:p w:rsidR="009E73D6" w:rsidRPr="0075709E" w:rsidRDefault="009E73D6" w:rsidP="0075709E">
            <w:pPr>
              <w:widowControl w:val="0"/>
              <w:jc w:val="center"/>
              <w:rPr>
                <w:b/>
              </w:rPr>
            </w:pPr>
            <w:r w:rsidRPr="0075709E">
              <w:rPr>
                <w:b/>
              </w:rPr>
              <w:t>44</w:t>
            </w:r>
          </w:p>
        </w:tc>
        <w:tc>
          <w:tcPr>
            <w:tcW w:w="821" w:type="dxa"/>
            <w:vAlign w:val="center"/>
          </w:tcPr>
          <w:p w:rsidR="009E73D6" w:rsidRPr="0075709E" w:rsidRDefault="009E73D6" w:rsidP="0075709E">
            <w:pPr>
              <w:widowControl w:val="0"/>
              <w:jc w:val="center"/>
              <w:rPr>
                <w:b/>
              </w:rPr>
            </w:pPr>
            <w:r w:rsidRPr="0075709E">
              <w:rPr>
                <w:b/>
              </w:rPr>
              <w:t>32,12</w:t>
            </w:r>
          </w:p>
        </w:tc>
        <w:tc>
          <w:tcPr>
            <w:tcW w:w="764" w:type="dxa"/>
            <w:vAlign w:val="center"/>
          </w:tcPr>
          <w:p w:rsidR="009E73D6" w:rsidRPr="0075709E" w:rsidRDefault="009E73D6" w:rsidP="0075709E">
            <w:pPr>
              <w:widowControl w:val="0"/>
              <w:jc w:val="center"/>
              <w:rPr>
                <w:b/>
              </w:rPr>
            </w:pPr>
            <w:r w:rsidRPr="0075709E">
              <w:rPr>
                <w:b/>
              </w:rPr>
              <w:t>29</w:t>
            </w:r>
          </w:p>
        </w:tc>
        <w:tc>
          <w:tcPr>
            <w:tcW w:w="777" w:type="dxa"/>
            <w:gridSpan w:val="2"/>
            <w:vAlign w:val="center"/>
          </w:tcPr>
          <w:p w:rsidR="009E73D6" w:rsidRPr="0075709E" w:rsidRDefault="009E73D6" w:rsidP="0075709E">
            <w:pPr>
              <w:widowControl w:val="0"/>
              <w:jc w:val="center"/>
              <w:rPr>
                <w:b/>
              </w:rPr>
            </w:pPr>
            <w:r w:rsidRPr="0075709E">
              <w:rPr>
                <w:b/>
              </w:rPr>
              <w:t>21,17</w:t>
            </w:r>
          </w:p>
        </w:tc>
        <w:tc>
          <w:tcPr>
            <w:tcW w:w="655" w:type="dxa"/>
            <w:tcMar>
              <w:top w:w="0" w:type="dxa"/>
              <w:left w:w="0" w:type="dxa"/>
              <w:bottom w:w="0" w:type="dxa"/>
              <w:right w:w="0" w:type="dxa"/>
            </w:tcMar>
            <w:vAlign w:val="center"/>
          </w:tcPr>
          <w:p w:rsidR="009E73D6" w:rsidRPr="0075709E" w:rsidRDefault="009E73D6" w:rsidP="0075709E">
            <w:pPr>
              <w:widowControl w:val="0"/>
              <w:rPr>
                <w:sz w:val="22"/>
                <w:szCs w:val="22"/>
              </w:rPr>
            </w:pPr>
            <w:r w:rsidRPr="002660EF">
              <w:t>&lt;</w:t>
            </w:r>
            <w:r w:rsidRPr="0075709E">
              <w:rPr>
                <w:b/>
                <w:sz w:val="22"/>
                <w:szCs w:val="22"/>
                <w:lang w:val="uk-UA" w:eastAsia="uk-UA"/>
              </w:rPr>
              <w:t>0,05</w:t>
            </w:r>
          </w:p>
        </w:tc>
        <w:tc>
          <w:tcPr>
            <w:tcW w:w="656" w:type="dxa"/>
            <w:vAlign w:val="center"/>
          </w:tcPr>
          <w:p w:rsidR="009E73D6" w:rsidRPr="0075709E" w:rsidRDefault="009E73D6" w:rsidP="0075709E">
            <w:pPr>
              <w:widowControl w:val="0"/>
              <w:rPr>
                <w:sz w:val="22"/>
                <w:szCs w:val="22"/>
              </w:rPr>
            </w:pPr>
            <w:r w:rsidRPr="002660EF">
              <w:t>&lt;</w:t>
            </w:r>
            <w:r w:rsidRPr="0075709E">
              <w:rPr>
                <w:b/>
                <w:sz w:val="22"/>
                <w:szCs w:val="22"/>
                <w:lang w:val="uk-UA" w:eastAsia="uk-UA"/>
              </w:rPr>
              <w:t>0,05</w:t>
            </w:r>
          </w:p>
        </w:tc>
        <w:tc>
          <w:tcPr>
            <w:tcW w:w="656" w:type="dxa"/>
            <w:gridSpan w:val="2"/>
            <w:vAlign w:val="center"/>
          </w:tcPr>
          <w:p w:rsidR="009E73D6" w:rsidRPr="0075709E" w:rsidRDefault="009E73D6" w:rsidP="0075709E">
            <w:pPr>
              <w:widowControl w:val="0"/>
              <w:rPr>
                <w:sz w:val="22"/>
                <w:szCs w:val="22"/>
              </w:rPr>
            </w:pPr>
            <w:r w:rsidRPr="002660EF">
              <w:t>&lt;</w:t>
            </w:r>
            <w:r w:rsidRPr="0075709E">
              <w:rPr>
                <w:b/>
                <w:sz w:val="22"/>
                <w:szCs w:val="22"/>
                <w:lang w:val="uk-UA" w:eastAsia="uk-UA"/>
              </w:rPr>
              <w:t>0,05</w:t>
            </w:r>
          </w:p>
        </w:tc>
      </w:tr>
    </w:tbl>
    <w:p w:rsidR="009E73D6" w:rsidRDefault="009E73D6" w:rsidP="002660EF">
      <w:pPr>
        <w:widowControl w:val="0"/>
        <w:shd w:val="clear" w:color="auto" w:fill="FFFFFF"/>
        <w:spacing w:line="360" w:lineRule="auto"/>
        <w:ind w:left="-720" w:right="-284" w:firstLine="900"/>
        <w:jc w:val="both"/>
        <w:rPr>
          <w:b/>
          <w:szCs w:val="28"/>
          <w:lang w:val="uk-UA"/>
        </w:rPr>
      </w:pPr>
    </w:p>
    <w:p w:rsidR="00C465E8" w:rsidRDefault="00C465E8" w:rsidP="002660EF">
      <w:pPr>
        <w:widowControl w:val="0"/>
        <w:shd w:val="clear" w:color="auto" w:fill="FFFFFF"/>
        <w:spacing w:line="360" w:lineRule="auto"/>
        <w:ind w:left="-720" w:right="-284" w:firstLine="900"/>
        <w:jc w:val="both"/>
        <w:rPr>
          <w:b/>
          <w:szCs w:val="28"/>
          <w:lang w:val="uk-UA"/>
        </w:rPr>
      </w:pPr>
    </w:p>
    <w:p w:rsidR="009E73D6" w:rsidRPr="002660EF" w:rsidRDefault="009E73D6" w:rsidP="002660EF">
      <w:pPr>
        <w:widowControl w:val="0"/>
        <w:shd w:val="clear" w:color="auto" w:fill="FFFFFF"/>
        <w:spacing w:line="360" w:lineRule="auto"/>
        <w:ind w:left="-720" w:right="-284" w:firstLine="902"/>
        <w:jc w:val="both"/>
        <w:rPr>
          <w:b/>
          <w:szCs w:val="28"/>
        </w:rPr>
      </w:pPr>
    </w:p>
    <w:p w:rsidR="009E73D6" w:rsidRPr="006543B6" w:rsidRDefault="006543B6" w:rsidP="006543B6">
      <w:pPr>
        <w:widowControl w:val="0"/>
        <w:shd w:val="clear" w:color="auto" w:fill="FFFFFF"/>
        <w:spacing w:line="360" w:lineRule="auto"/>
        <w:ind w:right="-284" w:firstLine="709"/>
        <w:jc w:val="both"/>
        <w:rPr>
          <w:b/>
          <w:sz w:val="28"/>
          <w:szCs w:val="28"/>
          <w:lang w:val="uk-UA" w:eastAsia="uk-UA"/>
        </w:rPr>
      </w:pPr>
      <w:r>
        <w:rPr>
          <w:b/>
          <w:szCs w:val="28"/>
          <w:lang w:val="uk-UA" w:eastAsia="uk-UA"/>
        </w:rPr>
        <w:br w:type="page"/>
      </w:r>
      <w:r w:rsidR="009E73D6" w:rsidRPr="006543B6">
        <w:rPr>
          <w:b/>
          <w:sz w:val="28"/>
          <w:szCs w:val="28"/>
          <w:lang w:val="uk-UA" w:eastAsia="uk-UA"/>
        </w:rPr>
        <w:lastRenderedPageBreak/>
        <w:t>Висновки до</w:t>
      </w:r>
      <w:r w:rsidR="00515CC5">
        <w:rPr>
          <w:b/>
          <w:sz w:val="28"/>
          <w:szCs w:val="28"/>
          <w:lang w:val="uk-UA" w:eastAsia="uk-UA"/>
        </w:rPr>
        <w:t xml:space="preserve"> четвертого</w:t>
      </w:r>
      <w:r w:rsidR="009E73D6" w:rsidRPr="006543B6">
        <w:rPr>
          <w:b/>
          <w:sz w:val="28"/>
          <w:szCs w:val="28"/>
          <w:lang w:val="uk-UA" w:eastAsia="uk-UA"/>
        </w:rPr>
        <w:t xml:space="preserve"> розділу</w:t>
      </w:r>
    </w:p>
    <w:p w:rsidR="009E73D6" w:rsidRPr="006543B6" w:rsidRDefault="009E73D6" w:rsidP="006543B6">
      <w:pPr>
        <w:widowControl w:val="0"/>
        <w:shd w:val="clear" w:color="auto" w:fill="FFFFFF"/>
        <w:spacing w:line="360" w:lineRule="auto"/>
        <w:ind w:right="-284" w:firstLine="709"/>
        <w:jc w:val="both"/>
        <w:rPr>
          <w:sz w:val="28"/>
          <w:szCs w:val="28"/>
          <w:lang w:val="uk-UA" w:eastAsia="uk-UA"/>
        </w:rPr>
      </w:pPr>
      <w:r w:rsidRPr="006543B6">
        <w:rPr>
          <w:sz w:val="28"/>
          <w:szCs w:val="28"/>
          <w:lang w:val="uk-UA" w:eastAsia="uk-UA"/>
        </w:rPr>
        <w:t>Початковий етап грає визначальну роль в системі багаторічної підготовки спортсмена по багатьом чинникам. Головна особливість полягає в тому, що його роль більшою мірою зводитися не тільки до розвитку фізичних якостей, але і до формування потреби і мотивації заняттями фізичними вправами у юного спортсмена.</w:t>
      </w:r>
    </w:p>
    <w:p w:rsidR="009E73D6" w:rsidRPr="006543B6" w:rsidRDefault="009E73D6" w:rsidP="006543B6">
      <w:pPr>
        <w:widowControl w:val="0"/>
        <w:shd w:val="clear" w:color="auto" w:fill="FFFFFF"/>
        <w:spacing w:line="360" w:lineRule="auto"/>
        <w:ind w:right="-284" w:firstLine="709"/>
        <w:jc w:val="both"/>
        <w:rPr>
          <w:sz w:val="28"/>
          <w:szCs w:val="28"/>
          <w:lang w:val="uk-UA" w:eastAsia="uk-UA"/>
        </w:rPr>
      </w:pPr>
      <w:r w:rsidRPr="006543B6">
        <w:rPr>
          <w:color w:val="000000"/>
          <w:spacing w:val="-4"/>
          <w:sz w:val="28"/>
          <w:szCs w:val="28"/>
          <w:lang w:val="uk-UA" w:eastAsia="uk-UA"/>
        </w:rPr>
        <w:t xml:space="preserve">Навчання рухам виходить за рамки тільки біологічної адаптації, хоча її механізми і лежать в основі біологічних закономірностей вдосконалення рухової функції. Перш за все, це високо організований і </w:t>
      </w:r>
      <w:r w:rsidRPr="006543B6">
        <w:rPr>
          <w:color w:val="000000"/>
          <w:spacing w:val="-5"/>
          <w:sz w:val="28"/>
          <w:szCs w:val="28"/>
          <w:lang w:val="uk-UA" w:eastAsia="uk-UA"/>
        </w:rPr>
        <w:t xml:space="preserve">цілеспрямований процес. </w:t>
      </w:r>
    </w:p>
    <w:p w:rsidR="009E73D6" w:rsidRPr="006543B6" w:rsidRDefault="009E73D6" w:rsidP="006543B6">
      <w:pPr>
        <w:widowControl w:val="0"/>
        <w:shd w:val="clear" w:color="auto" w:fill="FFFFFF"/>
        <w:spacing w:line="360" w:lineRule="auto"/>
        <w:ind w:right="-284" w:firstLine="709"/>
        <w:jc w:val="both"/>
        <w:rPr>
          <w:sz w:val="28"/>
          <w:szCs w:val="28"/>
          <w:lang w:val="uk-UA" w:eastAsia="uk-UA"/>
        </w:rPr>
      </w:pPr>
      <w:r w:rsidRPr="006543B6">
        <w:rPr>
          <w:sz w:val="28"/>
          <w:szCs w:val="28"/>
          <w:lang w:val="uk-UA" w:eastAsia="uk-UA"/>
        </w:rPr>
        <w:t>Зміна організаційно-методичних підходів навчання спортивним рухам борців вольного стилю на початковому етапі підготовки на основі використання можливостей інформаційних технологій, дозволяє істотно збагатити і розширити діапазон їх рухових  умінь і навиків, скоротити кількість помилок при освоєнні базових елементів техніки і підвищити ефективність учбово-тренувального процесу.</w:t>
      </w:r>
    </w:p>
    <w:p w:rsidR="009E73D6" w:rsidRPr="006543B6" w:rsidRDefault="009E73D6" w:rsidP="006543B6">
      <w:pPr>
        <w:widowControl w:val="0"/>
        <w:shd w:val="clear" w:color="auto" w:fill="FFFFFF"/>
        <w:spacing w:line="360" w:lineRule="auto"/>
        <w:ind w:right="-284" w:firstLine="709"/>
        <w:jc w:val="both"/>
        <w:rPr>
          <w:sz w:val="28"/>
          <w:szCs w:val="28"/>
          <w:lang w:val="uk-UA"/>
        </w:rPr>
      </w:pPr>
      <w:r w:rsidRPr="006543B6">
        <w:rPr>
          <w:sz w:val="28"/>
          <w:szCs w:val="28"/>
          <w:lang w:val="uk-UA" w:eastAsia="uk-UA"/>
        </w:rPr>
        <w:t xml:space="preserve">У нині чинній програмі для </w:t>
      </w:r>
      <w:r w:rsidRPr="006543B6">
        <w:rPr>
          <w:sz w:val="28"/>
          <w:szCs w:val="28"/>
          <w:lang w:eastAsia="uk-UA"/>
        </w:rPr>
        <w:t>ДЮСШ</w:t>
      </w:r>
      <w:r w:rsidRPr="006543B6">
        <w:rPr>
          <w:sz w:val="28"/>
          <w:szCs w:val="28"/>
          <w:lang w:val="uk-UA" w:eastAsia="uk-UA"/>
        </w:rPr>
        <w:t xml:space="preserve"> по вольній боротьбі є істотний резерв для включення інформаційних систем без збитку для загального освоєння програмного матеріалу. Більш того, введення мультимедіа комп'ютерних технологій позитивно позначається на емоційному настрої юних спортсменів, що у свою чергу сприяє стабілізації контингенту і ефективності освоєння учбових програм.</w:t>
      </w:r>
    </w:p>
    <w:p w:rsidR="009E73D6" w:rsidRPr="006543B6" w:rsidRDefault="009E73D6" w:rsidP="006543B6">
      <w:pPr>
        <w:widowControl w:val="0"/>
        <w:spacing w:line="360" w:lineRule="auto"/>
        <w:ind w:right="-81" w:firstLine="709"/>
        <w:jc w:val="both"/>
        <w:rPr>
          <w:sz w:val="28"/>
          <w:szCs w:val="28"/>
          <w:lang w:val="uk-UA" w:eastAsia="uk-UA"/>
        </w:rPr>
      </w:pPr>
      <w:r w:rsidRPr="006543B6">
        <w:rPr>
          <w:sz w:val="28"/>
          <w:szCs w:val="28"/>
          <w:lang w:val="uk-UA" w:eastAsia="uk-UA"/>
        </w:rPr>
        <w:t>Матеріали представлені в даному розділі відображені в публікаціях 157, 161, 162.</w:t>
      </w:r>
    </w:p>
    <w:p w:rsidR="009E73D6" w:rsidRPr="002660EF" w:rsidRDefault="009E73D6" w:rsidP="002660EF">
      <w:pPr>
        <w:widowControl w:val="0"/>
        <w:shd w:val="clear" w:color="auto" w:fill="FFFFFF"/>
        <w:spacing w:line="360" w:lineRule="auto"/>
        <w:ind w:left="-720" w:right="-284" w:firstLine="902"/>
        <w:jc w:val="both"/>
        <w:rPr>
          <w:szCs w:val="28"/>
        </w:rPr>
      </w:pPr>
    </w:p>
    <w:p w:rsidR="009E73D6" w:rsidRPr="002660EF" w:rsidRDefault="009E73D6" w:rsidP="002660EF">
      <w:pPr>
        <w:widowControl w:val="0"/>
        <w:shd w:val="clear" w:color="auto" w:fill="FFFFFF"/>
        <w:spacing w:line="360" w:lineRule="auto"/>
        <w:ind w:right="-284"/>
        <w:jc w:val="both"/>
        <w:rPr>
          <w:b/>
          <w:sz w:val="28"/>
          <w:szCs w:val="28"/>
        </w:rPr>
      </w:pPr>
    </w:p>
    <w:p w:rsidR="009E73D6" w:rsidRPr="002660EF" w:rsidRDefault="0084466F" w:rsidP="002660EF">
      <w:pPr>
        <w:widowControl w:val="0"/>
        <w:spacing w:line="360" w:lineRule="auto"/>
        <w:ind w:left="180" w:right="-5" w:firstLine="720"/>
        <w:jc w:val="center"/>
        <w:rPr>
          <w:b/>
          <w:sz w:val="28"/>
          <w:szCs w:val="28"/>
          <w:lang w:val="uk-UA" w:eastAsia="uk-UA"/>
        </w:rPr>
      </w:pPr>
      <w:r>
        <w:rPr>
          <w:b/>
          <w:sz w:val="28"/>
          <w:szCs w:val="28"/>
          <w:lang w:val="uk-UA" w:eastAsia="uk-UA"/>
        </w:rPr>
        <w:br w:type="page"/>
      </w:r>
      <w:r w:rsidR="009E73D6" w:rsidRPr="002660EF">
        <w:rPr>
          <w:b/>
          <w:sz w:val="28"/>
          <w:szCs w:val="28"/>
          <w:lang w:val="uk-UA" w:eastAsia="uk-UA"/>
        </w:rPr>
        <w:lastRenderedPageBreak/>
        <w:t>РОЗДІЛ 5</w:t>
      </w:r>
    </w:p>
    <w:p w:rsidR="009E73D6" w:rsidRPr="002660EF" w:rsidRDefault="009E73D6" w:rsidP="002660EF">
      <w:pPr>
        <w:widowControl w:val="0"/>
        <w:spacing w:line="360" w:lineRule="auto"/>
        <w:ind w:left="180" w:right="-5" w:firstLine="720"/>
        <w:jc w:val="center"/>
        <w:rPr>
          <w:b/>
          <w:sz w:val="28"/>
          <w:szCs w:val="28"/>
          <w:lang w:val="uk-UA" w:eastAsia="uk-UA"/>
        </w:rPr>
      </w:pPr>
      <w:r w:rsidRPr="002660EF">
        <w:rPr>
          <w:b/>
          <w:sz w:val="28"/>
          <w:szCs w:val="28"/>
          <w:lang w:val="uk-UA" w:eastAsia="uk-UA"/>
        </w:rPr>
        <w:t>АНАЛІЗ І УЗАГАЛЬНЕННЯ РЕЗУЛЬТАТІВ ДОСЛІДЖЕННЯ</w:t>
      </w:r>
    </w:p>
    <w:p w:rsidR="009E73D6" w:rsidRPr="002660EF" w:rsidRDefault="009E73D6" w:rsidP="002660EF">
      <w:pPr>
        <w:widowControl w:val="0"/>
        <w:shd w:val="clear" w:color="auto" w:fill="FFFFFF"/>
        <w:spacing w:line="360" w:lineRule="auto"/>
        <w:ind w:left="180" w:right="-5" w:firstLine="720"/>
        <w:jc w:val="both"/>
        <w:rPr>
          <w:color w:val="000000"/>
          <w:sz w:val="28"/>
          <w:szCs w:val="28"/>
        </w:rPr>
      </w:pPr>
    </w:p>
    <w:p w:rsidR="009E73D6" w:rsidRPr="002660EF" w:rsidRDefault="009E73D6" w:rsidP="002660EF">
      <w:pPr>
        <w:pStyle w:val="ad"/>
        <w:spacing w:line="360" w:lineRule="auto"/>
        <w:ind w:left="180" w:right="-5" w:firstLine="720"/>
        <w:rPr>
          <w:rFonts w:ascii="Times New Roman" w:hAnsi="Times New Roman"/>
          <w:szCs w:val="28"/>
        </w:rPr>
      </w:pPr>
    </w:p>
    <w:p w:rsidR="009E73D6" w:rsidRPr="0084466F" w:rsidRDefault="009E73D6" w:rsidP="0084466F">
      <w:pPr>
        <w:pStyle w:val="ad"/>
        <w:spacing w:line="360" w:lineRule="auto"/>
        <w:ind w:right="-185" w:firstLine="1080"/>
        <w:jc w:val="both"/>
        <w:rPr>
          <w:rFonts w:ascii="Times New Roman" w:hAnsi="Times New Roman"/>
          <w:sz w:val="28"/>
          <w:szCs w:val="28"/>
          <w:lang w:val="uk-UA" w:eastAsia="uk-UA"/>
        </w:rPr>
      </w:pPr>
      <w:r w:rsidRPr="0084466F">
        <w:rPr>
          <w:rFonts w:ascii="Times New Roman" w:hAnsi="Times New Roman"/>
          <w:sz w:val="28"/>
          <w:szCs w:val="28"/>
          <w:lang w:val="uk-UA" w:eastAsia="uk-UA"/>
        </w:rPr>
        <w:t xml:space="preserve">Підсумки ХХIХ Олімпіади в Пекіні (Китай) надали фахівцям величезний матеріал не тільки для аналізу закономірностей розвитку сучасного олімпійського спорту, але і для прогнозування його майбутніх тенденцій і перспектив. Ігри Олімпіади продемонстрували неухильне зростання популярності олімпійського спорту і загострення конкуренції на міжнародній спортивній арені. Всю більшу кількість країн в різних видах спорту пред'являють реальні, </w:t>
      </w:r>
      <w:r w:rsidR="006543B6" w:rsidRPr="0084466F">
        <w:rPr>
          <w:rFonts w:ascii="Times New Roman" w:hAnsi="Times New Roman"/>
          <w:sz w:val="28"/>
          <w:szCs w:val="28"/>
          <w:lang w:val="uk-UA" w:eastAsia="uk-UA"/>
        </w:rPr>
        <w:t>обґрунтовані</w:t>
      </w:r>
      <w:r w:rsidRPr="0084466F">
        <w:rPr>
          <w:rFonts w:ascii="Times New Roman" w:hAnsi="Times New Roman"/>
          <w:sz w:val="28"/>
          <w:szCs w:val="28"/>
          <w:lang w:val="uk-UA" w:eastAsia="uk-UA"/>
        </w:rPr>
        <w:t xml:space="preserve"> претензії на медалі найвищої проби [124]. Сказане торкнулося безпосередньо і вольної боротьби.</w:t>
      </w:r>
    </w:p>
    <w:p w:rsidR="009E73D6" w:rsidRPr="002660EF" w:rsidRDefault="009E73D6" w:rsidP="002660EF">
      <w:pPr>
        <w:widowControl w:val="0"/>
        <w:shd w:val="clear" w:color="auto" w:fill="FFFFFF"/>
        <w:spacing w:line="360" w:lineRule="auto"/>
        <w:ind w:right="-185" w:firstLine="1080"/>
        <w:jc w:val="both"/>
        <w:rPr>
          <w:color w:val="000000"/>
          <w:sz w:val="28"/>
          <w:szCs w:val="28"/>
          <w:lang w:val="uk-UA"/>
        </w:rPr>
      </w:pPr>
      <w:r w:rsidRPr="002660EF">
        <w:rPr>
          <w:color w:val="000000"/>
          <w:sz w:val="28"/>
          <w:szCs w:val="28"/>
          <w:lang w:val="uk-UA" w:eastAsia="uk-UA"/>
        </w:rPr>
        <w:t>Накопичений в передовій вітчизняній і світовій спортивній практиці досвід свідчить про істотну залежність результативності діяльності змагання на етапі спортивної майстерності від ефективності побудови учбово-тренувального процесу юних спортсменів на початковому етап підготовки [37].</w:t>
      </w:r>
    </w:p>
    <w:p w:rsidR="009E73D6" w:rsidRPr="002660EF" w:rsidRDefault="009E73D6" w:rsidP="002660EF">
      <w:pPr>
        <w:widowControl w:val="0"/>
        <w:shd w:val="clear" w:color="auto" w:fill="FFFFFF"/>
        <w:spacing w:line="360" w:lineRule="auto"/>
        <w:ind w:right="-185" w:firstLine="1080"/>
        <w:jc w:val="both"/>
        <w:rPr>
          <w:color w:val="000000"/>
          <w:sz w:val="28"/>
          <w:szCs w:val="28"/>
          <w:lang w:val="uk-UA" w:eastAsia="uk-UA"/>
        </w:rPr>
      </w:pPr>
      <w:r w:rsidRPr="002660EF">
        <w:rPr>
          <w:color w:val="000000"/>
          <w:sz w:val="28"/>
          <w:szCs w:val="28"/>
          <w:lang w:val="uk-UA" w:eastAsia="uk-UA"/>
        </w:rPr>
        <w:t>Спортивна боротьба на сучасному етапі її розвитку відрізняється високими вимогами до різних сторін підготовки. Багато фахівців вважають, що фізична, психологічна і теоретична підготовка борців виявляється в їх технічних діях, від ступеня досконалості яких залежить, зрештою, успіх виступу в змаганнях [79].</w:t>
      </w:r>
    </w:p>
    <w:p w:rsidR="009E73D6" w:rsidRPr="002660EF" w:rsidRDefault="009E73D6" w:rsidP="002660EF">
      <w:pPr>
        <w:widowControl w:val="0"/>
        <w:shd w:val="clear" w:color="auto" w:fill="FFFFFF"/>
        <w:spacing w:line="360" w:lineRule="auto"/>
        <w:ind w:right="-185" w:firstLine="1080"/>
        <w:jc w:val="both"/>
        <w:rPr>
          <w:color w:val="000000"/>
          <w:sz w:val="28"/>
          <w:szCs w:val="28"/>
          <w:lang w:val="uk-UA" w:eastAsia="uk-UA"/>
        </w:rPr>
      </w:pPr>
      <w:r w:rsidRPr="002660EF">
        <w:rPr>
          <w:color w:val="000000"/>
          <w:sz w:val="28"/>
          <w:szCs w:val="28"/>
          <w:lang w:val="uk-UA" w:eastAsia="uk-UA"/>
        </w:rPr>
        <w:t xml:space="preserve">Проблема підвищення ефективності технічної підготовки - одна з найгостріших проблем, що стоять перед теорією і практикою спорту, актуальність якої зростає із зростанням спортивних результатів [5, 20, 70]. </w:t>
      </w:r>
    </w:p>
    <w:p w:rsidR="009E73D6" w:rsidRPr="002660EF" w:rsidRDefault="009E73D6" w:rsidP="002660EF">
      <w:pPr>
        <w:widowControl w:val="0"/>
        <w:shd w:val="clear" w:color="auto" w:fill="FFFFFF"/>
        <w:spacing w:line="360" w:lineRule="auto"/>
        <w:ind w:right="-185" w:firstLine="1080"/>
        <w:jc w:val="both"/>
        <w:rPr>
          <w:color w:val="000000"/>
          <w:sz w:val="28"/>
          <w:szCs w:val="28"/>
          <w:lang w:val="uk-UA" w:eastAsia="uk-UA"/>
        </w:rPr>
      </w:pPr>
      <w:r w:rsidRPr="002660EF">
        <w:rPr>
          <w:color w:val="000000"/>
          <w:spacing w:val="-4"/>
          <w:sz w:val="28"/>
          <w:szCs w:val="23"/>
          <w:lang w:val="uk-UA" w:eastAsia="uk-UA"/>
        </w:rPr>
        <w:t xml:space="preserve">Одним з чинників який значно </w:t>
      </w:r>
      <w:r w:rsidRPr="002660EF">
        <w:rPr>
          <w:color w:val="000000"/>
          <w:spacing w:val="-5"/>
          <w:sz w:val="28"/>
          <w:szCs w:val="23"/>
          <w:lang w:val="uk-UA" w:eastAsia="uk-UA"/>
        </w:rPr>
        <w:t xml:space="preserve">ускладнює тренувальний процес, є висока </w:t>
      </w:r>
      <w:r w:rsidRPr="002660EF">
        <w:rPr>
          <w:color w:val="000000"/>
          <w:spacing w:val="1"/>
          <w:sz w:val="28"/>
          <w:szCs w:val="23"/>
          <w:lang w:val="uk-UA" w:eastAsia="uk-UA"/>
        </w:rPr>
        <w:t>вимога до спортивної техніки.</w:t>
      </w:r>
    </w:p>
    <w:p w:rsidR="009E73D6" w:rsidRPr="002660EF" w:rsidRDefault="009E73D6" w:rsidP="002660EF">
      <w:pPr>
        <w:widowControl w:val="0"/>
        <w:shd w:val="clear" w:color="auto" w:fill="FFFFFF"/>
        <w:spacing w:line="360" w:lineRule="auto"/>
        <w:ind w:right="-185" w:firstLine="1080"/>
        <w:jc w:val="both"/>
        <w:rPr>
          <w:color w:val="000000"/>
          <w:sz w:val="28"/>
          <w:szCs w:val="28"/>
          <w:lang w:val="uk-UA" w:eastAsia="uk-UA"/>
        </w:rPr>
      </w:pPr>
      <w:r w:rsidRPr="002660EF">
        <w:rPr>
          <w:color w:val="000000"/>
          <w:spacing w:val="3"/>
          <w:sz w:val="28"/>
          <w:szCs w:val="23"/>
          <w:lang w:val="uk-UA" w:eastAsia="uk-UA"/>
        </w:rPr>
        <w:t xml:space="preserve">Багато фахівців </w:t>
      </w:r>
      <w:r w:rsidRPr="002660EF">
        <w:rPr>
          <w:color w:val="000000"/>
          <w:sz w:val="28"/>
          <w:szCs w:val="28"/>
          <w:lang w:val="uk-UA" w:eastAsia="uk-UA"/>
        </w:rPr>
        <w:t xml:space="preserve">[40, 47, 183] </w:t>
      </w:r>
      <w:r w:rsidRPr="002660EF">
        <w:rPr>
          <w:color w:val="000000"/>
          <w:spacing w:val="3"/>
          <w:sz w:val="28"/>
          <w:szCs w:val="23"/>
          <w:lang w:val="uk-UA" w:eastAsia="uk-UA"/>
        </w:rPr>
        <w:t>відзначають, що основним предметом навч</w:t>
      </w:r>
      <w:r w:rsidR="006543B6">
        <w:rPr>
          <w:color w:val="000000"/>
          <w:spacing w:val="3"/>
          <w:sz w:val="28"/>
          <w:szCs w:val="23"/>
          <w:lang w:val="uk-UA" w:eastAsia="uk-UA"/>
        </w:rPr>
        <w:t>а</w:t>
      </w:r>
      <w:r w:rsidRPr="002660EF">
        <w:rPr>
          <w:color w:val="000000"/>
          <w:spacing w:val="3"/>
          <w:sz w:val="28"/>
          <w:szCs w:val="23"/>
          <w:lang w:val="uk-UA" w:eastAsia="uk-UA"/>
        </w:rPr>
        <w:t xml:space="preserve">ння в спорті є техніка </w:t>
      </w:r>
      <w:r w:rsidRPr="002660EF">
        <w:rPr>
          <w:color w:val="000000"/>
          <w:spacing w:val="2"/>
          <w:sz w:val="28"/>
          <w:szCs w:val="23"/>
          <w:lang w:val="uk-UA" w:eastAsia="uk-UA"/>
        </w:rPr>
        <w:t xml:space="preserve">фізичних вправ. Техніка фізичних вправ це складна динамічна </w:t>
      </w:r>
      <w:r w:rsidRPr="002660EF">
        <w:rPr>
          <w:color w:val="000000"/>
          <w:spacing w:val="-1"/>
          <w:sz w:val="28"/>
          <w:szCs w:val="23"/>
          <w:lang w:val="uk-UA" w:eastAsia="uk-UA"/>
        </w:rPr>
        <w:t>(що постійно змінюється) система. Вона підкоряється певній доцільності</w:t>
      </w:r>
      <w:r w:rsidRPr="002660EF">
        <w:rPr>
          <w:color w:val="000000"/>
          <w:spacing w:val="-2"/>
          <w:sz w:val="28"/>
          <w:szCs w:val="23"/>
          <w:lang w:val="uk-UA" w:eastAsia="uk-UA"/>
        </w:rPr>
        <w:t xml:space="preserve">, обумовленою специфікою спортивної діяльності, </w:t>
      </w:r>
      <w:r w:rsidRPr="002660EF">
        <w:rPr>
          <w:color w:val="000000"/>
          <w:spacing w:val="4"/>
          <w:sz w:val="28"/>
          <w:szCs w:val="23"/>
          <w:lang w:val="uk-UA" w:eastAsia="uk-UA"/>
        </w:rPr>
        <w:t xml:space="preserve">що </w:t>
      </w:r>
      <w:r w:rsidRPr="002660EF">
        <w:rPr>
          <w:color w:val="000000"/>
          <w:spacing w:val="4"/>
          <w:sz w:val="28"/>
          <w:szCs w:val="23"/>
          <w:lang w:val="uk-UA" w:eastAsia="uk-UA"/>
        </w:rPr>
        <w:lastRenderedPageBreak/>
        <w:t xml:space="preserve">виражається, перш за все в характері представлення </w:t>
      </w:r>
      <w:r w:rsidRPr="002660EF">
        <w:rPr>
          <w:color w:val="000000"/>
          <w:sz w:val="28"/>
          <w:szCs w:val="23"/>
          <w:lang w:val="uk-UA" w:eastAsia="uk-UA"/>
        </w:rPr>
        <w:t xml:space="preserve">спортивного результату в конкретному виді спорту. На дану </w:t>
      </w:r>
      <w:r w:rsidRPr="002660EF">
        <w:rPr>
          <w:color w:val="000000"/>
          <w:spacing w:val="1"/>
          <w:sz w:val="28"/>
          <w:szCs w:val="23"/>
          <w:lang w:val="uk-UA" w:eastAsia="uk-UA"/>
        </w:rPr>
        <w:t xml:space="preserve">систему в процесі її функціонування накладаються </w:t>
      </w:r>
      <w:r w:rsidRPr="002660EF">
        <w:rPr>
          <w:color w:val="000000"/>
          <w:spacing w:val="-3"/>
          <w:sz w:val="28"/>
          <w:szCs w:val="23"/>
          <w:lang w:val="uk-UA" w:eastAsia="uk-UA"/>
        </w:rPr>
        <w:t xml:space="preserve">обмеження, зв'язані індивідуальними особливостями моторики </w:t>
      </w:r>
      <w:r w:rsidRPr="002660EF">
        <w:rPr>
          <w:color w:val="000000"/>
          <w:sz w:val="28"/>
          <w:szCs w:val="23"/>
          <w:lang w:val="uk-UA" w:eastAsia="uk-UA"/>
        </w:rPr>
        <w:t>спортсмена і правилами змагань.</w:t>
      </w:r>
    </w:p>
    <w:p w:rsidR="009E73D6" w:rsidRPr="002660EF" w:rsidRDefault="009E73D6" w:rsidP="002660EF">
      <w:pPr>
        <w:widowControl w:val="0"/>
        <w:spacing w:line="360" w:lineRule="auto"/>
        <w:ind w:right="-185" w:firstLine="1080"/>
        <w:jc w:val="both"/>
        <w:rPr>
          <w:sz w:val="28"/>
          <w:szCs w:val="28"/>
          <w:lang w:val="uk-UA" w:eastAsia="uk-UA"/>
        </w:rPr>
      </w:pPr>
      <w:r w:rsidRPr="002660EF">
        <w:rPr>
          <w:color w:val="000000"/>
          <w:sz w:val="28"/>
          <w:szCs w:val="28"/>
          <w:lang w:val="uk-UA" w:eastAsia="uk-UA"/>
        </w:rPr>
        <w:t xml:space="preserve">Узагальнюючи багаторічний досвід підготовки борців Г.С. Туманян, [155] представив </w:t>
      </w:r>
      <w:r w:rsidRPr="002660EF">
        <w:rPr>
          <w:sz w:val="28"/>
          <w:szCs w:val="28"/>
          <w:lang w:val="uk-UA" w:eastAsia="uk-UA"/>
        </w:rPr>
        <w:t xml:space="preserve">розділи і проблеми багаторічної технічної підготовки борців в процесі багаторічної підготовки </w:t>
      </w:r>
      <w:r w:rsidRPr="002660EF">
        <w:rPr>
          <w:color w:val="000000"/>
          <w:sz w:val="28"/>
          <w:szCs w:val="28"/>
          <w:lang w:val="uk-UA" w:eastAsia="uk-UA"/>
        </w:rPr>
        <w:t xml:space="preserve">мал. 5.1. </w:t>
      </w:r>
    </w:p>
    <w:p w:rsidR="009E73D6" w:rsidRPr="002660EF" w:rsidRDefault="009E73D6" w:rsidP="002660EF">
      <w:pPr>
        <w:widowControl w:val="0"/>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Автором наголошується,  що завданнями загальної технічної підготовки борців є:</w:t>
      </w:r>
    </w:p>
    <w:p w:rsidR="009E73D6" w:rsidRPr="002660EF" w:rsidRDefault="009E73D6" w:rsidP="002660EF">
      <w:pPr>
        <w:widowControl w:val="0"/>
        <w:numPr>
          <w:ilvl w:val="0"/>
          <w:numId w:val="31"/>
        </w:numPr>
        <w:tabs>
          <w:tab w:val="clear" w:pos="1620"/>
          <w:tab w:val="num" w:pos="18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ознайомлення з широким довкола рухів, в основному з інших видів спорту;</w:t>
      </w:r>
    </w:p>
    <w:p w:rsidR="009E73D6" w:rsidRPr="002660EF" w:rsidRDefault="009E73D6" w:rsidP="002660EF">
      <w:pPr>
        <w:widowControl w:val="0"/>
        <w:numPr>
          <w:ilvl w:val="0"/>
          <w:numId w:val="31"/>
        </w:numPr>
        <w:tabs>
          <w:tab w:val="clear" w:pos="1620"/>
          <w:tab w:val="num" w:pos="18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доведення до рівня рухового уміння значного числа рухів;</w:t>
      </w:r>
    </w:p>
    <w:p w:rsidR="009E73D6" w:rsidRPr="002660EF" w:rsidRDefault="009E73D6" w:rsidP="002660EF">
      <w:pPr>
        <w:widowControl w:val="0"/>
        <w:numPr>
          <w:ilvl w:val="0"/>
          <w:numId w:val="31"/>
        </w:numPr>
        <w:tabs>
          <w:tab w:val="clear" w:pos="1620"/>
          <w:tab w:val="num" w:pos="18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 xml:space="preserve">доведення вузького круга рухів до рівня рухового навику, тобто досягнення </w:t>
      </w:r>
      <w:r w:rsidR="006543B6">
        <w:rPr>
          <w:color w:val="000000"/>
          <w:sz w:val="28"/>
          <w:szCs w:val="28"/>
          <w:lang w:val="uk-UA" w:eastAsia="uk-UA"/>
        </w:rPr>
        <w:t>автоматизованості</w:t>
      </w:r>
      <w:r w:rsidRPr="002660EF">
        <w:rPr>
          <w:color w:val="000000"/>
          <w:sz w:val="28"/>
          <w:szCs w:val="28"/>
          <w:lang w:val="uk-UA" w:eastAsia="uk-UA"/>
        </w:rPr>
        <w:t xml:space="preserve">, стабільності, </w:t>
      </w:r>
      <w:r w:rsidRPr="002660EF">
        <w:rPr>
          <w:color w:val="000000"/>
          <w:sz w:val="28"/>
          <w:szCs w:val="28"/>
          <w:lang w:eastAsia="uk-UA"/>
        </w:rPr>
        <w:t>вариативности</w:t>
      </w:r>
      <w:r w:rsidRPr="002660EF">
        <w:rPr>
          <w:color w:val="000000"/>
          <w:sz w:val="28"/>
          <w:szCs w:val="28"/>
          <w:lang w:val="uk-UA" w:eastAsia="uk-UA"/>
        </w:rPr>
        <w:t xml:space="preserve"> виконання спортивних рухів [</w:t>
      </w:r>
      <w:r w:rsidRPr="002660EF">
        <w:rPr>
          <w:sz w:val="28"/>
          <w:szCs w:val="28"/>
          <w:lang w:val="uk-UA" w:eastAsia="uk-UA"/>
        </w:rPr>
        <w:t>155</w:t>
      </w:r>
      <w:r w:rsidRPr="002660EF">
        <w:rPr>
          <w:color w:val="000000"/>
          <w:sz w:val="28"/>
          <w:szCs w:val="28"/>
          <w:lang w:val="uk-UA" w:eastAsia="uk-UA"/>
        </w:rPr>
        <w:t>]</w:t>
      </w:r>
      <w:r w:rsidRPr="002660EF">
        <w:rPr>
          <w:sz w:val="28"/>
          <w:szCs w:val="28"/>
          <w:lang w:val="uk-UA" w:eastAsia="uk-UA"/>
        </w:rPr>
        <w:t>.</w:t>
      </w:r>
    </w:p>
    <w:p w:rsidR="009E73D6" w:rsidRPr="002660EF" w:rsidRDefault="009E73D6" w:rsidP="002660EF">
      <w:pPr>
        <w:widowControl w:val="0"/>
        <w:tabs>
          <w:tab w:val="left" w:pos="1440"/>
        </w:tabs>
        <w:spacing w:line="360" w:lineRule="auto"/>
        <w:ind w:right="-185" w:firstLine="1080"/>
        <w:jc w:val="both"/>
        <w:rPr>
          <w:color w:val="000000"/>
          <w:sz w:val="28"/>
          <w:szCs w:val="28"/>
          <w:lang w:val="uk-UA"/>
        </w:rPr>
      </w:pPr>
      <w:r w:rsidRPr="002660EF">
        <w:rPr>
          <w:color w:val="000000"/>
          <w:sz w:val="28"/>
          <w:szCs w:val="28"/>
          <w:lang w:val="uk-UA" w:eastAsia="uk-UA"/>
        </w:rPr>
        <w:t>На думку багатьох фахівців в області спортивної боротьби [3, 4, 155], рішення цих задач украй важливе на початкових етапах багаторічної підготовки.</w:t>
      </w:r>
    </w:p>
    <w:p w:rsidR="009E73D6" w:rsidRDefault="009E73D6" w:rsidP="002660EF">
      <w:pPr>
        <w:pStyle w:val="a9"/>
        <w:widowControl w:val="0"/>
        <w:spacing w:before="0" w:beforeAutospacing="0" w:after="0" w:afterAutospacing="0" w:line="360" w:lineRule="auto"/>
        <w:ind w:right="-185" w:firstLine="1080"/>
        <w:jc w:val="both"/>
        <w:rPr>
          <w:sz w:val="28"/>
          <w:szCs w:val="28"/>
          <w:lang w:val="uk-UA" w:eastAsia="uk-UA"/>
        </w:rPr>
      </w:pPr>
      <w:r w:rsidRPr="002660EF">
        <w:rPr>
          <w:spacing w:val="-4"/>
          <w:sz w:val="28"/>
          <w:szCs w:val="28"/>
          <w:lang w:val="uk-UA" w:eastAsia="uk-UA"/>
        </w:rPr>
        <w:t xml:space="preserve">Сьогодні, не викликає дискусій, що підготовка борців високої кваліфікації неможлива без </w:t>
      </w:r>
      <w:r w:rsidRPr="002660EF">
        <w:rPr>
          <w:spacing w:val="-1"/>
          <w:sz w:val="28"/>
          <w:szCs w:val="28"/>
          <w:lang w:val="uk-UA" w:eastAsia="uk-UA"/>
        </w:rPr>
        <w:t xml:space="preserve">однієї з її складових частин – методики початкового </w:t>
      </w:r>
      <w:r w:rsidRPr="002660EF">
        <w:rPr>
          <w:spacing w:val="1"/>
          <w:sz w:val="28"/>
          <w:szCs w:val="28"/>
          <w:lang w:val="uk-UA" w:eastAsia="uk-UA"/>
        </w:rPr>
        <w:t xml:space="preserve">навчання техніки рухових дій. </w:t>
      </w:r>
      <w:r w:rsidRPr="002660EF">
        <w:rPr>
          <w:sz w:val="28"/>
          <w:szCs w:val="28"/>
          <w:lang w:val="uk-UA" w:eastAsia="uk-UA"/>
        </w:rPr>
        <w:t xml:space="preserve">У спортивному єдиноборстві розділ навчання, направлений на формування у спортсменів знань, умінь і навиків спортивної техніки, є найбільш важливим [4]. </w:t>
      </w:r>
    </w:p>
    <w:p w:rsidR="0084466F" w:rsidRPr="002660EF" w:rsidRDefault="0084466F" w:rsidP="0084466F">
      <w:pPr>
        <w:pStyle w:val="a9"/>
        <w:widowControl w:val="0"/>
        <w:spacing w:before="0" w:beforeAutospacing="0" w:after="0" w:afterAutospacing="0" w:line="360" w:lineRule="auto"/>
        <w:ind w:right="-185" w:firstLine="1080"/>
        <w:jc w:val="both"/>
        <w:rPr>
          <w:sz w:val="28"/>
          <w:szCs w:val="28"/>
          <w:lang w:val="uk-UA" w:eastAsia="uk-UA"/>
        </w:rPr>
      </w:pPr>
      <w:r w:rsidRPr="002660EF">
        <w:rPr>
          <w:sz w:val="28"/>
          <w:szCs w:val="28"/>
          <w:lang w:val="uk-UA" w:eastAsia="uk-UA"/>
        </w:rPr>
        <w:t>Загальн</w:t>
      </w:r>
      <w:r w:rsidR="006543B6">
        <w:rPr>
          <w:sz w:val="28"/>
          <w:szCs w:val="28"/>
          <w:lang w:val="uk-UA" w:eastAsia="uk-UA"/>
        </w:rPr>
        <w:t>о</w:t>
      </w:r>
      <w:r w:rsidRPr="002660EF">
        <w:rPr>
          <w:sz w:val="28"/>
          <w:szCs w:val="28"/>
          <w:lang w:val="uk-UA" w:eastAsia="uk-UA"/>
        </w:rPr>
        <w:t xml:space="preserve">дидактичний підхід до методики навчання, відмічений   </w:t>
      </w:r>
      <w:r w:rsidR="006543B6">
        <w:rPr>
          <w:sz w:val="28"/>
          <w:szCs w:val="28"/>
          <w:lang w:val="uk-UA" w:eastAsia="uk-UA"/>
        </w:rPr>
        <w:t>І</w:t>
      </w:r>
      <w:r w:rsidRPr="002660EF">
        <w:rPr>
          <w:sz w:val="28"/>
          <w:szCs w:val="28"/>
          <w:lang w:val="uk-UA" w:eastAsia="uk-UA"/>
        </w:rPr>
        <w:t>.</w:t>
      </w:r>
      <w:r w:rsidR="006543B6">
        <w:rPr>
          <w:sz w:val="28"/>
          <w:szCs w:val="28"/>
          <w:lang w:val="uk-UA" w:eastAsia="uk-UA"/>
        </w:rPr>
        <w:t>І</w:t>
      </w:r>
      <w:r w:rsidRPr="002660EF">
        <w:rPr>
          <w:sz w:val="28"/>
          <w:szCs w:val="28"/>
          <w:lang w:val="uk-UA" w:eastAsia="uk-UA"/>
        </w:rPr>
        <w:t>.</w:t>
      </w:r>
      <w:r w:rsidR="006543B6">
        <w:rPr>
          <w:sz w:val="28"/>
          <w:szCs w:val="28"/>
          <w:lang w:val="uk-UA" w:eastAsia="uk-UA"/>
        </w:rPr>
        <w:t> </w:t>
      </w:r>
      <w:r w:rsidRPr="002660EF">
        <w:rPr>
          <w:sz w:val="28"/>
          <w:szCs w:val="28"/>
          <w:lang w:val="uk-UA" w:eastAsia="uk-UA"/>
        </w:rPr>
        <w:t xml:space="preserve">Аліхановим, [3], вимагає чіткості в постановці завдань, розробці засобів і методів для вирішення цих завдань, визначення закономірностей цього процесу і своєрідності реалізації принципів навчання, особливо дана теза актуальна на початкових етапах підготовки. </w:t>
      </w:r>
    </w:p>
    <w:p w:rsidR="0084466F" w:rsidRPr="002660EF" w:rsidRDefault="0084466F" w:rsidP="002660EF">
      <w:pPr>
        <w:pStyle w:val="a9"/>
        <w:widowControl w:val="0"/>
        <w:spacing w:before="0" w:beforeAutospacing="0" w:after="0" w:afterAutospacing="0" w:line="360" w:lineRule="auto"/>
        <w:ind w:right="-185" w:firstLine="1080"/>
        <w:jc w:val="both"/>
        <w:rPr>
          <w:sz w:val="28"/>
          <w:szCs w:val="28"/>
          <w:lang w:val="uk-UA" w:eastAsia="uk-UA"/>
        </w:rPr>
      </w:pPr>
    </w:p>
    <w:p w:rsidR="009E73D6" w:rsidRPr="002660EF" w:rsidRDefault="009E73D6" w:rsidP="002660EF">
      <w:pPr>
        <w:widowControl w:val="0"/>
        <w:spacing w:line="360" w:lineRule="auto"/>
        <w:ind w:left="180" w:right="-5" w:firstLine="720"/>
        <w:jc w:val="both"/>
        <w:rPr>
          <w:color w:val="000000"/>
          <w:sz w:val="28"/>
          <w:szCs w:val="28"/>
        </w:rPr>
      </w:pPr>
      <w:r w:rsidRPr="002660EF">
        <w:rPr>
          <w:noProof/>
          <w:color w:val="000000"/>
          <w:sz w:val="28"/>
          <w:szCs w:val="28"/>
          <w:lang w:eastAsia="ko-KR"/>
        </w:rPr>
      </w:r>
      <w:r w:rsidRPr="002660EF">
        <w:rPr>
          <w:color w:val="000000"/>
          <w:sz w:val="28"/>
          <w:szCs w:val="28"/>
        </w:rPr>
        <w:pict>
          <v:group id="_x0000_s1138" editas="canvas" style="width:414pt;height:6in;mso-position-horizontal-relative:char;mso-position-vertical-relative:line" coordorigin="2705,861" coordsize="6494,6690">
            <o:lock v:ext="edit" aspectratio="t"/>
            <v:shape id="_x0000_s1139" type="#_x0000_t75" style="position:absolute;left:2705;top:861;width:6494;height:6690" o:preferrelative="f">
              <v:fill o:detectmouseclick="t"/>
              <v:path o:extrusionok="t" o:connecttype="none"/>
              <o:lock v:ext="edit" text="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40" type="#_x0000_t16" style="position:absolute;left:3269;top:1000;width:5224;height:976">
              <v:textbox style="mso-next-textbox:#_x0000_s1140">
                <w:txbxContent>
                  <w:p w:rsidR="006543B6" w:rsidRDefault="006543B6" w:rsidP="009E73D6">
                    <w:pPr>
                      <w:jc w:val="center"/>
                      <w:rPr>
                        <w:b/>
                        <w:sz w:val="28"/>
                        <w:szCs w:val="28"/>
                        <w:lang w:val="uk-UA"/>
                      </w:rPr>
                    </w:pPr>
                    <w:r w:rsidRPr="006543B6">
                      <w:rPr>
                        <w:b/>
                        <w:sz w:val="28"/>
                        <w:szCs w:val="28"/>
                      </w:rPr>
                      <w:t xml:space="preserve">Багаторічна технічна підготовка </w:t>
                    </w:r>
                  </w:p>
                  <w:p w:rsidR="00AB3C66" w:rsidRPr="00E97C19" w:rsidRDefault="006543B6" w:rsidP="009E73D6">
                    <w:pPr>
                      <w:jc w:val="center"/>
                      <w:rPr>
                        <w:b/>
                        <w:sz w:val="28"/>
                        <w:szCs w:val="28"/>
                      </w:rPr>
                    </w:pPr>
                    <w:r w:rsidRPr="006543B6">
                      <w:rPr>
                        <w:b/>
                        <w:sz w:val="28"/>
                        <w:szCs w:val="28"/>
                      </w:rPr>
                      <w:t>(засвоєння системи рухів)</w:t>
                    </w:r>
                  </w:p>
                </w:txbxContent>
              </v:textbox>
            </v:shape>
            <v:shape id="_x0000_s1141" type="#_x0000_t67" style="position:absolute;left:3552;top:1976;width:1129;height:697"/>
            <v:shape id="_x0000_s1142" type="#_x0000_t67" style="position:absolute;left:6799;top:1976;width:1129;height:697"/>
            <v:rect id="_x0000_s1143" style="position:absolute;left:2846;top:2673;width:2823;height:418">
              <v:textbox style="mso-next-textbox:#_x0000_s1143">
                <w:txbxContent>
                  <w:p w:rsidR="00AB3C66" w:rsidRPr="006543B6" w:rsidRDefault="006543B6" w:rsidP="009E73D6">
                    <w:pPr>
                      <w:jc w:val="center"/>
                      <w:rPr>
                        <w:b/>
                        <w:lang w:val="uk-UA"/>
                      </w:rPr>
                    </w:pPr>
                    <w:r>
                      <w:rPr>
                        <w:b/>
                        <w:lang w:val="uk-UA"/>
                      </w:rPr>
                      <w:t>Загальна</w:t>
                    </w:r>
                  </w:p>
                </w:txbxContent>
              </v:textbox>
            </v:rect>
            <v:rect id="_x0000_s1144" style="position:absolute;left:3128;top:3509;width:2400;height:418">
              <v:textbox style="mso-next-textbox:#_x0000_s1144">
                <w:txbxContent>
                  <w:p w:rsidR="00AB3C66" w:rsidRPr="006543B6" w:rsidRDefault="006543B6" w:rsidP="006543B6">
                    <w:r w:rsidRPr="006543B6">
                      <w:t>Відбір системи рухів</w:t>
                    </w:r>
                  </w:p>
                </w:txbxContent>
              </v:textbox>
            </v:rect>
            <v:rect id="_x0000_s1145" style="position:absolute;left:3128;top:4066;width:2401;height:836">
              <v:textbox style="mso-next-textbox:#_x0000_s1145">
                <w:txbxContent>
                  <w:p w:rsidR="00AB3C66" w:rsidRPr="006543B6" w:rsidRDefault="006543B6" w:rsidP="006543B6">
                    <w:r w:rsidRPr="006543B6">
                      <w:t>Визначення послідовності і рівня їх засвоєння</w:t>
                    </w:r>
                  </w:p>
                </w:txbxContent>
              </v:textbox>
            </v:rect>
            <v:rect id="_x0000_s1146" style="position:absolute;left:3128;top:5042;width:2400;height:1115">
              <v:textbox style="mso-next-textbox:#_x0000_s1146">
                <w:txbxContent>
                  <w:p w:rsidR="00AB3C66" w:rsidRPr="006543B6" w:rsidRDefault="006543B6" w:rsidP="006543B6">
                    <w:r w:rsidRPr="006543B6">
                      <w:t>Облік спільної мети фізичного вдосконалення спортсменів</w:t>
                    </w:r>
                  </w:p>
                </w:txbxContent>
              </v:textbox>
            </v:rect>
            <v:rect id="_x0000_s1147" style="position:absolute;left:5952;top:2673;width:2823;height:418">
              <v:textbox style="mso-next-textbox:#_x0000_s1147">
                <w:txbxContent>
                  <w:p w:rsidR="00AB3C66" w:rsidRPr="006543B6" w:rsidRDefault="006543B6" w:rsidP="009E73D6">
                    <w:pPr>
                      <w:jc w:val="center"/>
                      <w:rPr>
                        <w:b/>
                        <w:lang w:val="uk-UA"/>
                      </w:rPr>
                    </w:pPr>
                    <w:r>
                      <w:rPr>
                        <w:b/>
                        <w:lang w:val="uk-UA"/>
                      </w:rPr>
                      <w:t>Спеціальна</w:t>
                    </w:r>
                  </w:p>
                </w:txbxContent>
              </v:textbox>
            </v:rect>
            <v:rect id="_x0000_s1148" style="position:absolute;left:6234;top:3509;width:2965;height:1673">
              <v:textbox style="mso-next-textbox:#_x0000_s1148">
                <w:txbxContent>
                  <w:p w:rsidR="00AB3C66" w:rsidRPr="006543B6" w:rsidRDefault="006543B6" w:rsidP="006543B6">
                    <w:r w:rsidRPr="006543B6">
                      <w:t>Пошук оптимальних співвідношень між вивченням профілюючих рухів, базової, розширеної техніки і вдосконаленням коронної і допоміжної техніки спортивного єдиноборства</w:t>
                    </w:r>
                  </w:p>
                </w:txbxContent>
              </v:textbox>
            </v:rect>
            <v:rect id="_x0000_s1149" style="position:absolute;left:6234;top:5320;width:2965;height:697">
              <v:textbox style="mso-next-textbox:#_x0000_s1149">
                <w:txbxContent>
                  <w:p w:rsidR="00AB3C66" w:rsidRPr="006543B6" w:rsidRDefault="006543B6" w:rsidP="006543B6">
                    <w:r w:rsidRPr="006543B6">
                      <w:t>Врахування специфіки змагальної діяльності</w:t>
                    </w:r>
                  </w:p>
                </w:txbxContent>
              </v:textbox>
            </v:rect>
            <v:rect id="_x0000_s1150" style="position:absolute;left:6234;top:6157;width:2965;height:1254">
              <v:textbox style="mso-next-textbox:#_x0000_s1150">
                <w:txbxContent>
                  <w:p w:rsidR="00AB3C66" w:rsidRPr="006543B6" w:rsidRDefault="006543B6" w:rsidP="006543B6">
                    <w:r w:rsidRPr="006543B6">
                      <w:t>Облік класифікації змагальних вправ при визначенні раціональної послідовності, етапності і рівня засвоєння одиниць техніки</w:t>
                    </w:r>
                  </w:p>
                </w:txbxContent>
              </v:textbox>
            </v:rect>
            <v:line id="_x0000_s1151" style="position:absolute" from="2846,3091" to="2846,5739"/>
            <v:line id="_x0000_s1152" style="position:absolute" from="2846,5739" to="3128,5739"/>
            <v:line id="_x0000_s1153" style="position:absolute" from="2846,4484" to="3128,4484"/>
            <v:line id="_x0000_s1154" style="position:absolute" from="2846,3648" to="3128,3648"/>
            <v:line id="_x0000_s1155" style="position:absolute" from="5952,3091" to="5952,6853"/>
            <v:line id="_x0000_s1156" style="position:absolute" from="5952,6853" to="6234,6853"/>
            <v:line id="_x0000_s1157" style="position:absolute" from="5952,5599" to="6234,5599"/>
            <v:line id="_x0000_s1158" style="position:absolute" from="5952,4206" to="6234,4206"/>
            <v:line id="_x0000_s1159" style="position:absolute" from="5952,4206" to="6234,4206">
              <v:stroke endarrow="block"/>
            </v:line>
            <v:line id="_x0000_s1160" style="position:absolute" from="5952,5599" to="6234,5600">
              <v:stroke endarrow="block"/>
            </v:line>
            <v:line id="_x0000_s1161" style="position:absolute" from="5952,6853" to="6234,6854">
              <v:stroke endarrow="block"/>
            </v:line>
            <v:line id="_x0000_s1162" style="position:absolute" from="2846,3648" to="3128,3648">
              <v:stroke endarrow="block"/>
            </v:line>
            <v:line id="_x0000_s1163" style="position:absolute" from="2846,4484" to="3128,4484">
              <v:stroke endarrow="block"/>
            </v:line>
            <v:line id="_x0000_s1164" style="position:absolute" from="2846,5739" to="3128,5739">
              <v:stroke endarrow="block"/>
            </v:line>
            <w10:anchorlock/>
          </v:group>
        </w:pic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Мал. 5.1. Розділи і проблеми багаторічної технічної підготовки борців</w:t>
      </w:r>
      <w:r w:rsidRPr="002660EF">
        <w:rPr>
          <w:color w:val="000000"/>
          <w:sz w:val="28"/>
          <w:szCs w:val="28"/>
          <w:lang w:val="uk-UA" w:eastAsia="uk-UA"/>
        </w:rPr>
        <w:t xml:space="preserve"> [</w:t>
      </w:r>
      <w:r w:rsidRPr="002660EF">
        <w:rPr>
          <w:sz w:val="28"/>
          <w:szCs w:val="28"/>
          <w:lang w:val="uk-UA" w:eastAsia="uk-UA"/>
        </w:rPr>
        <w:t>155</w:t>
      </w:r>
      <w:r w:rsidRPr="002660EF">
        <w:rPr>
          <w:color w:val="000000"/>
          <w:sz w:val="28"/>
          <w:szCs w:val="28"/>
          <w:lang w:val="uk-UA" w:eastAsia="uk-UA"/>
        </w:rPr>
        <w:t>]</w:t>
      </w:r>
    </w:p>
    <w:p w:rsidR="009E73D6" w:rsidRPr="002660EF" w:rsidRDefault="009E73D6" w:rsidP="002660EF">
      <w:pPr>
        <w:widowControl w:val="0"/>
        <w:shd w:val="clear" w:color="auto" w:fill="FFFFFF"/>
        <w:tabs>
          <w:tab w:val="left" w:pos="1440"/>
        </w:tabs>
        <w:spacing w:line="360" w:lineRule="auto"/>
        <w:ind w:right="-185" w:firstLine="1080"/>
        <w:jc w:val="both"/>
        <w:rPr>
          <w:color w:val="000000"/>
          <w:spacing w:val="7"/>
          <w:sz w:val="28"/>
          <w:szCs w:val="28"/>
        </w:rPr>
      </w:pPr>
    </w:p>
    <w:p w:rsidR="009E73D6" w:rsidRPr="002660EF" w:rsidRDefault="009E73D6" w:rsidP="002660EF">
      <w:pPr>
        <w:pStyle w:val="a9"/>
        <w:widowControl w:val="0"/>
        <w:spacing w:before="0" w:beforeAutospacing="0" w:after="0" w:afterAutospacing="0" w:line="360" w:lineRule="auto"/>
        <w:ind w:right="-185" w:firstLine="1080"/>
        <w:jc w:val="both"/>
        <w:rPr>
          <w:sz w:val="28"/>
          <w:szCs w:val="28"/>
          <w:lang w:val="uk-UA" w:eastAsia="uk-UA"/>
        </w:rPr>
      </w:pPr>
      <w:r w:rsidRPr="002660EF">
        <w:rPr>
          <w:sz w:val="28"/>
          <w:szCs w:val="28"/>
          <w:lang w:val="uk-UA" w:eastAsia="uk-UA"/>
        </w:rPr>
        <w:t xml:space="preserve">Навчання спортивній боротьбі - педагогічний процес, направлений на формування у знань, що займаються, умінь і навиків техніки рухових дій, при безперервному здійсненні завдань </w:t>
      </w:r>
      <w:r w:rsidR="006543B6">
        <w:rPr>
          <w:sz w:val="28"/>
          <w:szCs w:val="28"/>
          <w:lang w:val="uk-UA" w:eastAsia="uk-UA"/>
        </w:rPr>
        <w:t>всебічного</w:t>
      </w:r>
      <w:r w:rsidRPr="002660EF">
        <w:rPr>
          <w:sz w:val="28"/>
          <w:szCs w:val="28"/>
          <w:lang w:val="uk-UA" w:eastAsia="uk-UA"/>
        </w:rPr>
        <w:t xml:space="preserve"> фізичного розвитку [21, 87, 90]. </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rPr>
      </w:pPr>
      <w:r w:rsidRPr="002660EF">
        <w:rPr>
          <w:color w:val="000000"/>
          <w:sz w:val="28"/>
          <w:szCs w:val="28"/>
          <w:lang w:val="uk-UA" w:eastAsia="uk-UA"/>
        </w:rPr>
        <w:t xml:space="preserve">Спроби розробки нових, адекватніших вимогам часу методів і засобів навчання спортивної техніки робилися  фахівцями неодноразово [3, 11, 86, 93].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Ми згодні з думки ряду учених [3, 155] які відзначають, що при навчанні базової техніки рухових дій орієнтуватися на необхідність освоєння багатообразних підготовчих вправ. Фахівці відзначають, на початковому етапі </w:t>
      </w:r>
      <w:r w:rsidRPr="002660EF">
        <w:rPr>
          <w:color w:val="000000"/>
          <w:sz w:val="28"/>
          <w:szCs w:val="28"/>
          <w:lang w:val="uk-UA" w:eastAsia="uk-UA"/>
        </w:rPr>
        <w:lastRenderedPageBreak/>
        <w:t>підготовки у жодному випадку не слід намагатися стабілізувати техніку рухів, добиватися стійкого рухового навику, що дозволяє досягти певних спортивних результатів. В цей час у юних спортсменів закладається технічна база, що припускає оволодіння широким комплексом різноманітних рухових дій. Такий підхід - основа для подальшого технічного вдосконалення. Даний підхід ми враховували при організації і проведенні формуючого експерименту.</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Дослідженням змісту етапів багаторічної підготовки юних спортсменів, а також розробці системи управління спортивною підготовкою дітей і підлітків присвячені роботи багатьох учених </w:t>
      </w:r>
      <w:r w:rsidRPr="002660EF">
        <w:rPr>
          <w:color w:val="000000"/>
          <w:sz w:val="28"/>
          <w:szCs w:val="28"/>
          <w:lang w:val="uk-UA" w:eastAsia="uk-UA"/>
        </w:rPr>
        <w:t>[14, 27,  33]</w:t>
      </w:r>
      <w:r w:rsidRPr="002660EF">
        <w:rPr>
          <w:sz w:val="28"/>
          <w:szCs w:val="28"/>
          <w:lang w:val="uk-UA" w:eastAsia="uk-UA"/>
        </w:rPr>
        <w:t>.</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Неоцінимий внесок до розробки теорії і методики юнацького спорту і системи підготовки спортивних резервів внесли наукові праці   В.П. Пугача, </w:t>
      </w:r>
      <w:r w:rsidRPr="002660EF">
        <w:rPr>
          <w:color w:val="000000"/>
          <w:sz w:val="28"/>
          <w:szCs w:val="28"/>
          <w:lang w:val="uk-UA" w:eastAsia="uk-UA"/>
        </w:rPr>
        <w:t xml:space="preserve">[169], М.Я. Набатникової, [104], Н.Ж. Булгакової [27], </w:t>
      </w:r>
      <w:r w:rsidR="006543B6">
        <w:rPr>
          <w:color w:val="000000"/>
          <w:sz w:val="28"/>
          <w:szCs w:val="28"/>
          <w:lang w:val="uk-UA" w:eastAsia="uk-UA"/>
        </w:rPr>
        <w:t xml:space="preserve"> </w:t>
      </w:r>
      <w:r w:rsidRPr="002660EF">
        <w:rPr>
          <w:color w:val="000000"/>
          <w:sz w:val="28"/>
          <w:szCs w:val="28"/>
          <w:lang w:val="uk-UA" w:eastAsia="uk-UA"/>
        </w:rPr>
        <w:t xml:space="preserve"> Л.В. Волкова, [32], В.Г. Никітушкина [108].</w:t>
      </w:r>
      <w:r w:rsidRPr="002660EF">
        <w:rPr>
          <w:sz w:val="28"/>
          <w:szCs w:val="28"/>
          <w:lang w:val="uk-UA" w:eastAsia="uk-UA"/>
        </w:rPr>
        <w:t xml:space="preserve"> У їх роботах продемонстрована велика роль спорту у фізичному вихованні підростаючого покоління, науково </w:t>
      </w:r>
      <w:r w:rsidR="006543B6" w:rsidRPr="002660EF">
        <w:rPr>
          <w:sz w:val="28"/>
          <w:szCs w:val="28"/>
          <w:lang w:val="uk-UA" w:eastAsia="uk-UA"/>
        </w:rPr>
        <w:t>обґрунтовані</w:t>
      </w:r>
      <w:r w:rsidRPr="002660EF">
        <w:rPr>
          <w:sz w:val="28"/>
          <w:szCs w:val="28"/>
          <w:lang w:val="uk-UA" w:eastAsia="uk-UA"/>
        </w:rPr>
        <w:t xml:space="preserve"> основоположні положення дитячий-юнацького спорту, охарактеризовані ефективні засоби, методи і організаційні форми спортивної підготовки спортивного резерву.</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Вивчення організму, що росте, як цілісної динамічної системи дозволило визначити і загальні норми тренувальних навантажень, їх інтенсивність в різні вікові періоди </w:t>
      </w:r>
      <w:r w:rsidRPr="002660EF">
        <w:rPr>
          <w:color w:val="000000"/>
          <w:sz w:val="28"/>
          <w:szCs w:val="28"/>
          <w:lang w:val="uk-UA" w:eastAsia="uk-UA"/>
        </w:rPr>
        <w:t>[6, 14].</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Реалії сучасного спорту вищих досягнень примушують тренерів в цілях інтенсифікації досягнення високого результату змагання вже протягом перших років занять боротьбою деколи ігнорувати якісне оволодіння тим або іншим прийомом, в кращому разі освоювати їх поверхнево. Це дозволяє їм більше уваги приділяти вузькому кругу дій з урахуванням схильності що займається до певного тактичного типу, доводячи їх до досконалості в різноманітних техн</w:t>
      </w:r>
      <w:r w:rsidR="006543B6">
        <w:rPr>
          <w:color w:val="000000"/>
          <w:sz w:val="28"/>
          <w:szCs w:val="28"/>
          <w:lang w:val="uk-UA" w:eastAsia="uk-UA"/>
        </w:rPr>
        <w:t>і</w:t>
      </w:r>
      <w:r w:rsidRPr="002660EF">
        <w:rPr>
          <w:color w:val="000000"/>
          <w:sz w:val="28"/>
          <w:szCs w:val="28"/>
          <w:lang w:val="uk-UA" w:eastAsia="uk-UA"/>
        </w:rPr>
        <w:t xml:space="preserve">ко-тактичних схемах і досягати, таким чином, деяких успіхів [155].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Але останнім часом виявляються пропуски в освоєнні "школи" </w:t>
      </w:r>
      <w:r w:rsidRPr="002660EF">
        <w:rPr>
          <w:color w:val="000000"/>
          <w:sz w:val="28"/>
          <w:szCs w:val="28"/>
          <w:lang w:val="uk-UA" w:eastAsia="uk-UA"/>
        </w:rPr>
        <w:lastRenderedPageBreak/>
        <w:t>боротьби, що істотно утрудняє ефективну підготовку борців на етапах спортивного вдосконалення і вищої спортивної майстерності. Тому одним з первинних завдань етапу початкової підготовки є досягнення якості оволодіння "базовою" технікою боротьби для подальшого техн</w:t>
      </w:r>
      <w:r w:rsidR="006543B6">
        <w:rPr>
          <w:color w:val="000000"/>
          <w:sz w:val="28"/>
          <w:szCs w:val="28"/>
          <w:lang w:val="uk-UA" w:eastAsia="uk-UA"/>
        </w:rPr>
        <w:t>ік</w:t>
      </w:r>
      <w:r w:rsidRPr="002660EF">
        <w:rPr>
          <w:color w:val="000000"/>
          <w:sz w:val="28"/>
          <w:szCs w:val="28"/>
          <w:lang w:val="uk-UA" w:eastAsia="uk-UA"/>
        </w:rPr>
        <w:t>о-тактичного вдосконалення [</w:t>
      </w:r>
      <w:r w:rsidRPr="002660EF">
        <w:rPr>
          <w:bCs/>
          <w:color w:val="000000"/>
          <w:sz w:val="28"/>
          <w:szCs w:val="28"/>
          <w:lang w:val="uk-UA" w:eastAsia="uk-UA"/>
        </w:rPr>
        <w:t>77</w:t>
      </w:r>
      <w:r w:rsidRPr="002660EF">
        <w:rPr>
          <w:color w:val="000000"/>
          <w:sz w:val="28"/>
          <w:szCs w:val="28"/>
          <w:lang w:val="uk-UA" w:eastAsia="uk-UA"/>
        </w:rPr>
        <w:t>,  140].</w:t>
      </w:r>
    </w:p>
    <w:p w:rsidR="009E73D6" w:rsidRPr="002660EF" w:rsidRDefault="009E73D6" w:rsidP="002660EF">
      <w:pPr>
        <w:widowControl w:val="0"/>
        <w:tabs>
          <w:tab w:val="left" w:pos="1440"/>
        </w:tabs>
        <w:spacing w:line="360" w:lineRule="auto"/>
        <w:ind w:right="-185" w:firstLine="1080"/>
        <w:jc w:val="both"/>
        <w:rPr>
          <w:color w:val="000000"/>
          <w:sz w:val="28"/>
          <w:szCs w:val="28"/>
          <w:lang w:val="uk-UA"/>
        </w:rPr>
      </w:pPr>
      <w:r w:rsidRPr="002660EF">
        <w:rPr>
          <w:color w:val="000000"/>
          <w:sz w:val="28"/>
          <w:szCs w:val="28"/>
          <w:lang w:val="uk-UA" w:eastAsia="uk-UA"/>
        </w:rPr>
        <w:t>В даний час перед фахівцями спортивної боротьби гостро коштують питання побудови найбільш раціональної системи навчання техніці прийомів і розробки інноваційних підходів навчання найбільш ефективним способам виконання базових елементів боротьби [155, 172].</w:t>
      </w:r>
    </w:p>
    <w:p w:rsidR="009E73D6" w:rsidRPr="002660EF" w:rsidRDefault="009E73D6" w:rsidP="002660EF">
      <w:pPr>
        <w:widowControl w:val="0"/>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Результати численних досліджень [</w:t>
      </w:r>
      <w:r w:rsidRPr="002660EF">
        <w:rPr>
          <w:bCs/>
          <w:color w:val="000000"/>
          <w:sz w:val="28"/>
          <w:szCs w:val="28"/>
          <w:lang w:val="uk-UA" w:eastAsia="uk-UA"/>
        </w:rPr>
        <w:t>88, 89, 155</w:t>
      </w:r>
      <w:r w:rsidRPr="002660EF">
        <w:rPr>
          <w:color w:val="000000"/>
          <w:sz w:val="28"/>
          <w:szCs w:val="28"/>
          <w:lang w:val="uk-UA" w:eastAsia="uk-UA"/>
        </w:rPr>
        <w:t xml:space="preserve">] свідчать про те, що фізичні вправи, як засіб, і методика їх застосування, як основна умова їх реалізації, були і залишаються наріжним каменем системи спортивної підготовки, а як предмет дослідження – вельми актуальним напрямом спортивної науки.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У своїх роботах багато фахівців [46, 87, 179, 180] відзначають, що поява кібернетики, теорії інформації і проникнення їх в біологію методично збагатило цю область природничонаукового знання і привело до уявлень про мозок як якийсь комп'ютер, який сприймає  і переробляє зовнішню інформацію, а потім ухвалює рішення і вибирає спосіб його реалізації. Ця ідея лягла в основу розвитку сучасних уявлень про організацію і регуляцію рухової поведінки, навчання складним руховим діям, зокрема в умовах спортивної діяльності [21].</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Дані уявлення розвивалися в декількох напрямах.</w:t>
      </w:r>
    </w:p>
    <w:p w:rsidR="009E73D6" w:rsidRPr="002660EF" w:rsidRDefault="009E73D6" w:rsidP="002660EF">
      <w:pPr>
        <w:widowControl w:val="0"/>
        <w:tabs>
          <w:tab w:val="left" w:pos="1440"/>
        </w:tabs>
        <w:spacing w:line="360" w:lineRule="auto"/>
        <w:ind w:right="-185" w:firstLine="1080"/>
        <w:jc w:val="both"/>
        <w:rPr>
          <w:sz w:val="28"/>
          <w:szCs w:val="28"/>
          <w:lang w:val="uk-UA"/>
        </w:rPr>
      </w:pPr>
      <w:r w:rsidRPr="002660EF">
        <w:rPr>
          <w:sz w:val="28"/>
          <w:szCs w:val="28"/>
          <w:lang w:val="uk-UA" w:eastAsia="uk-UA"/>
        </w:rPr>
        <w:t>Одне з них - психофізіологічне - орієнтовано на розгляд рухової поведінки, виходячи з досягнень психології, психофізіології, біофізики, і поєднання в єдиній концепції інтелектуальної сфери виконавця (рівень свідомості, аналізу, уявлень, рухового досвіду) і фізіологічних механізмів організації і регуляції рухів [8].</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Інший напрям - біомеханічне - розглядало моторну дію як систему </w:t>
      </w:r>
      <w:r w:rsidRPr="002660EF">
        <w:rPr>
          <w:sz w:val="28"/>
          <w:szCs w:val="28"/>
          <w:lang w:val="uk-UA" w:eastAsia="uk-UA"/>
        </w:rPr>
        <w:lastRenderedPageBreak/>
        <w:t xml:space="preserve">рухів, критерій раціональності, в організації якої визначався законами механіки. Біомеханіка як інтегральна система знань дозволяє ефективно використовувати, сучасні педагогічні технології. Сюди відносяться і роботи по біомеханіці спортивних вправ, одне із завдань яких зводилося до того, щоб описати кінематичну структуру рухів, знайти їй логічне пояснення і потім сформулювати педагогічні (дидактичні) принципи навчання і вдосконалення спортивної техніки [87, 88, 89]. В рамках цього напряму </w:t>
      </w:r>
      <w:r w:rsidRPr="002660EF">
        <w:rPr>
          <w:color w:val="000000"/>
          <w:sz w:val="28"/>
          <w:szCs w:val="28"/>
          <w:lang w:val="uk-UA" w:eastAsia="uk-UA"/>
        </w:rPr>
        <w:t xml:space="preserve">розроблені </w:t>
      </w:r>
      <w:r w:rsidRPr="00D50B70">
        <w:rPr>
          <w:color w:val="000000"/>
          <w:sz w:val="28"/>
          <w:szCs w:val="28"/>
          <w:lang w:val="uk-UA" w:eastAsia="uk-UA"/>
        </w:rPr>
        <w:t>оптико</w:t>
      </w:r>
      <w:r w:rsidR="006543B6">
        <w:rPr>
          <w:color w:val="000000"/>
          <w:sz w:val="28"/>
          <w:szCs w:val="28"/>
          <w:lang w:val="uk-UA" w:eastAsia="uk-UA"/>
        </w:rPr>
        <w:t>е</w:t>
      </w:r>
      <w:r w:rsidRPr="00D50B70">
        <w:rPr>
          <w:color w:val="000000"/>
          <w:sz w:val="28"/>
          <w:szCs w:val="28"/>
          <w:lang w:val="uk-UA" w:eastAsia="uk-UA"/>
        </w:rPr>
        <w:t>лектрон</w:t>
      </w:r>
      <w:r w:rsidR="006543B6">
        <w:rPr>
          <w:color w:val="000000"/>
          <w:sz w:val="28"/>
          <w:szCs w:val="28"/>
          <w:lang w:val="uk-UA" w:eastAsia="uk-UA"/>
        </w:rPr>
        <w:t>ні</w:t>
      </w:r>
      <w:r w:rsidRPr="002660EF">
        <w:rPr>
          <w:color w:val="000000"/>
          <w:sz w:val="28"/>
          <w:szCs w:val="28"/>
          <w:lang w:val="uk-UA" w:eastAsia="uk-UA"/>
        </w:rPr>
        <w:t xml:space="preserve"> методи, що дозволяють отримати кількісну і</w:t>
      </w:r>
      <w:r w:rsidR="00D50B70">
        <w:rPr>
          <w:color w:val="000000"/>
          <w:sz w:val="28"/>
          <w:szCs w:val="28"/>
          <w:lang w:val="uk-UA" w:eastAsia="uk-UA"/>
        </w:rPr>
        <w:t>нформацію про практично будь-які</w:t>
      </w:r>
      <w:r w:rsidRPr="002660EF">
        <w:rPr>
          <w:color w:val="000000"/>
          <w:sz w:val="28"/>
          <w:szCs w:val="28"/>
          <w:lang w:val="uk-UA" w:eastAsia="uk-UA"/>
        </w:rPr>
        <w:t xml:space="preserve"> </w:t>
      </w:r>
      <w:r w:rsidR="006543B6">
        <w:rPr>
          <w:color w:val="000000"/>
          <w:sz w:val="28"/>
          <w:szCs w:val="28"/>
          <w:lang w:val="uk-UA" w:eastAsia="uk-UA"/>
        </w:rPr>
        <w:t>складнокоординаці</w:t>
      </w:r>
      <w:r w:rsidR="00D50B70">
        <w:rPr>
          <w:color w:val="000000"/>
          <w:sz w:val="28"/>
          <w:szCs w:val="28"/>
          <w:lang w:val="uk-UA" w:eastAsia="uk-UA"/>
        </w:rPr>
        <w:t>йні рухові</w:t>
      </w:r>
      <w:r w:rsidRPr="002660EF">
        <w:rPr>
          <w:color w:val="000000"/>
          <w:sz w:val="28"/>
          <w:szCs w:val="28"/>
          <w:lang w:val="uk-UA" w:eastAsia="uk-UA"/>
        </w:rPr>
        <w:t xml:space="preserve"> дії </w:t>
      </w:r>
      <w:r w:rsidRPr="002660EF">
        <w:rPr>
          <w:sz w:val="28"/>
          <w:szCs w:val="28"/>
          <w:lang w:val="uk-UA" w:eastAsia="uk-UA"/>
        </w:rPr>
        <w:t>[11, 69]</w:t>
      </w:r>
      <w:r w:rsidRPr="002660EF">
        <w:rPr>
          <w:color w:val="000000"/>
          <w:sz w:val="28"/>
          <w:szCs w:val="28"/>
          <w:lang w:val="uk-UA" w:eastAsia="uk-UA"/>
        </w:rPr>
        <w:t>.</w:t>
      </w:r>
    </w:p>
    <w:p w:rsidR="009E73D6" w:rsidRPr="002660EF" w:rsidRDefault="009E73D6" w:rsidP="002660EF">
      <w:pPr>
        <w:widowControl w:val="0"/>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 xml:space="preserve">Практика єдиноборства показує, що недостатня ефективність роботи тренера із спортсменами на початковому етапі підготовки  знижує результативність тренувальної діяльності на наступних етапах багаторічної підготовки. В зв'язку з цим підготовка юних борців актуалізує пошук нових наукових підходів і оперативному впровадженню в спортивну практику інноваційних педагогічних підходів в учбово-тренувальний процес [151]. </w:t>
      </w:r>
    </w:p>
    <w:p w:rsidR="009E73D6" w:rsidRPr="002660EF" w:rsidRDefault="009E73D6" w:rsidP="002660EF">
      <w:pPr>
        <w:widowControl w:val="0"/>
        <w:tabs>
          <w:tab w:val="left" w:pos="1440"/>
        </w:tabs>
        <w:spacing w:line="360" w:lineRule="auto"/>
        <w:ind w:right="-185" w:firstLine="1080"/>
        <w:jc w:val="both"/>
        <w:rPr>
          <w:sz w:val="28"/>
          <w:szCs w:val="28"/>
          <w:lang w:val="uk-UA"/>
        </w:rPr>
      </w:pPr>
      <w:r w:rsidRPr="002660EF">
        <w:rPr>
          <w:sz w:val="28"/>
          <w:szCs w:val="28"/>
          <w:lang w:val="uk-UA" w:eastAsia="uk-UA"/>
        </w:rPr>
        <w:t xml:space="preserve">Як відзначає М.В. Топхаров, [152] останніми роками відбуваються істотні зміни  в змісті  сутички змагання, регламенті змагань; змінилися уявлення про особливості навчання юних борців складним тактико-технічним діям.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М.В. Топхаровим, </w:t>
      </w:r>
      <w:r w:rsidRPr="002660EF">
        <w:rPr>
          <w:color w:val="000000"/>
          <w:sz w:val="28"/>
          <w:szCs w:val="28"/>
          <w:lang w:val="uk-UA" w:eastAsia="uk-UA"/>
        </w:rPr>
        <w:t>[</w:t>
      </w:r>
      <w:r w:rsidRPr="002660EF">
        <w:rPr>
          <w:sz w:val="28"/>
          <w:szCs w:val="28"/>
          <w:lang w:val="uk-UA" w:eastAsia="uk-UA"/>
        </w:rPr>
        <w:t>152</w:t>
      </w:r>
      <w:r w:rsidRPr="002660EF">
        <w:rPr>
          <w:color w:val="000000"/>
          <w:sz w:val="28"/>
          <w:szCs w:val="28"/>
          <w:lang w:val="uk-UA" w:eastAsia="uk-UA"/>
        </w:rPr>
        <w:t>]</w:t>
      </w:r>
      <w:r w:rsidRPr="002660EF">
        <w:rPr>
          <w:sz w:val="28"/>
          <w:szCs w:val="28"/>
          <w:lang w:val="uk-UA" w:eastAsia="uk-UA"/>
        </w:rPr>
        <w:t xml:space="preserve"> виділено 2 напрями техн</w:t>
      </w:r>
      <w:r w:rsidR="00D50B70">
        <w:rPr>
          <w:sz w:val="28"/>
          <w:szCs w:val="28"/>
          <w:lang w:val="uk-UA" w:eastAsia="uk-UA"/>
        </w:rPr>
        <w:t>і</w:t>
      </w:r>
      <w:r w:rsidRPr="002660EF">
        <w:rPr>
          <w:sz w:val="28"/>
          <w:szCs w:val="28"/>
          <w:lang w:val="uk-UA" w:eastAsia="uk-UA"/>
        </w:rPr>
        <w:t>ко-тактичної підготовки юних борців:</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1) напрям, що передбачає формування обмеженого круга прийомів (часто 1-2) з чималою кількістю входів, – способів тактичної підготовки (до десяти і більш). Тобто різностороння тактична підготовка,  що дозволяє  привести супротивника  в зручну для  себе позицію для точного, своєчасного і ефективного виконання прийому, є особливістю цього напряму;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2) напрям, що характеризується формуванням цілого комплексу прийомів з одним загальним початком.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При цьому, як показали спостереження і аналіз діяльності змагання, </w:t>
      </w:r>
      <w:r w:rsidRPr="002660EF">
        <w:rPr>
          <w:sz w:val="28"/>
          <w:szCs w:val="28"/>
          <w:lang w:val="uk-UA" w:eastAsia="uk-UA"/>
        </w:rPr>
        <w:lastRenderedPageBreak/>
        <w:t xml:space="preserve">поширеніший перший напрям, перевага якого полягає в тому, що різноманіття  входів дозволяє обмежити дію збиваючих чинників  своєчасно і з великою точністю, а значить  ефективно виконати прийом. Його недолік полягає в тому, що навіть при всій різноманітності дуже важко підвести супротивника до прийому, наперед йому відомому. У зв'язку з цим технічна майстерність борця знаходиться в жорстких рамках, звільнитися від яких дуже  важко.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На думку автора, другий напрям також має свої недоліки, які полягають в менш точному і ефективному виконанні прийомів. Проте в зв'язку з цим слід зазначити, що вигідна ситуація виникає несподівано і продовжити її можна не одним автоматизованим прийомом, а декількома, залежно від ситуації. У цьому є своя позитивна сторона – це відсутність відсталості навіть в рішенні найважчих рухових задач, найбільш творче ведення поєдинку, засноване  на широкому технічному арсеналі юного борця. </w:t>
      </w:r>
    </w:p>
    <w:p w:rsidR="009E73D6" w:rsidRPr="002660EF" w:rsidRDefault="00D50B70"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Ґрунтуючись</w:t>
      </w:r>
      <w:r w:rsidR="009E73D6" w:rsidRPr="002660EF">
        <w:rPr>
          <w:sz w:val="28"/>
          <w:szCs w:val="28"/>
          <w:lang w:val="uk-UA" w:eastAsia="uk-UA"/>
        </w:rPr>
        <w:t xml:space="preserve"> на результатах експериментальних досліджень М.В. Топхаровим, </w:t>
      </w:r>
      <w:r w:rsidR="009E73D6" w:rsidRPr="002660EF">
        <w:rPr>
          <w:color w:val="000000"/>
          <w:sz w:val="28"/>
          <w:szCs w:val="28"/>
          <w:lang w:val="uk-UA" w:eastAsia="uk-UA"/>
        </w:rPr>
        <w:t>[</w:t>
      </w:r>
      <w:r w:rsidR="009E73D6" w:rsidRPr="002660EF">
        <w:rPr>
          <w:sz w:val="28"/>
          <w:szCs w:val="28"/>
          <w:lang w:val="uk-UA" w:eastAsia="uk-UA"/>
        </w:rPr>
        <w:t>152</w:t>
      </w:r>
      <w:r w:rsidR="009E73D6" w:rsidRPr="002660EF">
        <w:rPr>
          <w:color w:val="000000"/>
          <w:sz w:val="28"/>
          <w:szCs w:val="28"/>
          <w:lang w:val="uk-UA" w:eastAsia="uk-UA"/>
        </w:rPr>
        <w:t>]</w:t>
      </w:r>
      <w:r w:rsidR="009E73D6" w:rsidRPr="002660EF">
        <w:rPr>
          <w:sz w:val="28"/>
          <w:szCs w:val="28"/>
          <w:lang w:val="uk-UA" w:eastAsia="uk-UA"/>
        </w:rPr>
        <w:t xml:space="preserve"> встановлені причини неефективного виконання техн</w:t>
      </w:r>
      <w:r>
        <w:rPr>
          <w:sz w:val="28"/>
          <w:szCs w:val="28"/>
          <w:lang w:val="uk-UA" w:eastAsia="uk-UA"/>
        </w:rPr>
        <w:t>і</w:t>
      </w:r>
      <w:r w:rsidR="009E73D6" w:rsidRPr="002660EF">
        <w:rPr>
          <w:sz w:val="28"/>
          <w:szCs w:val="28"/>
          <w:lang w:val="uk-UA" w:eastAsia="uk-UA"/>
        </w:rPr>
        <w:t>ко-тактичних дій юними спортсменами (окрім недостатньо освоєного рухового навику проведення основної частини прийому або порушення техніки його виконання): 1. Раннє або таке, що запізнюється реагування на використання вигідної ситуації. 2. Суперник знає, що саме який прийом виконуватиметься, в якому захопленні і із застосуванням якого способу тактичної підготовки. 3. Дуже тривалий час «входу» в прийом.</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У даному аспекті необхідно відзначити дослідження, проведене А.С. Крюком [79]. Автором в роботі </w:t>
      </w:r>
      <w:r w:rsidR="00D50B70" w:rsidRPr="002660EF">
        <w:rPr>
          <w:color w:val="000000"/>
          <w:sz w:val="28"/>
          <w:szCs w:val="28"/>
          <w:lang w:val="uk-UA" w:eastAsia="uk-UA"/>
        </w:rPr>
        <w:t>обґрунтовані</w:t>
      </w:r>
      <w:r w:rsidRPr="002660EF">
        <w:rPr>
          <w:color w:val="000000"/>
          <w:sz w:val="28"/>
          <w:szCs w:val="28"/>
          <w:lang w:val="uk-UA" w:eastAsia="uk-UA"/>
        </w:rPr>
        <w:t xml:space="preserve"> </w:t>
      </w:r>
      <w:r w:rsidRPr="002660EF">
        <w:rPr>
          <w:sz w:val="28"/>
          <w:szCs w:val="28"/>
          <w:lang w:val="uk-UA" w:eastAsia="uk-UA"/>
        </w:rPr>
        <w:t xml:space="preserve">організаційно-методичні підходи, що дозволяють педагогові диференційований здійснювати учбово-тренувальний процес юних дзюдоїстів, що мають різний тип статури; запропоновані методичні прийоми, що дозволяють педагогові здійснювати виборчу дію на різні сторони рухових можливостей хлопчиків 7-9 років </w:t>
      </w:r>
      <w:r w:rsidR="00D50B70">
        <w:rPr>
          <w:sz w:val="28"/>
          <w:szCs w:val="28"/>
          <w:lang w:val="uk-UA" w:eastAsia="uk-UA"/>
        </w:rPr>
        <w:t>різних</w:t>
      </w:r>
      <w:r w:rsidRPr="002660EF">
        <w:rPr>
          <w:sz w:val="28"/>
          <w:szCs w:val="28"/>
          <w:lang w:val="uk-UA" w:eastAsia="uk-UA"/>
        </w:rPr>
        <w:t xml:space="preserve"> соматотип</w:t>
      </w:r>
      <w:r w:rsidR="00D50B70">
        <w:rPr>
          <w:sz w:val="28"/>
          <w:szCs w:val="28"/>
          <w:lang w:val="uk-UA" w:eastAsia="uk-UA"/>
        </w:rPr>
        <w:t>і</w:t>
      </w:r>
      <w:r w:rsidRPr="002660EF">
        <w:rPr>
          <w:sz w:val="28"/>
          <w:szCs w:val="28"/>
          <w:lang w:val="uk-UA" w:eastAsia="uk-UA"/>
        </w:rPr>
        <w:t>в.</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Фахівцем </w:t>
      </w:r>
      <w:r w:rsidRPr="002660EF">
        <w:rPr>
          <w:sz w:val="28"/>
          <w:szCs w:val="28"/>
          <w:lang w:val="uk-UA" w:eastAsia="uk-UA"/>
        </w:rPr>
        <w:t xml:space="preserve">науково </w:t>
      </w:r>
      <w:r w:rsidR="00D50B70" w:rsidRPr="002660EF">
        <w:rPr>
          <w:sz w:val="28"/>
          <w:szCs w:val="28"/>
          <w:lang w:val="uk-UA" w:eastAsia="uk-UA"/>
        </w:rPr>
        <w:t>обґрунтовані</w:t>
      </w:r>
      <w:r w:rsidRPr="002660EF">
        <w:rPr>
          <w:sz w:val="28"/>
          <w:szCs w:val="28"/>
          <w:lang w:val="uk-UA" w:eastAsia="uk-UA"/>
        </w:rPr>
        <w:t xml:space="preserve"> і експериментально доведені </w:t>
      </w:r>
      <w:r w:rsidRPr="002660EF">
        <w:rPr>
          <w:sz w:val="28"/>
          <w:szCs w:val="28"/>
          <w:lang w:val="uk-UA" w:eastAsia="uk-UA"/>
        </w:rPr>
        <w:lastRenderedPageBreak/>
        <w:t>найбільш ефективні засоби і методи педагогічних дій, що забезпечують підвищення рухових можливостей хлопчиків 7-9 років на попередньому етапі підготовки в дзюдо з урахуванням виявлених в ході експерименту міжгрупових конституціонально-обумовлених відмінностей ряду біохімічних ознак, фізіологічних функцій і рівня прояву фізичних здібностей тих, що займаються. Автором розроблена педагогічна технологія, що забезпечує реалізацію диференційованого підходу у фізичному вихованні хлопчиків 7-9 років різного конституціонального типу на попередньому етапі підготовки в дзюдо.</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Систематизувавши численний передовий досвід З. Бойченко, </w:t>
      </w:r>
      <w:r w:rsidRPr="002660EF">
        <w:rPr>
          <w:color w:val="000000"/>
          <w:sz w:val="28"/>
          <w:szCs w:val="28"/>
          <w:lang w:val="uk-UA" w:eastAsia="uk-UA"/>
        </w:rPr>
        <w:t>[</w:t>
      </w:r>
      <w:r w:rsidRPr="002660EF">
        <w:rPr>
          <w:sz w:val="28"/>
          <w:szCs w:val="28"/>
          <w:lang w:val="uk-UA" w:eastAsia="uk-UA"/>
        </w:rPr>
        <w:t>23</w:t>
      </w:r>
      <w:r w:rsidRPr="002660EF">
        <w:rPr>
          <w:color w:val="000000"/>
          <w:sz w:val="28"/>
          <w:szCs w:val="28"/>
          <w:lang w:val="uk-UA" w:eastAsia="uk-UA"/>
        </w:rPr>
        <w:t>]</w:t>
      </w:r>
      <w:r w:rsidRPr="002660EF">
        <w:rPr>
          <w:sz w:val="28"/>
          <w:szCs w:val="28"/>
          <w:lang w:val="uk-UA" w:eastAsia="uk-UA"/>
        </w:rPr>
        <w:t xml:space="preserve"> запропонував п'ять організаційних форм розучування базової техніки дзюдо:</w:t>
      </w:r>
    </w:p>
    <w:p w:rsidR="009E73D6" w:rsidRPr="002660EF" w:rsidRDefault="009E73D6" w:rsidP="002660EF">
      <w:pPr>
        <w:widowControl w:val="0"/>
        <w:numPr>
          <w:ilvl w:val="0"/>
          <w:numId w:val="16"/>
        </w:numPr>
        <w:shd w:val="clear" w:color="auto" w:fill="FFFFFF"/>
        <w:tabs>
          <w:tab w:val="left" w:pos="662"/>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групове виконання без партнера (по загальній команді для кожного повторення або для кожної серії кидків);</w:t>
      </w:r>
    </w:p>
    <w:p w:rsidR="009E73D6" w:rsidRPr="002660EF" w:rsidRDefault="009E73D6" w:rsidP="002660EF">
      <w:pPr>
        <w:widowControl w:val="0"/>
        <w:numPr>
          <w:ilvl w:val="0"/>
          <w:numId w:val="16"/>
        </w:numPr>
        <w:shd w:val="clear" w:color="auto" w:fill="FFFFFF"/>
        <w:tabs>
          <w:tab w:val="left" w:pos="662"/>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групове виконання з партнером (постійним, зручним, незручним, рівнозначним або нерівнозначним по вазі, довжині тіла, кваліфікації і т.п.);</w:t>
      </w:r>
    </w:p>
    <w:p w:rsidR="009E73D6" w:rsidRPr="002660EF" w:rsidRDefault="009E73D6" w:rsidP="002660EF">
      <w:pPr>
        <w:widowControl w:val="0"/>
        <w:numPr>
          <w:ilvl w:val="0"/>
          <w:numId w:val="16"/>
        </w:numPr>
        <w:shd w:val="clear" w:color="auto" w:fill="FFFFFF"/>
        <w:tabs>
          <w:tab w:val="left" w:pos="662"/>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самостійне виконання в парах (з урахуванням індивідуальних особливостей виконання деталей техніки, проте без спотворення основного механізму технічної дії):</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виконання в учбових сутичках, які проводяться в заздалегідь уточнених умовах, що обумовлюють дії обох партнерів;</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сповільнене виконання рухів в строго певній послідовності (цей метод вдосконалення техніки називається «катом»).</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Ряд учених </w:t>
      </w:r>
      <w:r w:rsidRPr="002660EF">
        <w:rPr>
          <w:color w:val="000000"/>
          <w:sz w:val="28"/>
          <w:szCs w:val="28"/>
          <w:lang w:val="uk-UA" w:eastAsia="uk-UA"/>
        </w:rPr>
        <w:t>[19, 30, 155]</w:t>
      </w:r>
      <w:r w:rsidRPr="002660EF">
        <w:rPr>
          <w:sz w:val="28"/>
          <w:szCs w:val="28"/>
          <w:lang w:val="uk-UA" w:eastAsia="uk-UA"/>
        </w:rPr>
        <w:t xml:space="preserve"> запропонували використовувати при розучуванні техніки спортивного єдиноборства (на прикладі греко-римської, вольної боротьби і дзюдо) наступні конкретні методичні прийоми, яким слід знайти відповідне місце в алгоритмі навчання:</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імітація технічних елементів з використанням вправ (схожих по структурі і специфіці прояву рухових якостей), що підводять, кидків без партнера, кидків манекена;</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дозований опір, що поступово збільшується до меж, властивих </w:t>
      </w:r>
      <w:r w:rsidRPr="002660EF">
        <w:rPr>
          <w:sz w:val="28"/>
          <w:szCs w:val="28"/>
          <w:lang w:val="uk-UA" w:eastAsia="uk-UA"/>
        </w:rPr>
        <w:lastRenderedPageBreak/>
        <w:t>умовам змагань;</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зміна партнерів з </w:t>
      </w:r>
      <w:r w:rsidRPr="002660EF">
        <w:rPr>
          <w:sz w:val="28"/>
          <w:szCs w:val="28"/>
          <w:lang w:eastAsia="uk-UA"/>
        </w:rPr>
        <w:t>р</w:t>
      </w:r>
      <w:r w:rsidR="00B83F43">
        <w:rPr>
          <w:sz w:val="28"/>
          <w:szCs w:val="28"/>
          <w:lang w:val="uk-UA" w:eastAsia="uk-UA"/>
        </w:rPr>
        <w:t>і</w:t>
      </w:r>
      <w:r w:rsidRPr="002660EF">
        <w:rPr>
          <w:sz w:val="28"/>
          <w:szCs w:val="28"/>
          <w:lang w:eastAsia="uk-UA"/>
        </w:rPr>
        <w:t>зн</w:t>
      </w:r>
      <w:r w:rsidR="00B83F43">
        <w:rPr>
          <w:sz w:val="28"/>
          <w:szCs w:val="28"/>
          <w:lang w:val="uk-UA" w:eastAsia="uk-UA"/>
        </w:rPr>
        <w:t>и</w:t>
      </w:r>
      <w:r w:rsidRPr="002660EF">
        <w:rPr>
          <w:sz w:val="28"/>
          <w:szCs w:val="28"/>
          <w:lang w:eastAsia="uk-UA"/>
        </w:rPr>
        <w:t>ми</w:t>
      </w:r>
      <w:r w:rsidRPr="002660EF">
        <w:rPr>
          <w:sz w:val="28"/>
          <w:szCs w:val="28"/>
          <w:lang w:val="uk-UA" w:eastAsia="uk-UA"/>
        </w:rPr>
        <w:t xml:space="preserve"> </w:t>
      </w:r>
      <w:r w:rsidRPr="002660EF">
        <w:rPr>
          <w:sz w:val="28"/>
          <w:szCs w:val="28"/>
          <w:lang w:eastAsia="uk-UA"/>
        </w:rPr>
        <w:t>морфофункц</w:t>
      </w:r>
      <w:r w:rsidR="00B83F43">
        <w:rPr>
          <w:sz w:val="28"/>
          <w:szCs w:val="28"/>
          <w:lang w:val="uk-UA" w:eastAsia="uk-UA"/>
        </w:rPr>
        <w:t>іональни</w:t>
      </w:r>
      <w:r w:rsidRPr="002660EF">
        <w:rPr>
          <w:sz w:val="28"/>
          <w:szCs w:val="28"/>
          <w:lang w:eastAsia="uk-UA"/>
        </w:rPr>
        <w:t>ми</w:t>
      </w:r>
      <w:r w:rsidRPr="002660EF">
        <w:rPr>
          <w:sz w:val="28"/>
          <w:szCs w:val="28"/>
          <w:lang w:val="uk-UA" w:eastAsia="uk-UA"/>
        </w:rPr>
        <w:t xml:space="preserve"> характеристиками, стилем ведення сутички і рівнем майстерності;</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зміна різновидів сутичок (учбових, тренувальних, контрольних, змаганнях);</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обмеження зору з метою поліпшення функцій рухового, вестибулярного і </w:t>
      </w:r>
      <w:r w:rsidRPr="002660EF">
        <w:rPr>
          <w:sz w:val="28"/>
          <w:szCs w:val="28"/>
          <w:lang w:eastAsia="uk-UA"/>
        </w:rPr>
        <w:t>тактильного</w:t>
      </w:r>
      <w:r w:rsidRPr="002660EF">
        <w:rPr>
          <w:sz w:val="28"/>
          <w:szCs w:val="28"/>
          <w:lang w:val="uk-UA" w:eastAsia="uk-UA"/>
        </w:rPr>
        <w:t xml:space="preserve"> аналізаторів;</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допомога (підтримка, підштовхування, словесні зауваження, сигнали, пояснення);</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rPr>
          <w:sz w:val="28"/>
          <w:szCs w:val="28"/>
          <w:lang w:val="uk-UA" w:eastAsia="uk-UA"/>
        </w:rPr>
      </w:pPr>
      <w:r w:rsidRPr="002660EF">
        <w:rPr>
          <w:sz w:val="28"/>
          <w:szCs w:val="28"/>
          <w:lang w:val="uk-UA" w:eastAsia="uk-UA"/>
        </w:rPr>
        <w:t xml:space="preserve"> вхід в прийом (виконується лише перша частина прийому);</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аналітичне виконання по частинах, іноді по команді тренера;</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rPr>
          <w:sz w:val="28"/>
          <w:szCs w:val="28"/>
          <w:lang w:val="uk-UA" w:eastAsia="uk-UA"/>
        </w:rPr>
      </w:pPr>
      <w:r w:rsidRPr="002660EF">
        <w:rPr>
          <w:sz w:val="28"/>
          <w:szCs w:val="28"/>
          <w:lang w:val="uk-UA" w:eastAsia="uk-UA"/>
        </w:rPr>
        <w:t xml:space="preserve"> цілісне виконання від початку і до кінця;</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позиційне виконання (з певного місця, певного взаєморозташування борців, певного захоплення і т.д.);</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rPr>
          <w:sz w:val="28"/>
          <w:szCs w:val="28"/>
          <w:lang w:val="uk-UA" w:eastAsia="uk-UA"/>
        </w:rPr>
      </w:pPr>
      <w:r w:rsidRPr="002660EF">
        <w:rPr>
          <w:sz w:val="28"/>
          <w:szCs w:val="28"/>
          <w:lang w:val="uk-UA" w:eastAsia="uk-UA"/>
        </w:rPr>
        <w:t xml:space="preserve"> сповільнене виконання;</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помилкове виконання (якщо прийом виконується з помилкою, то дається таке завдання, в якому вона посилюється; це допомагає відмітити і швидко усунути помилку);</w:t>
      </w:r>
    </w:p>
    <w:p w:rsidR="009E73D6" w:rsidRPr="002660EF" w:rsidRDefault="009E73D6" w:rsidP="002660EF">
      <w:pPr>
        <w:widowControl w:val="0"/>
        <w:numPr>
          <w:ilvl w:val="0"/>
          <w:numId w:val="16"/>
        </w:numPr>
        <w:shd w:val="clear" w:color="auto" w:fill="FFFFFF"/>
        <w:tabs>
          <w:tab w:val="left" w:pos="629"/>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  сигнальне (або епізодичне) виконання. Прийом проводиться в ході учбової сутички, коли партнер спеціально створює вигідні динамічні ситуації, на які негайно реагує нападаючий борець. Такими ситуаціями-сигналами можуть бути певна стійка, дистанція, захоплення, атака партнера, площа килима і навіть команда тренера і т.д.;</w:t>
      </w:r>
    </w:p>
    <w:p w:rsidR="009E73D6" w:rsidRPr="002660EF" w:rsidRDefault="009E73D6" w:rsidP="002660EF">
      <w:pPr>
        <w:widowControl w:val="0"/>
        <w:numPr>
          <w:ilvl w:val="0"/>
          <w:numId w:val="17"/>
        </w:numPr>
        <w:shd w:val="clear" w:color="auto" w:fill="FFFFFF"/>
        <w:tabs>
          <w:tab w:val="left" w:pos="614"/>
          <w:tab w:val="left" w:pos="1440"/>
        </w:tabs>
        <w:autoSpaceDE w:val="0"/>
        <w:autoSpaceDN w:val="0"/>
        <w:adjustRightInd w:val="0"/>
        <w:spacing w:line="360" w:lineRule="auto"/>
        <w:ind w:left="1622" w:right="-185" w:hanging="360"/>
        <w:jc w:val="both"/>
        <w:rPr>
          <w:sz w:val="28"/>
          <w:szCs w:val="28"/>
          <w:lang w:val="uk-UA" w:eastAsia="uk-UA"/>
        </w:rPr>
      </w:pPr>
      <w:r w:rsidRPr="002660EF">
        <w:rPr>
          <w:sz w:val="28"/>
          <w:szCs w:val="28"/>
          <w:lang w:val="uk-UA" w:eastAsia="uk-UA"/>
        </w:rPr>
        <w:t xml:space="preserve"> динамічне виконання, коли партнер наступає, відступає, пересувається управо, вліво, опускається на коліна, встає з колін і т.д.;</w:t>
      </w:r>
    </w:p>
    <w:p w:rsidR="009E73D6" w:rsidRPr="002660EF" w:rsidRDefault="009E73D6" w:rsidP="002660EF">
      <w:pPr>
        <w:widowControl w:val="0"/>
        <w:numPr>
          <w:ilvl w:val="0"/>
          <w:numId w:val="17"/>
        </w:numPr>
        <w:shd w:val="clear" w:color="auto" w:fill="FFFFFF"/>
        <w:tabs>
          <w:tab w:val="left" w:pos="614"/>
          <w:tab w:val="left" w:pos="1440"/>
        </w:tabs>
        <w:autoSpaceDE w:val="0"/>
        <w:autoSpaceDN w:val="0"/>
        <w:adjustRightInd w:val="0"/>
        <w:spacing w:line="360" w:lineRule="auto"/>
        <w:ind w:left="1622" w:right="-185" w:hanging="360"/>
        <w:jc w:val="both"/>
        <w:rPr>
          <w:sz w:val="28"/>
          <w:szCs w:val="28"/>
          <w:lang w:val="uk-UA" w:eastAsia="uk-UA"/>
        </w:rPr>
      </w:pPr>
      <w:r w:rsidRPr="002660EF">
        <w:rPr>
          <w:sz w:val="28"/>
          <w:szCs w:val="28"/>
          <w:lang w:val="uk-UA" w:eastAsia="uk-UA"/>
        </w:rPr>
        <w:t xml:space="preserve"> прискорене виконання (швидше звичайного) з метою підвищення швидкості рухів, особливо швидкості «входу в прийом»;</w:t>
      </w:r>
    </w:p>
    <w:p w:rsidR="009E73D6" w:rsidRPr="002660EF" w:rsidRDefault="009E73D6" w:rsidP="002660EF">
      <w:pPr>
        <w:widowControl w:val="0"/>
        <w:numPr>
          <w:ilvl w:val="0"/>
          <w:numId w:val="17"/>
        </w:numPr>
        <w:shd w:val="clear" w:color="auto" w:fill="FFFFFF"/>
        <w:tabs>
          <w:tab w:val="left" w:pos="614"/>
          <w:tab w:val="left" w:pos="1440"/>
        </w:tabs>
        <w:autoSpaceDE w:val="0"/>
        <w:autoSpaceDN w:val="0"/>
        <w:adjustRightInd w:val="0"/>
        <w:spacing w:line="360" w:lineRule="auto"/>
        <w:ind w:left="1622" w:right="-185" w:hanging="360"/>
        <w:jc w:val="both"/>
        <w:rPr>
          <w:sz w:val="28"/>
          <w:szCs w:val="28"/>
          <w:lang w:val="uk-UA" w:eastAsia="uk-UA"/>
        </w:rPr>
      </w:pPr>
      <w:r w:rsidRPr="002660EF">
        <w:rPr>
          <w:sz w:val="28"/>
          <w:szCs w:val="28"/>
          <w:lang w:val="uk-UA" w:eastAsia="uk-UA"/>
        </w:rPr>
        <w:t xml:space="preserve"> симетричне виконання (прийом проводиться в обидві сторони);</w:t>
      </w:r>
    </w:p>
    <w:p w:rsidR="009E73D6" w:rsidRPr="002660EF" w:rsidRDefault="009E73D6" w:rsidP="002660EF">
      <w:pPr>
        <w:widowControl w:val="0"/>
        <w:numPr>
          <w:ilvl w:val="0"/>
          <w:numId w:val="17"/>
        </w:numPr>
        <w:shd w:val="clear" w:color="auto" w:fill="FFFFFF"/>
        <w:tabs>
          <w:tab w:val="left" w:pos="614"/>
          <w:tab w:val="left" w:pos="1440"/>
        </w:tabs>
        <w:autoSpaceDE w:val="0"/>
        <w:autoSpaceDN w:val="0"/>
        <w:adjustRightInd w:val="0"/>
        <w:spacing w:line="360" w:lineRule="auto"/>
        <w:ind w:left="1622" w:right="-185" w:hanging="360"/>
        <w:jc w:val="both"/>
        <w:rPr>
          <w:sz w:val="28"/>
          <w:szCs w:val="28"/>
          <w:lang w:val="uk-UA" w:eastAsia="uk-UA"/>
        </w:rPr>
      </w:pPr>
      <w:r w:rsidRPr="002660EF">
        <w:rPr>
          <w:sz w:val="28"/>
          <w:szCs w:val="28"/>
          <w:lang w:val="uk-UA" w:eastAsia="uk-UA"/>
        </w:rPr>
        <w:lastRenderedPageBreak/>
        <w:t xml:space="preserve"> багатократне і свідоме повторення в порівняно однакових умовах;</w:t>
      </w:r>
    </w:p>
    <w:p w:rsidR="009E73D6" w:rsidRPr="002660EF" w:rsidRDefault="009E73D6" w:rsidP="002660EF">
      <w:pPr>
        <w:widowControl w:val="0"/>
        <w:numPr>
          <w:ilvl w:val="0"/>
          <w:numId w:val="17"/>
        </w:numPr>
        <w:shd w:val="clear" w:color="auto" w:fill="FFFFFF"/>
        <w:tabs>
          <w:tab w:val="left" w:pos="614"/>
          <w:tab w:val="left" w:pos="1440"/>
        </w:tabs>
        <w:autoSpaceDE w:val="0"/>
        <w:autoSpaceDN w:val="0"/>
        <w:adjustRightInd w:val="0"/>
        <w:spacing w:line="360" w:lineRule="auto"/>
        <w:ind w:left="1622" w:right="-185" w:hanging="360"/>
        <w:jc w:val="both"/>
        <w:rPr>
          <w:sz w:val="28"/>
          <w:szCs w:val="28"/>
          <w:lang w:val="uk-UA" w:eastAsia="uk-UA"/>
        </w:rPr>
      </w:pPr>
      <w:r w:rsidRPr="002660EF">
        <w:rPr>
          <w:sz w:val="28"/>
          <w:szCs w:val="28"/>
          <w:lang w:val="uk-UA" w:eastAsia="uk-UA"/>
        </w:rPr>
        <w:t xml:space="preserve"> </w:t>
      </w:r>
      <w:r w:rsidRPr="002660EF">
        <w:rPr>
          <w:sz w:val="28"/>
          <w:szCs w:val="28"/>
          <w:lang w:eastAsia="uk-UA"/>
        </w:rPr>
        <w:t>идеомоторное</w:t>
      </w:r>
      <w:r w:rsidRPr="002660EF">
        <w:rPr>
          <w:sz w:val="28"/>
          <w:szCs w:val="28"/>
          <w:lang w:val="uk-UA" w:eastAsia="uk-UA"/>
        </w:rPr>
        <w:t xml:space="preserve"> (уявне) виконання в різних ситуаціях;</w:t>
      </w:r>
    </w:p>
    <w:p w:rsidR="009E73D6" w:rsidRPr="002660EF" w:rsidRDefault="009E73D6" w:rsidP="002660EF">
      <w:pPr>
        <w:widowControl w:val="0"/>
        <w:numPr>
          <w:ilvl w:val="0"/>
          <w:numId w:val="17"/>
        </w:numPr>
        <w:shd w:val="clear" w:color="auto" w:fill="FFFFFF"/>
        <w:tabs>
          <w:tab w:val="left" w:pos="614"/>
          <w:tab w:val="left" w:pos="1440"/>
        </w:tabs>
        <w:autoSpaceDE w:val="0"/>
        <w:autoSpaceDN w:val="0"/>
        <w:adjustRightInd w:val="0"/>
        <w:spacing w:line="360" w:lineRule="auto"/>
        <w:ind w:left="1622" w:right="-185" w:hanging="360"/>
        <w:jc w:val="both"/>
        <w:rPr>
          <w:sz w:val="28"/>
          <w:szCs w:val="28"/>
          <w:lang w:val="uk-UA" w:eastAsia="uk-UA"/>
        </w:rPr>
      </w:pPr>
      <w:r w:rsidRPr="002660EF">
        <w:rPr>
          <w:sz w:val="28"/>
          <w:szCs w:val="28"/>
          <w:lang w:val="uk-UA" w:eastAsia="uk-UA"/>
        </w:rPr>
        <w:t xml:space="preserve"> виконання прийому, узгоджене з актами вдиху, затримки дихання і видиху;</w:t>
      </w:r>
    </w:p>
    <w:p w:rsidR="009E73D6" w:rsidRPr="002660EF" w:rsidRDefault="009E73D6" w:rsidP="002660EF">
      <w:pPr>
        <w:widowControl w:val="0"/>
        <w:numPr>
          <w:ilvl w:val="0"/>
          <w:numId w:val="17"/>
        </w:numPr>
        <w:shd w:val="clear" w:color="auto" w:fill="FFFFFF"/>
        <w:tabs>
          <w:tab w:val="left" w:pos="614"/>
          <w:tab w:val="left" w:pos="1440"/>
        </w:tabs>
        <w:autoSpaceDE w:val="0"/>
        <w:autoSpaceDN w:val="0"/>
        <w:adjustRightInd w:val="0"/>
        <w:spacing w:line="360" w:lineRule="auto"/>
        <w:ind w:left="1622" w:right="-185" w:hanging="360"/>
        <w:jc w:val="both"/>
        <w:rPr>
          <w:sz w:val="28"/>
          <w:szCs w:val="28"/>
          <w:lang w:val="uk-UA" w:eastAsia="uk-UA"/>
        </w:rPr>
      </w:pPr>
      <w:r w:rsidRPr="002660EF">
        <w:rPr>
          <w:sz w:val="28"/>
          <w:szCs w:val="28"/>
          <w:lang w:val="uk-UA" w:eastAsia="uk-UA"/>
        </w:rPr>
        <w:t xml:space="preserve"> виконання прийому у поєднанні з тактичною дією;</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—комплексне виконання у складі техн</w:t>
      </w:r>
      <w:r w:rsidR="00D50B70">
        <w:rPr>
          <w:sz w:val="28"/>
          <w:szCs w:val="28"/>
          <w:lang w:val="uk-UA" w:eastAsia="uk-UA"/>
        </w:rPr>
        <w:t>і</w:t>
      </w:r>
      <w:r w:rsidRPr="002660EF">
        <w:rPr>
          <w:sz w:val="28"/>
          <w:szCs w:val="28"/>
          <w:lang w:val="uk-UA" w:eastAsia="uk-UA"/>
        </w:rPr>
        <w:t>ко-тактичного комплексу.</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В даний час в системі технічної підготовки достатньо аргументовано, визначено, чому навчати, але набагато гірше йде справа з вказівками на те, як це здійснювати на високому методичному рівні</w:t>
      </w:r>
      <w:r w:rsidRPr="002660EF">
        <w:rPr>
          <w:color w:val="000000"/>
          <w:sz w:val="28"/>
          <w:szCs w:val="28"/>
          <w:lang w:val="uk-UA" w:eastAsia="uk-UA"/>
        </w:rPr>
        <w:t xml:space="preserve">. Для того, щоб ефективно вирішити дане завдання необхідне </w:t>
      </w:r>
      <w:r w:rsidRPr="002660EF">
        <w:rPr>
          <w:sz w:val="28"/>
          <w:szCs w:val="28"/>
          <w:lang w:val="uk-UA" w:eastAsia="uk-UA"/>
        </w:rPr>
        <w:t xml:space="preserve">поглиблене наукове вивчення змісту навчання базовій техніці рухових дій у вольній боротьбі.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Нам представляється необхідність вказати на ту обставину, що в даний час при навчанні спортивним рухам найбільш очевидними стали наступні суперечності, про які указується в роботі В.В. Анциперова [9]:</w:t>
      </w:r>
    </w:p>
    <w:p w:rsidR="009E73D6" w:rsidRPr="002660EF" w:rsidRDefault="009E73D6" w:rsidP="002660EF">
      <w:pPr>
        <w:widowControl w:val="0"/>
        <w:numPr>
          <w:ilvl w:val="0"/>
          <w:numId w:val="30"/>
        </w:numPr>
        <w:tabs>
          <w:tab w:val="clear" w:pos="1622"/>
          <w:tab w:val="num" w:pos="0"/>
          <w:tab w:val="left" w:pos="1440"/>
        </w:tabs>
        <w:spacing w:line="360" w:lineRule="auto"/>
        <w:ind w:left="0" w:right="-185" w:firstLine="1080"/>
        <w:jc w:val="both"/>
        <w:rPr>
          <w:sz w:val="28"/>
          <w:szCs w:val="28"/>
          <w:lang w:val="uk-UA" w:eastAsia="uk-UA"/>
        </w:rPr>
      </w:pPr>
      <w:r w:rsidRPr="002660EF">
        <w:rPr>
          <w:sz w:val="28"/>
          <w:szCs w:val="28"/>
          <w:lang w:val="uk-UA" w:eastAsia="uk-UA"/>
        </w:rPr>
        <w:t>визнаючи важливість поетапного освоєння рухової дії в структурі навчання і виділяючи такі рівні освоєння рухом як уміння і навик, що мають істотні відмінності в характері управління, в практичних діях тренерів зберігаються установки, відповідно до яких формування рухових умінь або не враховується як самостійна стадія оволодіння вправою або ототожнюється з процесом формування навику. Це, обставина, у свою чергу, приводить до недооцінки ролі рухового уявлення в теорії навчання руховим діям, і, як наслідок, зниженню його значення у формуванні рухових умінь. Процес створення рухових уявлень розглядається як неістотний момент в навчанні рухам, відбувається підміна методів формування рухових уявлень методами освоєння рухових умінь;</w:t>
      </w:r>
    </w:p>
    <w:p w:rsidR="009E73D6" w:rsidRPr="002660EF" w:rsidRDefault="009E73D6" w:rsidP="002660EF">
      <w:pPr>
        <w:widowControl w:val="0"/>
        <w:numPr>
          <w:ilvl w:val="0"/>
          <w:numId w:val="30"/>
        </w:numPr>
        <w:tabs>
          <w:tab w:val="clear" w:pos="1622"/>
          <w:tab w:val="num" w:pos="0"/>
          <w:tab w:val="left" w:pos="1440"/>
        </w:tabs>
        <w:spacing w:line="360" w:lineRule="auto"/>
        <w:ind w:left="0" w:right="-185" w:firstLine="1080"/>
        <w:jc w:val="both"/>
        <w:rPr>
          <w:sz w:val="28"/>
          <w:szCs w:val="28"/>
          <w:lang w:val="uk-UA" w:eastAsia="uk-UA"/>
        </w:rPr>
      </w:pPr>
      <w:r w:rsidRPr="002660EF">
        <w:rPr>
          <w:sz w:val="28"/>
          <w:szCs w:val="28"/>
          <w:lang w:val="uk-UA" w:eastAsia="uk-UA"/>
        </w:rPr>
        <w:t xml:space="preserve">на теоретичному рівні вельми абстрактно описуються такі важливі ланки в розучуванні вправи до рівня рухового уміння, як цілеспрямоване формування необхідних знань про раціональну структуру освоюваної рухової </w:t>
      </w:r>
      <w:r w:rsidRPr="002660EF">
        <w:rPr>
          <w:sz w:val="28"/>
          <w:szCs w:val="28"/>
          <w:lang w:val="uk-UA" w:eastAsia="uk-UA"/>
        </w:rPr>
        <w:lastRenderedPageBreak/>
        <w:t>дії (когнітивний компонент навчання рухам), а також формування чітких уявлень про раціональну техніку виконання рухових дій (перцептивний компонент). У практичній діяльності тренерів цим ланкам не приділяється належної уваги. В усякому разі, методики і технології рішення вказаних задач недостатньо розроблені і адаптовані до можливостей юних спортсменів при освоєнні техніки виконання складних гімнастичних вправ.</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А.М. Дікунов, [51] відзначає, що чим швидше формується уявлення про рух, тим швидше і легше (за інших рівних умов) формуються на його основі рухові уміння і навики. </w:t>
      </w:r>
    </w:p>
    <w:p w:rsidR="009E73D6" w:rsidRPr="002660EF" w:rsidRDefault="009E73D6" w:rsidP="002660EF">
      <w:pPr>
        <w:widowControl w:val="0"/>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При всіх достоїнствах аналітичних досліджень, що дозволили накопичити величезну кількість експериментального матеріалу про особливості навчання базовою техніки і рухових дій юних борців в них недостатньо відображені можливості використання сучасних інформаційних технологій на початковому етапі підготовки.</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Необхідно також відзначити, що згідно даним спеціальної літератури існують розбіжності у фахівців з питання визначення поняття «Базової техніки боротьби» і підходів до її виявлення.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Ряд учених </w:t>
      </w:r>
      <w:r w:rsidRPr="002660EF">
        <w:rPr>
          <w:color w:val="000000"/>
          <w:sz w:val="28"/>
          <w:szCs w:val="28"/>
          <w:lang w:val="uk-UA" w:eastAsia="uk-UA"/>
        </w:rPr>
        <w:t xml:space="preserve">[66, </w:t>
      </w:r>
      <w:r w:rsidRPr="002660EF">
        <w:rPr>
          <w:sz w:val="28"/>
          <w:szCs w:val="28"/>
          <w:lang w:val="uk-UA" w:eastAsia="uk-UA"/>
        </w:rPr>
        <w:t>132</w:t>
      </w:r>
      <w:r w:rsidRPr="002660EF">
        <w:rPr>
          <w:color w:val="000000"/>
          <w:sz w:val="28"/>
          <w:szCs w:val="28"/>
          <w:lang w:val="uk-UA" w:eastAsia="uk-UA"/>
        </w:rPr>
        <w:t>]</w:t>
      </w:r>
      <w:r w:rsidRPr="002660EF">
        <w:rPr>
          <w:sz w:val="28"/>
          <w:szCs w:val="28"/>
          <w:lang w:val="uk-UA" w:eastAsia="uk-UA"/>
        </w:rPr>
        <w:t xml:space="preserve"> під основними або базовими розуміє такі прийоми, освоєння яких сприяє швидкому розучуванню інших координаційно-схожих прийомів з певної класифікаційної групи, а під оволодінням базовою технікою – освоєння правильного виконання основних прийомів з кожної класифікаційної групи.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Інший підхід, заснований на дидактичному принципі, – від простого до складного, пропонується </w:t>
      </w:r>
      <w:r w:rsidR="00D50B70">
        <w:rPr>
          <w:sz w:val="28"/>
          <w:szCs w:val="28"/>
          <w:lang w:val="uk-UA" w:eastAsia="uk-UA"/>
        </w:rPr>
        <w:t>І</w:t>
      </w:r>
      <w:r w:rsidRPr="002660EF">
        <w:rPr>
          <w:sz w:val="28"/>
          <w:szCs w:val="28"/>
          <w:lang w:val="uk-UA" w:eastAsia="uk-UA"/>
        </w:rPr>
        <w:t>.</w:t>
      </w:r>
      <w:r w:rsidR="00D50B70">
        <w:rPr>
          <w:sz w:val="28"/>
          <w:szCs w:val="28"/>
          <w:lang w:val="uk-UA" w:eastAsia="uk-UA"/>
        </w:rPr>
        <w:t>І</w:t>
      </w:r>
      <w:r w:rsidRPr="002660EF">
        <w:rPr>
          <w:sz w:val="28"/>
          <w:szCs w:val="28"/>
          <w:lang w:val="uk-UA" w:eastAsia="uk-UA"/>
        </w:rPr>
        <w:t xml:space="preserve">. Аліхановим [3]. На думку автора, базова техніка – це сукупність базових прийомів різних груп. Під базовими прийомами учений розуміє також варіанти прийомів, які відображає структуру своїх груп, є простими в навчанні і на основі яких надалі освоюють інші варіанти прийомів.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Вважаємо необхідними привести і точку зору іншого фахівця в </w:t>
      </w:r>
      <w:r w:rsidRPr="002660EF">
        <w:rPr>
          <w:sz w:val="28"/>
          <w:szCs w:val="28"/>
          <w:lang w:val="uk-UA" w:eastAsia="uk-UA"/>
        </w:rPr>
        <w:lastRenderedPageBreak/>
        <w:t xml:space="preserve">області спортивної боротьби. Підхід, орієнтований на кінцевий результат, – успішний виступ в змаганнях і що підкреслює зв'язок техніки і тактики, пропонує Г.С. Туманян </w:t>
      </w:r>
      <w:r w:rsidRPr="002660EF">
        <w:rPr>
          <w:color w:val="000000"/>
          <w:sz w:val="28"/>
          <w:szCs w:val="28"/>
          <w:lang w:val="uk-UA" w:eastAsia="uk-UA"/>
        </w:rPr>
        <w:t>[</w:t>
      </w:r>
      <w:r w:rsidRPr="002660EF">
        <w:rPr>
          <w:sz w:val="28"/>
          <w:szCs w:val="28"/>
          <w:lang w:val="uk-UA" w:eastAsia="uk-UA"/>
        </w:rPr>
        <w:t>155</w:t>
      </w:r>
      <w:r w:rsidRPr="002660EF">
        <w:rPr>
          <w:color w:val="000000"/>
          <w:sz w:val="28"/>
          <w:szCs w:val="28"/>
          <w:lang w:val="uk-UA" w:eastAsia="uk-UA"/>
        </w:rPr>
        <w:t>]</w:t>
      </w:r>
      <w:r w:rsidRPr="002660EF">
        <w:rPr>
          <w:sz w:val="28"/>
          <w:szCs w:val="28"/>
          <w:lang w:val="uk-UA" w:eastAsia="uk-UA"/>
        </w:rPr>
        <w:t xml:space="preserve">. На думку автора під базовою технікою і тактикою слід розуміти мінімальний перелік обов'язкових рухів з різних груп класифікації, освоєння яких забезпечує формування «шуканої» техніки і тактики і створює передумови швидкого розучування будь-якого нового руху з складу розширеної (всією основною) техніки і тактики боротьби. Тобто, визначення базової техніки представляється з погляду біомеханічного взаємозв'язку дій з урахуванням необхідності забезпечення позитивного перенесення.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Проблема послідовності навчання прийомам є однією з недостатньо розроблених в теорії і методиці спортивної боротьби. Ряд авторів відзначає необхідність раціональної послідовності у вивченні прийомів. Це важлива складова частина і неодмінна умова ефективності спортивного навчання, що зобов'язує ретельно планувати цілісний учбовий процес. Загальна спрямованість навчання прийомам, на їх думку, повинна формуватися на основі класифікації і систематики прийомів, а сам процес навчання техніці повинен здійснюватися випробуваним на практиці концентричним методом з розділенням його на етапи. Рекомендується групувати прийоми, що вивчаються, між собою, щоб захист, виконаний суперником від першого прийому, створював оптимальні умови для реалізації подальшого прийому атаки. Це значно скорочує об'єм часу, що відводиться на їх вивчення, і створює передумови розвитку і вдосконалення </w:t>
      </w:r>
      <w:r w:rsidRPr="002660EF">
        <w:rPr>
          <w:sz w:val="28"/>
          <w:szCs w:val="28"/>
          <w:lang w:eastAsia="uk-UA"/>
        </w:rPr>
        <w:t>оперативно-тактического</w:t>
      </w:r>
      <w:r w:rsidRPr="002660EF">
        <w:rPr>
          <w:sz w:val="28"/>
          <w:szCs w:val="28"/>
          <w:lang w:val="uk-UA" w:eastAsia="uk-UA"/>
        </w:rPr>
        <w:t xml:space="preserve"> мислення молодого борця. </w:t>
      </w:r>
    </w:p>
    <w:p w:rsidR="009E73D6" w:rsidRPr="002660EF" w:rsidRDefault="009E73D6" w:rsidP="002660EF">
      <w:pPr>
        <w:widowControl w:val="0"/>
        <w:shd w:val="clear" w:color="auto" w:fill="FFFFFF"/>
        <w:tabs>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Цікава думка на дану проблему Ю.К. Гавердовського </w:t>
      </w:r>
      <w:r w:rsidRPr="002660EF">
        <w:rPr>
          <w:color w:val="000000"/>
          <w:sz w:val="28"/>
          <w:szCs w:val="28"/>
          <w:lang w:val="uk-UA" w:eastAsia="uk-UA"/>
        </w:rPr>
        <w:t>[</w:t>
      </w:r>
      <w:r w:rsidRPr="002660EF">
        <w:rPr>
          <w:sz w:val="28"/>
          <w:szCs w:val="28"/>
          <w:lang w:val="uk-UA" w:eastAsia="uk-UA"/>
        </w:rPr>
        <w:t>38</w:t>
      </w:r>
      <w:r w:rsidRPr="002660EF">
        <w:rPr>
          <w:color w:val="000000"/>
          <w:sz w:val="28"/>
          <w:szCs w:val="28"/>
          <w:lang w:val="uk-UA" w:eastAsia="uk-UA"/>
        </w:rPr>
        <w:t>]</w:t>
      </w:r>
      <w:r w:rsidRPr="002660EF">
        <w:rPr>
          <w:sz w:val="28"/>
          <w:szCs w:val="28"/>
          <w:lang w:val="uk-UA" w:eastAsia="uk-UA"/>
        </w:rPr>
        <w:t>. У своїй монографії автор відзначає, що база навчання – це рівень готовності спортсмена до конкретної роботи, що визначає володіння навиками, безпосередньо передуючими по складності і структурній подібності новій для нього конкретній вправі.</w:t>
      </w:r>
    </w:p>
    <w:p w:rsidR="009E73D6" w:rsidRPr="002660EF" w:rsidRDefault="009E73D6" w:rsidP="002660EF">
      <w:pPr>
        <w:widowControl w:val="0"/>
        <w:shd w:val="clear" w:color="auto" w:fill="FFFFFF"/>
        <w:tabs>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lastRenderedPageBreak/>
        <w:t>У свою чергу, на думку фахівця, базова підготовка є частиною учбово-тренувального процесу, направленого на досягнення необхідного рівня готовності, тобто – засіб формування бази навчання зі всіма її компонентами – технічною, фізичною, теоретичною, психічною. При розробці методичних рекомендацій ми враховували висунуті положення вище приведеного ученого.</w:t>
      </w:r>
    </w:p>
    <w:p w:rsidR="009E73D6" w:rsidRPr="002660EF" w:rsidRDefault="009E73D6" w:rsidP="002660EF">
      <w:pPr>
        <w:widowControl w:val="0"/>
        <w:shd w:val="clear" w:color="auto" w:fill="FFFFFF"/>
        <w:tabs>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З метою визначення базових прийомів техніка, з якої необхідно починати навчання юних борців вольного стилю, нами було проведено спеціальне дослідження з використанням методу експертних оцінок. Вибір даного методу полягав в тому, що його використання дозволяє проводити інтуїтивно-логічний аналіз з кількісною оцінкою думок і формальною обробкою результатів. Важливо, що використання методу експертних оцінок дозволяє на основі знання, досвіду і інтуїції фахівців, що працюють в даній спортивній області, отримати апріорні оцінки досліджуваних педагогічних процесів. Проблема підбору експертів є однією з найбільш складних в теорії і практиці експертних досліджень. Фахівці вважають, що при підборі експертів, що беруть участь в експертизі необхідно враховувати наступне: індивідуальні вимоги до експерта визначають його компетентність в досліджуваній області і ерудицію в суміжних областях знань, наявність позитивного відношення до експерименту. У нашому дослідженні як експерти виступили 10 висококваліфікованих спортсменів  і 20  тренерів вищої категорії.</w:t>
      </w:r>
    </w:p>
    <w:p w:rsidR="009E73D6" w:rsidRPr="002660EF" w:rsidRDefault="009E73D6" w:rsidP="002660EF">
      <w:pPr>
        <w:widowControl w:val="0"/>
        <w:shd w:val="clear" w:color="auto" w:fill="FFFFFF"/>
        <w:tabs>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 xml:space="preserve">Необхідно відзначити, що при аналізі елементів техніки, що виконуються спортсменами в стійці, на думку експертів, найбільш важливим технічним прийомом на початковому етапі навчання є переклад ривком за руку і стегно, потім слідує прийом переклад ривком за руку з підсічкою дальньої ноги і кидок нахилом із захопленням за ноги. Четверте і п'яте місце займають прийоми переклад захопленням за ногу і кидок поворотом із захопленням руки і однойменної ноги зсередини (млин). У свою чергу експерти технічний прийом кидок прогинанням із захопленням за руку і стегно збоку (нирок під руку) поставили на шосте місце, а кидок підкоміром із захопленням руки через </w:t>
      </w:r>
      <w:r w:rsidRPr="002660EF">
        <w:rPr>
          <w:sz w:val="28"/>
          <w:szCs w:val="28"/>
          <w:lang w:val="uk-UA" w:eastAsia="uk-UA"/>
        </w:rPr>
        <w:lastRenderedPageBreak/>
        <w:t xml:space="preserve">плече з підніжкою на сьомому. Восьме місце було визначене за наступним елементів техніки – кидок прогинанням із захопленням за руку і тулуб з </w:t>
      </w:r>
      <w:r w:rsidRPr="002660EF">
        <w:rPr>
          <w:sz w:val="28"/>
          <w:szCs w:val="28"/>
          <w:lang w:eastAsia="uk-UA"/>
        </w:rPr>
        <w:t>обвивом</w:t>
      </w:r>
      <w:r w:rsidRPr="002660EF">
        <w:rPr>
          <w:sz w:val="28"/>
          <w:szCs w:val="28"/>
          <w:lang w:val="uk-UA" w:eastAsia="uk-UA"/>
        </w:rPr>
        <w:t>. Дев'яте і десяте місце зайняли наступні прийоми: звалювання скручуванням із захопленням рук з обвивом зсередини (</w:t>
      </w:r>
      <w:r w:rsidR="00D50B70">
        <w:rPr>
          <w:sz w:val="28"/>
          <w:szCs w:val="28"/>
          <w:lang w:val="uk-UA" w:eastAsia="uk-UA"/>
        </w:rPr>
        <w:t>від</w:t>
      </w:r>
      <w:r w:rsidRPr="002660EF">
        <w:rPr>
          <w:sz w:val="28"/>
          <w:szCs w:val="28"/>
          <w:lang w:val="uk-UA" w:eastAsia="uk-UA"/>
        </w:rPr>
        <w:t xml:space="preserve">хват) і звалювання збиттям із захопленням руки і тулуба із зацепом різнойменної ноги зовні.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Слід зазначити, що при проведенні експертизи методом переваги розрахункове значення склало 0,89. Оскільки Wр&gt;Wгр, то результатам проведеної експертизи можна довіряти, саму експертизу можна вважати такою, що відбулася, а думка експертів узгодженими.</w:t>
      </w:r>
    </w:p>
    <w:p w:rsidR="009E73D6" w:rsidRPr="002660EF" w:rsidRDefault="009E73D6" w:rsidP="002660EF">
      <w:pPr>
        <w:widowControl w:val="0"/>
        <w:shd w:val="clear" w:color="auto" w:fill="FFFFFF"/>
        <w:tabs>
          <w:tab w:val="left" w:pos="1440"/>
        </w:tabs>
        <w:autoSpaceDE w:val="0"/>
        <w:autoSpaceDN w:val="0"/>
        <w:adjustRightInd w:val="0"/>
        <w:spacing w:line="360" w:lineRule="auto"/>
        <w:ind w:right="-185" w:firstLine="1080"/>
        <w:jc w:val="both"/>
        <w:rPr>
          <w:sz w:val="28"/>
          <w:szCs w:val="28"/>
          <w:lang w:val="uk-UA" w:eastAsia="uk-UA"/>
        </w:rPr>
      </w:pPr>
      <w:r w:rsidRPr="002660EF">
        <w:rPr>
          <w:sz w:val="28"/>
          <w:szCs w:val="28"/>
          <w:lang w:val="uk-UA" w:eastAsia="uk-UA"/>
        </w:rPr>
        <w:t>При аналізі елементів, що виконуються спортсменом в партері, експертам було запропоновано п'ять, з яких прийом переворот захопленням двох рук збоку, на думку фахівців, знаходиться на першому місці. Другий по значущості елемент техніки, на думку експертів, є переворот із захопленням шиї з під плеча (важіль). Прийом кидок зворотним захопленням дальнього стегна був на третьому, а переворот з переходом і захопленням за підборіддя з ножицями і переворот схрещуванням гомілок – на четвертому і п'ятому місцях відповідно. Розрахункове значення в даному випадку склало 0,87, що також дозволяє говорити про достовірність отриманих даних (Wр&gt;Wгр).</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Наші дослідження підтвердили висновки задекларовані в роботі М. Блехер, </w:t>
      </w:r>
      <w:r w:rsidRPr="002660EF">
        <w:rPr>
          <w:color w:val="000000"/>
          <w:sz w:val="28"/>
          <w:szCs w:val="28"/>
          <w:lang w:val="uk-UA" w:eastAsia="uk-UA"/>
        </w:rPr>
        <w:t xml:space="preserve"> [</w:t>
      </w:r>
      <w:r w:rsidRPr="002660EF">
        <w:rPr>
          <w:sz w:val="28"/>
          <w:szCs w:val="28"/>
          <w:lang w:val="uk-UA" w:eastAsia="uk-UA"/>
        </w:rPr>
        <w:t>19</w:t>
      </w:r>
      <w:r w:rsidRPr="002660EF">
        <w:rPr>
          <w:color w:val="000000"/>
          <w:sz w:val="28"/>
          <w:szCs w:val="28"/>
          <w:lang w:val="uk-UA" w:eastAsia="uk-UA"/>
        </w:rPr>
        <w:t>]</w:t>
      </w:r>
      <w:r w:rsidRPr="002660EF">
        <w:rPr>
          <w:sz w:val="28"/>
          <w:szCs w:val="28"/>
          <w:lang w:val="uk-UA" w:eastAsia="uk-UA"/>
        </w:rPr>
        <w:t xml:space="preserve"> в яких указується, що, на жаль, багато тренерів при організації тренувального процесу на початковому етапі за великим рахунком керуються, як правило, тільки своїм особистим досвідом, ігноруючи при цьому можливості інформаційних технологій.</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Згідно думки М.П. Шестакова, [179], впровадження в практику вивчення техніки рухових дій спортсменів передових досягнень біомеханіки спричинило зміну методології досліджень, що виразилася у все більшій їх комп'ютеризації на всіх рівнях, в розробці і використанні високопродуктивних мікрокомп'ютерів. Як відзначає автор саме тому важливою відмінною рисою цих змін стала поява ефективніших методів вимірювання, складної </w:t>
      </w:r>
      <w:r w:rsidRPr="002660EF">
        <w:rPr>
          <w:sz w:val="28"/>
          <w:szCs w:val="28"/>
          <w:lang w:val="uk-UA" w:eastAsia="uk-UA"/>
        </w:rPr>
        <w:lastRenderedPageBreak/>
        <w:t xml:space="preserve">високоточної вимірювальної апаратури, здатної зафіксувати всі необхідні параметри.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На думку багатьох учених [40, 69], в цій області на перший план стали виступати дистанційні і безконтактні методи дослідження, як високошвидкісні відеокамери в комплексі з дешифраторами відеофільмів для персональних комп'ютерів, так і стаціонарно встановлені </w:t>
      </w:r>
      <w:r w:rsidRPr="00D50B70">
        <w:rPr>
          <w:sz w:val="28"/>
          <w:szCs w:val="28"/>
          <w:lang w:val="uk-UA" w:eastAsia="uk-UA"/>
        </w:rPr>
        <w:t>динамограф</w:t>
      </w:r>
      <w:r w:rsidR="00D50B70">
        <w:rPr>
          <w:sz w:val="28"/>
          <w:szCs w:val="28"/>
          <w:lang w:val="uk-UA" w:eastAsia="uk-UA"/>
        </w:rPr>
        <w:t>ічні</w:t>
      </w:r>
      <w:r w:rsidRPr="002660EF">
        <w:rPr>
          <w:sz w:val="28"/>
          <w:szCs w:val="28"/>
          <w:lang w:val="uk-UA" w:eastAsia="uk-UA"/>
        </w:rPr>
        <w:t xml:space="preserve"> платформи, рухів людини, що працюють в природних умовах реєстрації, з виведенням даних через аналого-цифрові перетворювачі на персональні комп'ютери; автоматизовані системи обробки відеограм на базі персональних комп'ютерів.</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Використання методів відеозйомки і біомеханічного відеокомп'ютерного аналізу дозволило визначити що цікавлять нас кінематичні характеристики техніки базових прийомів спортсменів різної кваліфікації і вагових категорій</w:t>
      </w:r>
      <w:smartTag w:uri="urn:schemas-microsoft-com:office:smarttags" w:element="metricconverter">
        <w:smartTagPr>
          <w:attr w:name="ProductID" w:val="66 кг"/>
        </w:smartTagPr>
        <w:r w:rsidRPr="002660EF">
          <w:rPr>
            <w:sz w:val="28"/>
            <w:szCs w:val="28"/>
            <w:lang w:val="uk-UA" w:eastAsia="uk-UA"/>
          </w:rPr>
          <w:t xml:space="preserve"> (55-</w:t>
        </w:r>
        <w:smartTag w:uri="urn:schemas-microsoft-com:office:smarttags" w:element="metricconverter">
          <w:smartTagPr>
            <w:attr w:name="ProductID" w:val="66 кг"/>
          </w:smartTagPr>
          <w:r w:rsidRPr="002660EF">
            <w:rPr>
              <w:sz w:val="28"/>
              <w:szCs w:val="28"/>
              <w:lang w:val="uk-UA" w:eastAsia="uk-UA"/>
            </w:rPr>
            <w:t>66 кг</w:t>
          </w:r>
        </w:smartTag>
      </w:smartTag>
      <w:r w:rsidRPr="002660EF">
        <w:rPr>
          <w:sz w:val="28"/>
          <w:szCs w:val="28"/>
          <w:lang w:val="uk-UA" w:eastAsia="uk-UA"/>
        </w:rPr>
        <w:t>) і вагових категоріях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В процесі експериментальних досліджень нами визначалася тривалість фаз захоплення і кидка при виконанні технічних прийомів в стійці, а саме: кидок нахилом за ноги, кидок поворотом захопленням руки і однойменної ноги зсередини. У партері при виконанні прийому переворот захопленням двох рук збоку визначалася тривалість фази захоплення і перевороту.</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Встановлено, що для борців </w:t>
      </w:r>
      <w:r w:rsidRPr="002660EF">
        <w:rPr>
          <w:sz w:val="28"/>
          <w:szCs w:val="28"/>
          <w:lang w:eastAsia="uk-UA"/>
        </w:rPr>
        <w:t>МСМК</w:t>
      </w:r>
      <w:r w:rsidRPr="002660EF">
        <w:rPr>
          <w:sz w:val="28"/>
          <w:szCs w:val="28"/>
          <w:lang w:val="uk-UA" w:eastAsia="uk-UA"/>
        </w:rPr>
        <w:t xml:space="preserve"> вагової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тривалість фази захоплення при виконанні кидка нахилом захопленням за ноги склала в середньому 0,42 з (S=0,04), а тривалість фази кидка була в середньому 1,57 з (S=0,08). Обертає на себе той факт, що спортсмени, що мають розряд </w:t>
      </w:r>
      <w:r w:rsidRPr="002660EF">
        <w:rPr>
          <w:sz w:val="28"/>
          <w:szCs w:val="28"/>
          <w:lang w:eastAsia="uk-UA"/>
        </w:rPr>
        <w:t>КМС</w:t>
      </w:r>
      <w:r w:rsidRPr="002660EF">
        <w:rPr>
          <w:sz w:val="28"/>
          <w:szCs w:val="28"/>
          <w:lang w:val="uk-UA" w:eastAsia="uk-UA"/>
        </w:rPr>
        <w:t xml:space="preserve"> вагової категорії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при виконанні цього ж прийому продемонстрували наступні показники: фаза захоплення склала, в середньому, 0,55 з (S=0,06), а фаза кидка 1,57 з (S=0,08).</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Розрахунки показують, що у спортсменів МС у ваговій категорії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тривалість фаз захоплення і кидка складає в середньому 0,39 з (S=0,03) і  1,51 з (S=0,07), а у спортсменів КМС 0,43 з (S=0,05) і  1,54 з (S=0,08) </w:t>
      </w:r>
      <w:r w:rsidRPr="002660EF">
        <w:rPr>
          <w:sz w:val="28"/>
          <w:szCs w:val="28"/>
          <w:lang w:val="uk-UA" w:eastAsia="uk-UA"/>
        </w:rPr>
        <w:lastRenderedPageBreak/>
        <w:t>відповідно.</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Дослідження біокінематичної структури техніки базових елементів спортсменів різної кваліфікації у вагових категоріях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і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дозволило виявити загальну закономірність характерну для представлених груп спортсменів.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Згідно з отриманими даними із збільшенням спортивної майстерності відбувається скорочення тривалості окремих фаз рухової дії з одночасним збільшенням результуючої швидкості ЦМ біоланок верх</w:t>
      </w:r>
      <w:r w:rsidR="00E46CEE">
        <w:rPr>
          <w:sz w:val="28"/>
          <w:szCs w:val="28"/>
          <w:lang w:val="uk-UA" w:eastAsia="uk-UA"/>
        </w:rPr>
        <w:t>ньої кінцівки, тулуби, а також З</w:t>
      </w:r>
      <w:r w:rsidRPr="002660EF">
        <w:rPr>
          <w:sz w:val="28"/>
          <w:szCs w:val="28"/>
          <w:lang w:val="uk-UA" w:eastAsia="uk-UA"/>
        </w:rPr>
        <w:t xml:space="preserve">ЦМ тіла. Представлені дані дозволили визначити динаміку зміни біокінематичної структури техніки базових елементів борців вольного стилю із зростанням їх спортивної майстерності.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Представлений матеріал констатуючого експерименту дозволив виявити серед спортсменів I розряду і МС вагової категорії 55-66  кг статистично достовірні відмінності (P&lt;0,05) по наступних біокінематичних характеристиках базової техніки: тривалість фази захоплення при проведенні кидка поворотів захопленням руки і однойменної ноги зсередини, виконуваного в стійці, а також перевороту захопленням двох рук збоку, виконуваного в партері; результуючій швидкості ЦМ тул</w:t>
      </w:r>
      <w:r w:rsidR="00E46CEE">
        <w:rPr>
          <w:sz w:val="28"/>
          <w:szCs w:val="28"/>
          <w:lang w:val="uk-UA" w:eastAsia="uk-UA"/>
        </w:rPr>
        <w:t>уба у фазі кидка і ЦМ тулуба і З</w:t>
      </w:r>
      <w:r w:rsidRPr="002660EF">
        <w:rPr>
          <w:sz w:val="28"/>
          <w:szCs w:val="28"/>
          <w:lang w:val="uk-UA" w:eastAsia="uk-UA"/>
        </w:rPr>
        <w:t>ЦМ тіла у фазі захоплення при проведенні кидка поворотом захопленням руки і однойменної ноги зсередини, а також кидка нахилом захопленням за ноги.</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Дослідження тимчасової і просторово-часової структури техніки базових елементів борців що знаходяться на початковому етапі багаторічної спортивної підготовки 2-й рік навчання показав, що тривалість досліджуваних фаз рухових дій характеризується найбільшою тривалістю їх виконання, в порівнянні з кваліфікованими і висококваліфікованими спортсменами. Найбільш виражено це було при проведенні кидка поворотом захопленням руки і однойменної ноги зсередини у фазі кидка. У юних спортсменів тривалість досліджуваної фази склала в середньому  1,22 (S=0,02), у </w:t>
      </w:r>
      <w:r w:rsidRPr="002660EF">
        <w:rPr>
          <w:sz w:val="28"/>
          <w:szCs w:val="28"/>
          <w:lang w:val="uk-UA" w:eastAsia="uk-UA"/>
        </w:rPr>
        <w:lastRenderedPageBreak/>
        <w:t xml:space="preserve">спортсменів </w:t>
      </w:r>
      <w:r w:rsidRPr="002660EF">
        <w:rPr>
          <w:sz w:val="28"/>
          <w:szCs w:val="28"/>
          <w:lang w:eastAsia="uk-UA"/>
        </w:rPr>
        <w:t>МС</w:t>
      </w:r>
      <w:r w:rsidRPr="002660EF">
        <w:rPr>
          <w:sz w:val="28"/>
          <w:szCs w:val="28"/>
          <w:lang w:val="uk-UA" w:eastAsia="uk-UA"/>
        </w:rPr>
        <w:t xml:space="preserve"> 0,83 з (S=0,07), у спортсменів </w:t>
      </w:r>
      <w:r w:rsidRPr="002660EF">
        <w:rPr>
          <w:sz w:val="28"/>
          <w:szCs w:val="28"/>
          <w:lang w:eastAsia="uk-UA"/>
        </w:rPr>
        <w:t>КМС</w:t>
      </w:r>
      <w:r w:rsidRPr="002660EF">
        <w:rPr>
          <w:sz w:val="28"/>
          <w:szCs w:val="28"/>
          <w:lang w:val="uk-UA" w:eastAsia="uk-UA"/>
        </w:rPr>
        <w:t xml:space="preserve"> 0,86 з (S=0,07), у спортсменів I розряду 0,93 з (S=0,07).</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Проведені нами дослідження дозволили доповнити дані що характеризують біомеханічну структуру базової техніки борців вольного стилю різної кваліфікації проведені різними фахівцями </w:t>
      </w:r>
      <w:r w:rsidRPr="002660EF">
        <w:rPr>
          <w:sz w:val="28"/>
          <w:szCs w:val="28"/>
          <w:lang w:val="uk-UA" w:eastAsia="uk-UA"/>
        </w:rPr>
        <w:sym w:font="Symbol" w:char="F05B"/>
      </w:r>
      <w:r w:rsidRPr="002660EF">
        <w:rPr>
          <w:sz w:val="28"/>
          <w:szCs w:val="28"/>
          <w:lang w:val="uk-UA" w:eastAsia="uk-UA"/>
        </w:rPr>
        <w:t>3, 152.</w:t>
      </w:r>
      <w:r w:rsidRPr="002660EF">
        <w:rPr>
          <w:sz w:val="28"/>
          <w:szCs w:val="28"/>
          <w:lang w:val="uk-UA" w:eastAsia="uk-UA"/>
        </w:rPr>
        <w:sym w:font="Symbol" w:char="F05D"/>
      </w:r>
    </w:p>
    <w:p w:rsidR="009E73D6" w:rsidRPr="0084466F" w:rsidRDefault="009E73D6" w:rsidP="002660EF">
      <w:pPr>
        <w:pStyle w:val="21"/>
        <w:widowControl w:val="0"/>
        <w:tabs>
          <w:tab w:val="left" w:pos="1440"/>
        </w:tabs>
        <w:spacing w:line="360" w:lineRule="auto"/>
        <w:ind w:right="-185" w:firstLine="1080"/>
        <w:jc w:val="both"/>
        <w:rPr>
          <w:sz w:val="28"/>
          <w:szCs w:val="28"/>
          <w:lang w:val="uk-UA" w:eastAsia="uk-UA"/>
        </w:rPr>
      </w:pPr>
      <w:r w:rsidRPr="0084466F">
        <w:rPr>
          <w:sz w:val="28"/>
          <w:szCs w:val="28"/>
          <w:lang w:val="uk-UA" w:eastAsia="uk-UA"/>
        </w:rPr>
        <w:t xml:space="preserve">Отримані нами результати узгоджуються з даними дослідження              </w:t>
      </w:r>
      <w:r w:rsidRPr="0084466F">
        <w:rPr>
          <w:color w:val="000000"/>
          <w:sz w:val="28"/>
          <w:szCs w:val="28"/>
          <w:lang w:val="uk-UA" w:eastAsia="uk-UA"/>
        </w:rPr>
        <w:t xml:space="preserve">А.А. </w:t>
      </w:r>
      <w:r w:rsidRPr="0084466F">
        <w:rPr>
          <w:sz w:val="28"/>
          <w:szCs w:val="28"/>
          <w:lang w:val="uk-UA" w:eastAsia="uk-UA"/>
        </w:rPr>
        <w:t xml:space="preserve">Завьялова, </w:t>
      </w:r>
      <w:r w:rsidRPr="0084466F">
        <w:rPr>
          <w:color w:val="000000"/>
          <w:sz w:val="28"/>
          <w:szCs w:val="28"/>
          <w:lang w:val="uk-UA" w:eastAsia="uk-UA"/>
        </w:rPr>
        <w:t>[</w:t>
      </w:r>
      <w:r w:rsidRPr="0084466F">
        <w:rPr>
          <w:sz w:val="28"/>
          <w:szCs w:val="28"/>
          <w:lang w:val="uk-UA" w:eastAsia="uk-UA"/>
        </w:rPr>
        <w:t>58</w:t>
      </w:r>
      <w:r w:rsidRPr="0084466F">
        <w:rPr>
          <w:color w:val="000000"/>
          <w:sz w:val="28"/>
          <w:szCs w:val="28"/>
          <w:lang w:val="uk-UA" w:eastAsia="uk-UA"/>
        </w:rPr>
        <w:t>]</w:t>
      </w:r>
      <w:r w:rsidRPr="0084466F">
        <w:rPr>
          <w:sz w:val="28"/>
          <w:szCs w:val="28"/>
          <w:lang w:val="uk-UA" w:eastAsia="uk-UA"/>
        </w:rPr>
        <w:t xml:space="preserve"> в якому указуються шляхи оптимального  використання законів руху для ефективної реалізації спортивних дій:</w:t>
      </w:r>
    </w:p>
    <w:p w:rsidR="009E73D6" w:rsidRPr="0084466F" w:rsidRDefault="009E73D6" w:rsidP="002660EF">
      <w:pPr>
        <w:pStyle w:val="21"/>
        <w:widowControl w:val="0"/>
        <w:tabs>
          <w:tab w:val="left" w:pos="1440"/>
        </w:tabs>
        <w:spacing w:line="360" w:lineRule="auto"/>
        <w:ind w:right="-185" w:firstLine="1080"/>
        <w:jc w:val="both"/>
        <w:rPr>
          <w:sz w:val="28"/>
          <w:szCs w:val="28"/>
          <w:lang w:val="uk-UA" w:eastAsia="uk-UA"/>
        </w:rPr>
      </w:pPr>
      <w:r w:rsidRPr="0084466F">
        <w:rPr>
          <w:sz w:val="28"/>
          <w:szCs w:val="28"/>
          <w:lang w:val="uk-UA" w:eastAsia="uk-UA"/>
        </w:rPr>
        <w:t>а) при дії сили, я</w:t>
      </w:r>
      <w:r w:rsidR="00E46CEE">
        <w:rPr>
          <w:sz w:val="28"/>
          <w:szCs w:val="28"/>
          <w:lang w:val="uk-UA" w:eastAsia="uk-UA"/>
        </w:rPr>
        <w:t>ка не проходить через проекцію З</w:t>
      </w:r>
      <w:r w:rsidRPr="0084466F">
        <w:rPr>
          <w:sz w:val="28"/>
          <w:szCs w:val="28"/>
          <w:lang w:val="uk-UA" w:eastAsia="uk-UA"/>
        </w:rPr>
        <w:t>ЦМ тіла спортсмена на площину або при закріпленні хоч би однієї точки тіла, утворюється важіль, який створює перекидаючий момент, викликаючи обертальний рух з переміщенням тіла в просторі; в цьому випадку момент сили для обертального руху характеризується інертністю тіла;</w:t>
      </w:r>
    </w:p>
    <w:p w:rsidR="009E73D6" w:rsidRPr="0084466F" w:rsidRDefault="009E73D6" w:rsidP="002660EF">
      <w:pPr>
        <w:pStyle w:val="21"/>
        <w:widowControl w:val="0"/>
        <w:tabs>
          <w:tab w:val="left" w:pos="1440"/>
        </w:tabs>
        <w:spacing w:line="360" w:lineRule="auto"/>
        <w:ind w:right="-185" w:firstLine="1080"/>
        <w:jc w:val="both"/>
        <w:rPr>
          <w:sz w:val="28"/>
          <w:szCs w:val="28"/>
          <w:lang w:val="uk-UA" w:eastAsia="uk-UA"/>
        </w:rPr>
      </w:pPr>
      <w:r w:rsidRPr="0084466F">
        <w:rPr>
          <w:sz w:val="28"/>
          <w:szCs w:val="28"/>
          <w:lang w:val="uk-UA" w:eastAsia="uk-UA"/>
        </w:rPr>
        <w:t xml:space="preserve">б) використання при реалізації технічних дій в спортивній боротьбі принципу важеля другого роду, у якого точка опори (обертання) знаходиться на продовженні прямої, що сполучає дві сили, що діють, а значить одне плече завжди більше іншого, дозволяє отримати виграш в силі в стільки ж раз, в скільки більше відстань від центру обертання в порівнянні з точкою дії сили; </w:t>
      </w:r>
    </w:p>
    <w:p w:rsidR="009E73D6" w:rsidRPr="0084466F" w:rsidRDefault="009E73D6" w:rsidP="002660EF">
      <w:pPr>
        <w:pStyle w:val="21"/>
        <w:widowControl w:val="0"/>
        <w:tabs>
          <w:tab w:val="left" w:pos="1440"/>
        </w:tabs>
        <w:spacing w:line="360" w:lineRule="auto"/>
        <w:ind w:right="-185" w:firstLine="1080"/>
        <w:jc w:val="both"/>
        <w:rPr>
          <w:sz w:val="28"/>
          <w:szCs w:val="28"/>
          <w:lang w:val="uk-UA" w:eastAsia="uk-UA"/>
        </w:rPr>
      </w:pPr>
      <w:r w:rsidRPr="0084466F">
        <w:rPr>
          <w:sz w:val="28"/>
          <w:szCs w:val="28"/>
          <w:lang w:val="uk-UA" w:eastAsia="uk-UA"/>
        </w:rPr>
        <w:t xml:space="preserve">в) принцип дії важеля першого роду, у якого точка опори (обертання) знаходиться між силами, що діють; лежить в основі стійкості спортсмена; тут точкою обертання є загальний центр тяжіння тіла, точками додатку сил - ступні ніг (опори), а плечима важеля - відстань від проекції центру тяжіння до крайньої межі площі опори; важіль першого роду знаходиться в рівновазі, коли сили, що діють на нього, обернено пропорційні плечам цих сил; </w:t>
      </w:r>
    </w:p>
    <w:p w:rsidR="009E73D6" w:rsidRPr="0084466F" w:rsidRDefault="009E73D6" w:rsidP="002660EF">
      <w:pPr>
        <w:pStyle w:val="21"/>
        <w:widowControl w:val="0"/>
        <w:tabs>
          <w:tab w:val="left" w:pos="1440"/>
        </w:tabs>
        <w:spacing w:line="360" w:lineRule="auto"/>
        <w:ind w:right="-185" w:firstLine="1080"/>
        <w:jc w:val="both"/>
        <w:rPr>
          <w:sz w:val="28"/>
          <w:szCs w:val="28"/>
          <w:lang w:val="uk-UA" w:eastAsia="uk-UA"/>
        </w:rPr>
      </w:pPr>
      <w:r w:rsidRPr="0084466F">
        <w:rPr>
          <w:color w:val="000000"/>
          <w:sz w:val="28"/>
          <w:szCs w:val="28"/>
          <w:lang w:val="uk-UA" w:eastAsia="uk-UA"/>
        </w:rPr>
        <w:t xml:space="preserve">г) у спортивній боротьбі практично всі технічні дії можуть бути описані, як застосування пари сил для створення переваги над суперником або руйнування їх дії для захисту від атакуючих дій; при цьому закон пари сил застосовується не тільки для проведення технічних дій, але і з тактичних </w:t>
      </w:r>
      <w:r w:rsidRPr="0084466F">
        <w:rPr>
          <w:color w:val="000000"/>
          <w:sz w:val="28"/>
          <w:szCs w:val="28"/>
          <w:lang w:val="uk-UA" w:eastAsia="uk-UA"/>
        </w:rPr>
        <w:lastRenderedPageBreak/>
        <w:t xml:space="preserve">міркувань для створення умов для ефективної їх реалізації. </w:t>
      </w:r>
    </w:p>
    <w:p w:rsidR="009E73D6" w:rsidRPr="002660EF" w:rsidRDefault="00D50B70" w:rsidP="002660EF">
      <w:pPr>
        <w:widowControl w:val="0"/>
        <w:tabs>
          <w:tab w:val="left" w:pos="1440"/>
        </w:tabs>
        <w:spacing w:line="360" w:lineRule="auto"/>
        <w:ind w:right="-185" w:firstLine="1080"/>
        <w:jc w:val="both"/>
        <w:rPr>
          <w:sz w:val="28"/>
          <w:szCs w:val="28"/>
          <w:lang w:val="uk-UA" w:eastAsia="uk-UA"/>
        </w:rPr>
      </w:pPr>
      <w:r>
        <w:rPr>
          <w:sz w:val="28"/>
          <w:szCs w:val="28"/>
          <w:lang w:val="uk-UA" w:eastAsia="uk-UA"/>
        </w:rPr>
        <w:t>Інтегруючим</w:t>
      </w:r>
      <w:r w:rsidR="009E73D6" w:rsidRPr="002660EF">
        <w:rPr>
          <w:sz w:val="28"/>
          <w:szCs w:val="28"/>
          <w:lang w:val="uk-UA" w:eastAsia="uk-UA"/>
        </w:rPr>
        <w:t xml:space="preserve"> чинником в організації навчання на основі даних біомеханіки виступає фізична, зокрема біомеханічна суть рухової дії, в основі якого лежать закони механічного руху живої матерії тіла людини. Виходячи з цього, на перший план в практиці навчання виступає проблема пізнання і об'єктивного віддзеркалення в педагогічному процесі біомеханічної структури рухових дій, що вивчаються. У даному контексті ми повністю підтримуємо думку фахівця [40].</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Рухові дії предстають як моноцільові багаторівневі і ієрархічні системи біомеханічних елементів рухів, які інтегровані і узгоджені між собою в певні структури, орієнтовані, перш за все, на найбільш ефективне рішення конкретної рухової задачі, досягнення цілком конкретної мети [88]. У таких багаторівневих системах в єдине природне ціле об'єднані не тільки біокінематичні структури рухів, але і всі їх забезпечуючі функціонально-морфологічні біологічні параметри організму. Основним критерієм інтеграції всіх елементів таких систем є чинники, що визначають досягнення основної мети</w:t>
      </w:r>
      <w:r w:rsidR="00D50B70">
        <w:rPr>
          <w:sz w:val="28"/>
          <w:szCs w:val="28"/>
          <w:lang w:val="uk-UA" w:eastAsia="uk-UA"/>
        </w:rPr>
        <w:t xml:space="preserve"> </w:t>
      </w:r>
      <w:r w:rsidRPr="002660EF">
        <w:rPr>
          <w:sz w:val="28"/>
          <w:szCs w:val="28"/>
          <w:lang w:val="uk-UA" w:eastAsia="uk-UA"/>
        </w:rPr>
        <w:t xml:space="preserve">рухової дії. Даний рівень розуміння специфіки біомеханічної організації рухових дій показує, наскільки невиправдано спрощені ті багато відомих в спеціальній літературі методичних розробок, в яких висококваліфікованим спортсменам рекомендується диференційований займатися фізичною і технічною підготовкою, розвиток же спеціальних рухових якостей розглядається поза загальним завданням навчання, а рівень функціонального стану спортсмена, що тренується, оцінюється сам по собі, поза його системним зв'язком, а точніше, залежно від рівня освоєння певних елементів рухових дій і, отже, від ефективності рішення рухової задачі і досягнення високого спортивного результату [88]. У нашій роботі знайшли подальші продовження ідеї автора. </w:t>
      </w:r>
      <w:r w:rsidRPr="002660EF">
        <w:rPr>
          <w:color w:val="000000"/>
          <w:sz w:val="28"/>
          <w:szCs w:val="28"/>
          <w:lang w:val="uk-UA" w:eastAsia="uk-UA"/>
        </w:rPr>
        <w:t xml:space="preserve">Враховуючи ту обставину, що необхідно побудувати кількісні моделі інформаційного середовища педагогічного процесу навчання спортивним рухам, розробити кількісні моделі самого процесу формування </w:t>
      </w:r>
      <w:r w:rsidRPr="002660EF">
        <w:rPr>
          <w:color w:val="000000"/>
          <w:sz w:val="28"/>
          <w:szCs w:val="28"/>
          <w:lang w:val="uk-UA" w:eastAsia="uk-UA"/>
        </w:rPr>
        <w:lastRenderedPageBreak/>
        <w:t xml:space="preserve">складних рухових навиків нами були проведені спеціальні експерименти які дозволили отримати наступні дані. </w:t>
      </w:r>
      <w:r w:rsidRPr="002660EF">
        <w:rPr>
          <w:sz w:val="28"/>
          <w:szCs w:val="28"/>
          <w:lang w:val="uk-UA" w:eastAsia="uk-UA"/>
        </w:rPr>
        <w:t xml:space="preserve">Тимчасова структура прийому кидок нахилом захопленням за ноги у виконанні спортсменів що знаходяться на етапі початкової підготовки мала наступні значення: тривалість фази захоплення склала в середньому 0,78 </w:t>
      </w:r>
      <w:r w:rsidR="00D50B70">
        <w:rPr>
          <w:sz w:val="28"/>
          <w:szCs w:val="28"/>
          <w:lang w:val="uk-UA" w:eastAsia="uk-UA"/>
        </w:rPr>
        <w:t>с</w:t>
      </w:r>
      <w:r w:rsidRPr="002660EF">
        <w:rPr>
          <w:sz w:val="28"/>
          <w:szCs w:val="28"/>
          <w:lang w:val="uk-UA" w:eastAsia="uk-UA"/>
        </w:rPr>
        <w:t xml:space="preserve"> (S=0,05), а фази кидка була в середньому 1,85 </w:t>
      </w:r>
      <w:r w:rsidR="00D50B70">
        <w:rPr>
          <w:sz w:val="28"/>
          <w:szCs w:val="28"/>
          <w:lang w:val="uk-UA" w:eastAsia="uk-UA"/>
        </w:rPr>
        <w:t>с</w:t>
      </w:r>
      <w:r w:rsidRPr="002660EF">
        <w:rPr>
          <w:sz w:val="28"/>
          <w:szCs w:val="28"/>
          <w:lang w:val="uk-UA" w:eastAsia="uk-UA"/>
        </w:rPr>
        <w:t xml:space="preserve"> (S=0,8).</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Проведені дослідження дозволили виявити, що тривалість фаз захоплення і кидка у спортсменів тих, що знаходяться на етапі початкової підготовки при виконанні прийому кидок поворотом захопленням руки і однойменної ноги зсередини були в наступних межах:  1, 12 </w:t>
      </w:r>
      <w:r w:rsidR="00D50B70">
        <w:rPr>
          <w:sz w:val="28"/>
          <w:szCs w:val="28"/>
          <w:lang w:val="uk-UA" w:eastAsia="uk-UA"/>
        </w:rPr>
        <w:t>с</w:t>
      </w:r>
      <w:r w:rsidRPr="002660EF">
        <w:rPr>
          <w:sz w:val="28"/>
          <w:szCs w:val="28"/>
          <w:lang w:val="uk-UA" w:eastAsia="uk-UA"/>
        </w:rPr>
        <w:t xml:space="preserve"> (S=0,08) і 1, 22 </w:t>
      </w:r>
      <w:r w:rsidR="00D50B70">
        <w:rPr>
          <w:sz w:val="28"/>
          <w:szCs w:val="28"/>
          <w:lang w:val="uk-UA" w:eastAsia="uk-UA"/>
        </w:rPr>
        <w:t>с</w:t>
      </w:r>
      <w:r w:rsidRPr="002660EF">
        <w:rPr>
          <w:sz w:val="28"/>
          <w:szCs w:val="28"/>
          <w:lang w:val="uk-UA" w:eastAsia="uk-UA"/>
        </w:rPr>
        <w:t xml:space="preserve"> (S=0,02) відповідно.</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Дані, отримані в результаті дослідження тимчасових характеристик прийому переворот захопленням двох рук збоку свідчать про те, що тривалість фази захоплення була в середньому 0,82 </w:t>
      </w:r>
      <w:r w:rsidR="00D50B70">
        <w:rPr>
          <w:sz w:val="28"/>
          <w:szCs w:val="28"/>
          <w:lang w:val="uk-UA" w:eastAsia="uk-UA"/>
        </w:rPr>
        <w:t>с</w:t>
      </w:r>
      <w:r w:rsidRPr="002660EF">
        <w:rPr>
          <w:sz w:val="28"/>
          <w:szCs w:val="28"/>
          <w:lang w:val="uk-UA" w:eastAsia="uk-UA"/>
        </w:rPr>
        <w:t xml:space="preserve"> (S=0,04), а тривалість фази перевороту 1,06 </w:t>
      </w:r>
      <w:r w:rsidR="00D50B70">
        <w:rPr>
          <w:sz w:val="28"/>
          <w:szCs w:val="28"/>
          <w:lang w:val="uk-UA" w:eastAsia="uk-UA"/>
        </w:rPr>
        <w:t>с</w:t>
      </w:r>
      <w:r w:rsidRPr="002660EF">
        <w:rPr>
          <w:sz w:val="28"/>
          <w:szCs w:val="28"/>
          <w:lang w:val="uk-UA" w:eastAsia="uk-UA"/>
        </w:rPr>
        <w:t xml:space="preserve"> (S=0,08).</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При виконанні прийому кидок нахилом захопленням за ноги у фазі захоплення досліджувана просторово-часова характеристика </w:t>
      </w:r>
      <w:r w:rsidRPr="002660EF">
        <w:rPr>
          <w:sz w:val="28"/>
          <w:szCs w:val="28"/>
          <w:lang w:eastAsia="uk-UA"/>
        </w:rPr>
        <w:t>ЦМ</w:t>
      </w:r>
      <w:r w:rsidRPr="002660EF">
        <w:rPr>
          <w:sz w:val="28"/>
          <w:szCs w:val="28"/>
          <w:lang w:val="uk-UA" w:eastAsia="uk-UA"/>
        </w:rPr>
        <w:t xml:space="preserve"> тулуба склала в середньому   1, 34 </w:t>
      </w:r>
      <w:r w:rsidRPr="002660EF">
        <w:rPr>
          <w:sz w:val="28"/>
          <w:szCs w:val="28"/>
          <w:lang w:eastAsia="uk-UA"/>
        </w:rPr>
        <w:t>м•с</w:t>
      </w:r>
      <w:r w:rsidRPr="00D50B70">
        <w:rPr>
          <w:sz w:val="28"/>
          <w:szCs w:val="28"/>
          <w:vertAlign w:val="superscript"/>
          <w:lang w:eastAsia="uk-UA"/>
        </w:rPr>
        <w:t>-1</w:t>
      </w:r>
      <w:r w:rsidRPr="00D50B70">
        <w:rPr>
          <w:sz w:val="28"/>
          <w:szCs w:val="28"/>
          <w:vertAlign w:val="superscript"/>
          <w:lang w:val="uk-UA" w:eastAsia="uk-UA"/>
        </w:rPr>
        <w:t xml:space="preserve"> </w:t>
      </w:r>
      <w:r w:rsidRPr="002660EF">
        <w:rPr>
          <w:sz w:val="28"/>
          <w:szCs w:val="28"/>
          <w:lang w:val="uk-UA" w:eastAsia="uk-UA"/>
        </w:rPr>
        <w:t xml:space="preserve">(S=0,03), плеча лівого  1,30 </w:t>
      </w:r>
      <w:r w:rsidR="00D50B70" w:rsidRPr="002660EF">
        <w:rPr>
          <w:sz w:val="28"/>
          <w:szCs w:val="28"/>
          <w:lang w:eastAsia="uk-UA"/>
        </w:rPr>
        <w:t>м•с</w:t>
      </w:r>
      <w:r w:rsidR="00D50B70" w:rsidRPr="00D50B70">
        <w:rPr>
          <w:sz w:val="28"/>
          <w:szCs w:val="28"/>
          <w:vertAlign w:val="superscript"/>
          <w:lang w:eastAsia="uk-UA"/>
        </w:rPr>
        <w:t>-1</w:t>
      </w:r>
      <w:r w:rsidR="00D50B70" w:rsidRPr="00D50B70">
        <w:rPr>
          <w:sz w:val="28"/>
          <w:szCs w:val="28"/>
          <w:vertAlign w:val="superscript"/>
          <w:lang w:val="uk-UA" w:eastAsia="uk-UA"/>
        </w:rPr>
        <w:t xml:space="preserve"> </w:t>
      </w:r>
      <w:r w:rsidRPr="002660EF">
        <w:rPr>
          <w:sz w:val="28"/>
          <w:szCs w:val="28"/>
          <w:lang w:val="uk-UA" w:eastAsia="uk-UA"/>
        </w:rPr>
        <w:t xml:space="preserve"> (S=0,04), передпліччя лівого  1, 29 </w:t>
      </w:r>
      <w:r w:rsidR="00D50B70" w:rsidRPr="002660EF">
        <w:rPr>
          <w:sz w:val="28"/>
          <w:szCs w:val="28"/>
          <w:lang w:eastAsia="uk-UA"/>
        </w:rPr>
        <w:t>м•с</w:t>
      </w:r>
      <w:r w:rsidR="00D50B70" w:rsidRPr="00D50B70">
        <w:rPr>
          <w:sz w:val="28"/>
          <w:szCs w:val="28"/>
          <w:vertAlign w:val="superscript"/>
          <w:lang w:eastAsia="uk-UA"/>
        </w:rPr>
        <w:t>-1</w:t>
      </w:r>
      <w:r w:rsidR="00D50B70" w:rsidRPr="00D50B70">
        <w:rPr>
          <w:sz w:val="28"/>
          <w:szCs w:val="28"/>
          <w:vertAlign w:val="superscript"/>
          <w:lang w:val="uk-UA" w:eastAsia="uk-UA"/>
        </w:rPr>
        <w:t xml:space="preserve"> </w:t>
      </w:r>
      <w:r w:rsidRPr="002660EF">
        <w:rPr>
          <w:sz w:val="28"/>
          <w:szCs w:val="28"/>
          <w:lang w:val="uk-UA" w:eastAsia="uk-UA"/>
        </w:rPr>
        <w:t xml:space="preserve">(S=0,02),  </w:t>
      </w:r>
      <w:r w:rsidR="00E46CEE">
        <w:rPr>
          <w:sz w:val="28"/>
          <w:szCs w:val="28"/>
          <w:lang w:val="uk-UA" w:eastAsia="uk-UA"/>
        </w:rPr>
        <w:t>З</w:t>
      </w:r>
      <w:r w:rsidRPr="002660EF">
        <w:rPr>
          <w:sz w:val="28"/>
          <w:szCs w:val="28"/>
          <w:lang w:eastAsia="uk-UA"/>
        </w:rPr>
        <w:t>ЦМ</w:t>
      </w:r>
      <w:r w:rsidRPr="002660EF">
        <w:rPr>
          <w:sz w:val="28"/>
          <w:szCs w:val="28"/>
          <w:lang w:val="uk-UA" w:eastAsia="uk-UA"/>
        </w:rPr>
        <w:t xml:space="preserve"> тіла 1, 39 </w:t>
      </w:r>
      <w:r w:rsidR="00D50B70" w:rsidRPr="002660EF">
        <w:rPr>
          <w:sz w:val="28"/>
          <w:szCs w:val="28"/>
          <w:lang w:eastAsia="uk-UA"/>
        </w:rPr>
        <w:t>м•с</w:t>
      </w:r>
      <w:r w:rsidR="00D50B70" w:rsidRPr="00D50B70">
        <w:rPr>
          <w:sz w:val="28"/>
          <w:szCs w:val="28"/>
          <w:vertAlign w:val="superscript"/>
          <w:lang w:eastAsia="uk-UA"/>
        </w:rPr>
        <w:t>-1</w:t>
      </w:r>
      <w:r w:rsidR="00D50B70" w:rsidRPr="00D50B70">
        <w:rPr>
          <w:sz w:val="28"/>
          <w:szCs w:val="28"/>
          <w:vertAlign w:val="superscript"/>
          <w:lang w:val="uk-UA" w:eastAsia="uk-UA"/>
        </w:rPr>
        <w:t xml:space="preserve"> </w:t>
      </w:r>
      <w:r w:rsidRPr="002660EF">
        <w:rPr>
          <w:sz w:val="28"/>
          <w:szCs w:val="28"/>
          <w:lang w:val="uk-UA" w:eastAsia="uk-UA"/>
        </w:rPr>
        <w:t>(S=0,05).</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Приведені фактичні дані прийому кидок поворотом захопленням за руки і однойменної ноги зсередини у фазі захоплення свідчать про те, що показники результуюча швидкість ЦМ тулуба склала в середньому    1,49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 xml:space="preserve">(S=0,03), плеча лівого  1,42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 xml:space="preserve">(S=0,01), передпліччя лівого  1,52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 xml:space="preserve">(S=0,05),  </w:t>
      </w:r>
      <w:r w:rsidR="00E46CEE">
        <w:rPr>
          <w:sz w:val="28"/>
          <w:szCs w:val="28"/>
          <w:lang w:val="uk-UA" w:eastAsia="uk-UA"/>
        </w:rPr>
        <w:t>З</w:t>
      </w:r>
      <w:r w:rsidRPr="002660EF">
        <w:rPr>
          <w:sz w:val="28"/>
          <w:szCs w:val="28"/>
          <w:lang w:val="uk-UA" w:eastAsia="uk-UA"/>
        </w:rPr>
        <w:t xml:space="preserve">ЦМ тіла 1,46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(S=0,03).</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Аналіз досліджуваної характеристики при виконанні прийому переворот захопленням двох рук збоку у фазі захоплення дозволив виявити наступні значення для ЦМ тулуба 0,52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 xml:space="preserve">(S=0,02), плеча лівого  0,92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 xml:space="preserve">(S=0,01), передпліччя лівого 1,11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w:t>
      </w:r>
      <w:r w:rsidR="00E46CEE">
        <w:rPr>
          <w:sz w:val="28"/>
          <w:szCs w:val="28"/>
          <w:lang w:val="uk-UA" w:eastAsia="uk-UA"/>
        </w:rPr>
        <w:t>S=0,05),  З</w:t>
      </w:r>
      <w:r w:rsidRPr="002660EF">
        <w:rPr>
          <w:sz w:val="28"/>
          <w:szCs w:val="28"/>
          <w:lang w:val="uk-UA" w:eastAsia="uk-UA"/>
        </w:rPr>
        <w:t xml:space="preserve">ЦМ тіла 0,52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 xml:space="preserve">(S=0,02). Необхідно відзначити, що при виконанні кидка нахилом захопленням за ноги у </w:t>
      </w:r>
      <w:r w:rsidRPr="002660EF">
        <w:rPr>
          <w:sz w:val="28"/>
          <w:szCs w:val="28"/>
          <w:lang w:val="uk-UA" w:eastAsia="uk-UA"/>
        </w:rPr>
        <w:lastRenderedPageBreak/>
        <w:t xml:space="preserve">фазі кидка результуюча швидкість ЦМ тулуба склала в середньому 0,42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 xml:space="preserve">(S=0,03), лівого плеча  0,45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(S=0,02), лівого передпліччя  0,</w:t>
      </w:r>
      <w:r w:rsidR="00E46CEE">
        <w:rPr>
          <w:sz w:val="28"/>
          <w:szCs w:val="28"/>
          <w:lang w:val="uk-UA" w:eastAsia="uk-UA"/>
        </w:rPr>
        <w:t xml:space="preserve">39 </w:t>
      </w:r>
      <w:r w:rsidR="00D50B70" w:rsidRPr="00D50B70">
        <w:rPr>
          <w:sz w:val="28"/>
          <w:szCs w:val="28"/>
          <w:lang w:val="uk-UA" w:eastAsia="uk-UA"/>
        </w:rPr>
        <w:t>м•с</w:t>
      </w:r>
      <w:r w:rsidR="00D50B70" w:rsidRPr="00D50B70">
        <w:rPr>
          <w:sz w:val="28"/>
          <w:szCs w:val="28"/>
          <w:vertAlign w:val="superscript"/>
          <w:lang w:val="uk-UA" w:eastAsia="uk-UA"/>
        </w:rPr>
        <w:t xml:space="preserve">-1 </w:t>
      </w:r>
      <w:r w:rsidR="00E46CEE">
        <w:rPr>
          <w:sz w:val="28"/>
          <w:szCs w:val="28"/>
          <w:lang w:val="uk-UA" w:eastAsia="uk-UA"/>
        </w:rPr>
        <w:t>(S=0,01),  З</w:t>
      </w:r>
      <w:r w:rsidRPr="002660EF">
        <w:rPr>
          <w:sz w:val="28"/>
          <w:szCs w:val="28"/>
          <w:lang w:val="uk-UA" w:eastAsia="uk-UA"/>
        </w:rPr>
        <w:t xml:space="preserve">ЦМ тіла 0,45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(S=0,02).</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Розгляд отриманих експериментальних даних результуючої швидкості ЦМ досліджуваних біоланок при виконанні перевороту захопленням двох рук збоку у фазі перевороту дозволив виявити наступні значення для ЦМ тулуба 0,62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 xml:space="preserve">(S=0,02), плеча лівого  0,68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(S=0,02), передпліччя</w:t>
      </w:r>
      <w:r w:rsidR="00D50B70">
        <w:rPr>
          <w:sz w:val="28"/>
          <w:szCs w:val="28"/>
          <w:lang w:val="uk-UA" w:eastAsia="uk-UA"/>
        </w:rPr>
        <w:t xml:space="preserve"> лівого  0,52 </w:t>
      </w:r>
      <w:r w:rsidR="00D50B70" w:rsidRPr="00D50B70">
        <w:rPr>
          <w:sz w:val="28"/>
          <w:szCs w:val="28"/>
          <w:lang w:val="uk-UA" w:eastAsia="uk-UA"/>
        </w:rPr>
        <w:t>м•с</w:t>
      </w:r>
      <w:r w:rsidR="00D50B70" w:rsidRPr="00D50B70">
        <w:rPr>
          <w:sz w:val="28"/>
          <w:szCs w:val="28"/>
          <w:vertAlign w:val="superscript"/>
          <w:lang w:val="uk-UA" w:eastAsia="uk-UA"/>
        </w:rPr>
        <w:t xml:space="preserve">-1 </w:t>
      </w:r>
      <w:r w:rsidR="00E46CEE">
        <w:rPr>
          <w:sz w:val="28"/>
          <w:szCs w:val="28"/>
          <w:lang w:val="uk-UA" w:eastAsia="uk-UA"/>
        </w:rPr>
        <w:t>(S=0,03),  З</w:t>
      </w:r>
      <w:r w:rsidRPr="002660EF">
        <w:rPr>
          <w:sz w:val="28"/>
          <w:szCs w:val="28"/>
          <w:lang w:val="uk-UA" w:eastAsia="uk-UA"/>
        </w:rPr>
        <w:t xml:space="preserve">ЦМ тіла 0,60 </w:t>
      </w:r>
      <w:r w:rsidR="00D50B70" w:rsidRPr="00D50B70">
        <w:rPr>
          <w:sz w:val="28"/>
          <w:szCs w:val="28"/>
          <w:lang w:val="uk-UA" w:eastAsia="uk-UA"/>
        </w:rPr>
        <w:t>м•с</w:t>
      </w:r>
      <w:r w:rsidR="00D50B70" w:rsidRPr="00D50B70">
        <w:rPr>
          <w:sz w:val="28"/>
          <w:szCs w:val="28"/>
          <w:vertAlign w:val="superscript"/>
          <w:lang w:val="uk-UA" w:eastAsia="uk-UA"/>
        </w:rPr>
        <w:t xml:space="preserve">-1 </w:t>
      </w:r>
      <w:r w:rsidRPr="002660EF">
        <w:rPr>
          <w:sz w:val="28"/>
          <w:szCs w:val="28"/>
          <w:lang w:val="uk-UA" w:eastAsia="uk-UA"/>
        </w:rPr>
        <w:t>(S=0,01).</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У наших дослідженнях знайшло подальший розвиток ідеї біопедагогіки </w:t>
      </w:r>
      <w:r w:rsidRPr="002660EF">
        <w:rPr>
          <w:sz w:val="28"/>
          <w:szCs w:val="28"/>
          <w:lang w:val="uk-UA" w:eastAsia="uk-UA"/>
        </w:rPr>
        <w:t xml:space="preserve">[59]. </w:t>
      </w:r>
    </w:p>
    <w:p w:rsidR="009E73D6" w:rsidRPr="002660EF" w:rsidRDefault="009E73D6" w:rsidP="002660EF">
      <w:pPr>
        <w:widowControl w:val="0"/>
        <w:shd w:val="clear" w:color="auto" w:fill="FFFFFF"/>
        <w:spacing w:line="360" w:lineRule="auto"/>
        <w:ind w:right="-185" w:firstLine="1080"/>
        <w:jc w:val="both"/>
        <w:rPr>
          <w:sz w:val="28"/>
          <w:szCs w:val="28"/>
          <w:lang w:val="uk-UA" w:eastAsia="uk-UA"/>
        </w:rPr>
      </w:pPr>
      <w:r w:rsidRPr="002660EF">
        <w:rPr>
          <w:color w:val="000000"/>
          <w:spacing w:val="-3"/>
          <w:sz w:val="28"/>
          <w:szCs w:val="28"/>
          <w:lang w:val="uk-UA" w:eastAsia="uk-UA"/>
        </w:rPr>
        <w:t xml:space="preserve">Дидактика виділяє декілька найбільш істотних </w:t>
      </w:r>
      <w:r w:rsidRPr="002660EF">
        <w:rPr>
          <w:color w:val="000000"/>
          <w:sz w:val="28"/>
          <w:szCs w:val="28"/>
          <w:lang w:val="uk-UA" w:eastAsia="uk-UA"/>
        </w:rPr>
        <w:t>ознак процесу навчання спортивним рухам.</w:t>
      </w:r>
    </w:p>
    <w:p w:rsidR="009E73D6" w:rsidRPr="002660EF" w:rsidRDefault="009E73D6" w:rsidP="002660EF">
      <w:pPr>
        <w:widowControl w:val="0"/>
        <w:numPr>
          <w:ilvl w:val="0"/>
          <w:numId w:val="35"/>
        </w:numPr>
        <w:shd w:val="clear" w:color="auto" w:fill="FFFFFF"/>
        <w:tabs>
          <w:tab w:val="left" w:pos="600"/>
        </w:tabs>
        <w:spacing w:line="360" w:lineRule="auto"/>
        <w:ind w:left="1287" w:right="-185" w:hanging="360"/>
        <w:jc w:val="both"/>
        <w:rPr>
          <w:color w:val="000000"/>
          <w:spacing w:val="-26"/>
          <w:sz w:val="28"/>
          <w:szCs w:val="28"/>
          <w:lang w:val="uk-UA" w:eastAsia="uk-UA"/>
        </w:rPr>
      </w:pPr>
      <w:r w:rsidRPr="002660EF">
        <w:rPr>
          <w:color w:val="000000"/>
          <w:spacing w:val="-5"/>
          <w:sz w:val="28"/>
          <w:szCs w:val="28"/>
          <w:lang w:val="uk-UA" w:eastAsia="uk-UA"/>
        </w:rPr>
        <w:t>Навчання рухам розглядається як процес пізнання</w:t>
      </w:r>
      <w:r w:rsidRPr="002660EF">
        <w:rPr>
          <w:color w:val="000000"/>
          <w:spacing w:val="-1"/>
          <w:sz w:val="28"/>
          <w:szCs w:val="28"/>
          <w:lang w:val="uk-UA" w:eastAsia="uk-UA"/>
        </w:rPr>
        <w:t>, особливий вид пізнавальної діяльності людини.</w:t>
      </w:r>
    </w:p>
    <w:p w:rsidR="009E73D6" w:rsidRPr="002660EF" w:rsidRDefault="009E73D6" w:rsidP="002660EF">
      <w:pPr>
        <w:widowControl w:val="0"/>
        <w:numPr>
          <w:ilvl w:val="0"/>
          <w:numId w:val="35"/>
        </w:numPr>
        <w:shd w:val="clear" w:color="auto" w:fill="FFFFFF"/>
        <w:tabs>
          <w:tab w:val="left" w:pos="600"/>
        </w:tabs>
        <w:spacing w:line="360" w:lineRule="auto"/>
        <w:ind w:left="1287" w:right="-185" w:hanging="360"/>
        <w:jc w:val="both"/>
        <w:rPr>
          <w:color w:val="000000"/>
          <w:spacing w:val="-19"/>
          <w:sz w:val="28"/>
          <w:szCs w:val="28"/>
          <w:lang w:val="uk-UA" w:eastAsia="uk-UA"/>
        </w:rPr>
      </w:pPr>
      <w:r w:rsidRPr="002660EF">
        <w:rPr>
          <w:color w:val="000000"/>
          <w:spacing w:val="1"/>
          <w:sz w:val="28"/>
          <w:szCs w:val="28"/>
          <w:lang w:val="uk-UA" w:eastAsia="uk-UA"/>
        </w:rPr>
        <w:t xml:space="preserve">Не всяка пізнавальна  діяльність пов'язана з </w:t>
      </w:r>
      <w:r w:rsidRPr="002660EF">
        <w:rPr>
          <w:color w:val="000000"/>
          <w:sz w:val="28"/>
          <w:szCs w:val="28"/>
          <w:lang w:val="uk-UA" w:eastAsia="uk-UA"/>
        </w:rPr>
        <w:t xml:space="preserve">процесом навчання. До процесу навчання відносяться тільки </w:t>
      </w:r>
      <w:r w:rsidRPr="002660EF">
        <w:rPr>
          <w:color w:val="000000"/>
          <w:spacing w:val="2"/>
          <w:sz w:val="28"/>
          <w:szCs w:val="28"/>
          <w:lang w:val="uk-UA" w:eastAsia="uk-UA"/>
        </w:rPr>
        <w:t xml:space="preserve">ті елементи пізнавальної діяльності спортсмена, </w:t>
      </w:r>
      <w:r w:rsidRPr="002660EF">
        <w:rPr>
          <w:color w:val="000000"/>
          <w:sz w:val="28"/>
          <w:szCs w:val="28"/>
          <w:lang w:val="uk-UA" w:eastAsia="uk-UA"/>
        </w:rPr>
        <w:t>які визначаються закономірностями віддзеркалення дійсності</w:t>
      </w:r>
      <w:r w:rsidRPr="002660EF">
        <w:rPr>
          <w:color w:val="000000"/>
          <w:spacing w:val="-3"/>
          <w:sz w:val="28"/>
          <w:szCs w:val="28"/>
          <w:lang w:val="uk-UA" w:eastAsia="uk-UA"/>
        </w:rPr>
        <w:t xml:space="preserve">, що сформувалися в процесі еволюційного </w:t>
      </w:r>
      <w:r w:rsidRPr="002660EF">
        <w:rPr>
          <w:color w:val="000000"/>
          <w:spacing w:val="-1"/>
          <w:sz w:val="28"/>
          <w:szCs w:val="28"/>
          <w:lang w:val="uk-UA" w:eastAsia="uk-UA"/>
        </w:rPr>
        <w:t xml:space="preserve">і соціального розвитку людини. Проте навчання не </w:t>
      </w:r>
      <w:r w:rsidRPr="002660EF">
        <w:rPr>
          <w:color w:val="000000"/>
          <w:spacing w:val="2"/>
          <w:sz w:val="28"/>
          <w:szCs w:val="28"/>
          <w:lang w:val="uk-UA" w:eastAsia="uk-UA"/>
        </w:rPr>
        <w:t xml:space="preserve">обмежується тільки цими формами пізнання. Його ефективна організація передбачає створення певною мірою </w:t>
      </w:r>
      <w:r w:rsidRPr="002660EF">
        <w:rPr>
          <w:color w:val="000000"/>
          <w:sz w:val="28"/>
          <w:szCs w:val="28"/>
          <w:lang w:val="uk-UA" w:eastAsia="uk-UA"/>
        </w:rPr>
        <w:t xml:space="preserve">штучних умов протікання процесу </w:t>
      </w:r>
      <w:r w:rsidRPr="002660EF">
        <w:rPr>
          <w:color w:val="000000"/>
          <w:spacing w:val="2"/>
          <w:sz w:val="28"/>
          <w:szCs w:val="28"/>
          <w:lang w:val="uk-UA" w:eastAsia="uk-UA"/>
        </w:rPr>
        <w:t xml:space="preserve">пізнання згідно виробленими принципами і </w:t>
      </w:r>
      <w:r w:rsidRPr="002660EF">
        <w:rPr>
          <w:color w:val="000000"/>
          <w:spacing w:val="-1"/>
          <w:sz w:val="28"/>
          <w:szCs w:val="28"/>
          <w:lang w:val="uk-UA" w:eastAsia="uk-UA"/>
        </w:rPr>
        <w:t xml:space="preserve">правилами, перевіреними і </w:t>
      </w:r>
      <w:r w:rsidRPr="00E46CEE">
        <w:rPr>
          <w:color w:val="000000"/>
          <w:spacing w:val="-1"/>
          <w:sz w:val="28"/>
          <w:szCs w:val="28"/>
          <w:lang w:val="uk-UA" w:eastAsia="uk-UA"/>
        </w:rPr>
        <w:t>об</w:t>
      </w:r>
      <w:r w:rsidR="00E46CEE">
        <w:rPr>
          <w:color w:val="000000"/>
          <w:spacing w:val="-1"/>
          <w:sz w:val="28"/>
          <w:szCs w:val="28"/>
          <w:lang w:val="uk-UA" w:eastAsia="uk-UA"/>
        </w:rPr>
        <w:t>’є</w:t>
      </w:r>
      <w:r w:rsidRPr="00E46CEE">
        <w:rPr>
          <w:color w:val="000000"/>
          <w:spacing w:val="-1"/>
          <w:sz w:val="28"/>
          <w:szCs w:val="28"/>
          <w:lang w:val="uk-UA" w:eastAsia="uk-UA"/>
        </w:rPr>
        <w:t>ктив</w:t>
      </w:r>
      <w:r w:rsidR="00E46CEE">
        <w:rPr>
          <w:color w:val="000000"/>
          <w:spacing w:val="-1"/>
          <w:sz w:val="28"/>
          <w:szCs w:val="28"/>
          <w:lang w:val="uk-UA" w:eastAsia="uk-UA"/>
        </w:rPr>
        <w:t>і</w:t>
      </w:r>
      <w:r w:rsidRPr="00E46CEE">
        <w:rPr>
          <w:color w:val="000000"/>
          <w:spacing w:val="-1"/>
          <w:sz w:val="28"/>
          <w:szCs w:val="28"/>
          <w:lang w:val="uk-UA" w:eastAsia="uk-UA"/>
        </w:rPr>
        <w:t>з</w:t>
      </w:r>
      <w:r w:rsidR="00E46CEE">
        <w:rPr>
          <w:color w:val="000000"/>
          <w:spacing w:val="-1"/>
          <w:sz w:val="28"/>
          <w:szCs w:val="28"/>
          <w:lang w:val="uk-UA" w:eastAsia="uk-UA"/>
        </w:rPr>
        <w:t xml:space="preserve">ованими </w:t>
      </w:r>
      <w:r w:rsidRPr="002660EF">
        <w:rPr>
          <w:color w:val="000000"/>
          <w:spacing w:val="-1"/>
          <w:sz w:val="28"/>
          <w:szCs w:val="28"/>
          <w:lang w:val="uk-UA" w:eastAsia="uk-UA"/>
        </w:rPr>
        <w:t xml:space="preserve">практикою </w:t>
      </w:r>
      <w:r w:rsidRPr="002660EF">
        <w:rPr>
          <w:color w:val="000000"/>
          <w:spacing w:val="-5"/>
          <w:sz w:val="28"/>
          <w:szCs w:val="28"/>
          <w:lang w:val="uk-UA" w:eastAsia="uk-UA"/>
        </w:rPr>
        <w:t>багатьох поколінь.</w:t>
      </w:r>
    </w:p>
    <w:p w:rsidR="009E73D6" w:rsidRPr="002660EF" w:rsidRDefault="009E73D6" w:rsidP="002660EF">
      <w:pPr>
        <w:widowControl w:val="0"/>
        <w:shd w:val="clear" w:color="auto" w:fill="FFFFFF"/>
        <w:spacing w:line="360" w:lineRule="auto"/>
        <w:ind w:right="-185" w:firstLine="1080"/>
        <w:jc w:val="both"/>
        <w:rPr>
          <w:color w:val="000000"/>
          <w:spacing w:val="-1"/>
          <w:sz w:val="28"/>
          <w:szCs w:val="28"/>
          <w:lang w:val="uk-UA" w:eastAsia="uk-UA"/>
        </w:rPr>
      </w:pPr>
      <w:r w:rsidRPr="002660EF">
        <w:rPr>
          <w:color w:val="000000"/>
          <w:spacing w:val="1"/>
          <w:sz w:val="28"/>
          <w:szCs w:val="28"/>
          <w:lang w:val="uk-UA" w:eastAsia="uk-UA"/>
        </w:rPr>
        <w:t xml:space="preserve">3. Навчання необхідне тільки в тих випадках, коли рухове завдання саме по собі в звичайних умовах пізнавальної </w:t>
      </w:r>
      <w:r w:rsidRPr="002660EF">
        <w:rPr>
          <w:color w:val="000000"/>
          <w:spacing w:val="-1"/>
          <w:sz w:val="28"/>
          <w:szCs w:val="28"/>
          <w:lang w:val="uk-UA" w:eastAsia="uk-UA"/>
        </w:rPr>
        <w:t xml:space="preserve">діяльності спортсменом вирішена бути не </w:t>
      </w:r>
      <w:r w:rsidRPr="002660EF">
        <w:rPr>
          <w:color w:val="000000"/>
          <w:spacing w:val="-4"/>
          <w:sz w:val="28"/>
          <w:szCs w:val="28"/>
          <w:lang w:val="uk-UA" w:eastAsia="uk-UA"/>
        </w:rPr>
        <w:t>може.</w:t>
      </w:r>
    </w:p>
    <w:p w:rsidR="009E73D6" w:rsidRPr="002660EF" w:rsidRDefault="009E73D6" w:rsidP="002660EF">
      <w:pPr>
        <w:widowControl w:val="0"/>
        <w:shd w:val="clear" w:color="auto" w:fill="FFFFFF"/>
        <w:spacing w:line="360" w:lineRule="auto"/>
        <w:ind w:right="-185" w:firstLine="1080"/>
        <w:jc w:val="both"/>
        <w:rPr>
          <w:sz w:val="28"/>
          <w:szCs w:val="28"/>
          <w:lang w:val="uk-UA" w:eastAsia="uk-UA"/>
        </w:rPr>
      </w:pPr>
      <w:r w:rsidRPr="002660EF">
        <w:rPr>
          <w:color w:val="000000"/>
          <w:spacing w:val="-1"/>
          <w:sz w:val="28"/>
          <w:szCs w:val="28"/>
          <w:lang w:val="uk-UA" w:eastAsia="uk-UA"/>
        </w:rPr>
        <w:t xml:space="preserve">4. Досягнення високих спортивних результатів можливе </w:t>
      </w:r>
      <w:r w:rsidRPr="002660EF">
        <w:rPr>
          <w:color w:val="000000"/>
          <w:spacing w:val="-4"/>
          <w:sz w:val="28"/>
          <w:szCs w:val="28"/>
          <w:lang w:val="uk-UA" w:eastAsia="uk-UA"/>
        </w:rPr>
        <w:t xml:space="preserve">тільки в умовах спеціального організованого і </w:t>
      </w:r>
      <w:r w:rsidRPr="002660EF">
        <w:rPr>
          <w:color w:val="000000"/>
          <w:spacing w:val="-5"/>
          <w:sz w:val="28"/>
          <w:szCs w:val="28"/>
          <w:lang w:val="uk-UA" w:eastAsia="uk-UA"/>
        </w:rPr>
        <w:t xml:space="preserve">цілеспрямованого процесу навчання. Рівень спортивних досягнень настільки високий, що вдосконалення людиною </w:t>
      </w:r>
      <w:r w:rsidRPr="002660EF">
        <w:rPr>
          <w:color w:val="000000"/>
          <w:spacing w:val="1"/>
          <w:sz w:val="28"/>
          <w:szCs w:val="28"/>
          <w:lang w:val="uk-UA" w:eastAsia="uk-UA"/>
        </w:rPr>
        <w:t xml:space="preserve">своєї </w:t>
      </w:r>
      <w:r w:rsidRPr="002660EF">
        <w:rPr>
          <w:color w:val="000000"/>
          <w:spacing w:val="1"/>
          <w:sz w:val="28"/>
          <w:szCs w:val="28"/>
          <w:lang w:val="uk-UA" w:eastAsia="uk-UA"/>
        </w:rPr>
        <w:lastRenderedPageBreak/>
        <w:t xml:space="preserve">рухової функції природним чином, </w:t>
      </w:r>
      <w:r w:rsidRPr="002660EF">
        <w:rPr>
          <w:color w:val="000000"/>
          <w:spacing w:val="-3"/>
          <w:sz w:val="28"/>
          <w:szCs w:val="28"/>
          <w:lang w:val="uk-UA" w:eastAsia="uk-UA"/>
        </w:rPr>
        <w:t xml:space="preserve">як правило, не приводить до досягнення рекордних результатів </w:t>
      </w:r>
      <w:r w:rsidRPr="002660EF">
        <w:rPr>
          <w:sz w:val="28"/>
          <w:szCs w:val="28"/>
          <w:lang w:val="uk-UA" w:eastAsia="uk-UA"/>
        </w:rPr>
        <w:t>[89]</w:t>
      </w:r>
      <w:r w:rsidRPr="002660EF">
        <w:rPr>
          <w:color w:val="000000"/>
          <w:spacing w:val="-4"/>
          <w:sz w:val="28"/>
          <w:szCs w:val="28"/>
          <w:lang w:val="uk-UA" w:eastAsia="uk-UA"/>
        </w:rPr>
        <w:t>.</w:t>
      </w:r>
    </w:p>
    <w:p w:rsidR="009E73D6" w:rsidRPr="002660EF" w:rsidRDefault="009E73D6" w:rsidP="002660EF">
      <w:pPr>
        <w:widowControl w:val="0"/>
        <w:shd w:val="clear" w:color="auto" w:fill="FFFFFF"/>
        <w:spacing w:line="360" w:lineRule="auto"/>
        <w:ind w:right="-185" w:firstLine="1080"/>
        <w:jc w:val="both"/>
        <w:rPr>
          <w:sz w:val="28"/>
          <w:szCs w:val="28"/>
          <w:lang w:val="uk-UA" w:eastAsia="uk-UA"/>
        </w:rPr>
      </w:pPr>
      <w:r w:rsidRPr="002660EF">
        <w:rPr>
          <w:color w:val="000000"/>
          <w:spacing w:val="-4"/>
          <w:sz w:val="28"/>
          <w:szCs w:val="28"/>
          <w:lang w:val="uk-UA" w:eastAsia="uk-UA"/>
        </w:rPr>
        <w:t xml:space="preserve">Суть навчання рухам в спорті обумовлена послідовністю дидактичних етапів тренувальної діяльності, відповідно до яких організовуються всі </w:t>
      </w:r>
      <w:r w:rsidRPr="002660EF">
        <w:rPr>
          <w:color w:val="000000"/>
          <w:spacing w:val="-2"/>
          <w:sz w:val="28"/>
          <w:szCs w:val="28"/>
          <w:lang w:val="uk-UA" w:eastAsia="uk-UA"/>
        </w:rPr>
        <w:t xml:space="preserve">види учбової роботи. Рухові завдання при цьому повинні </w:t>
      </w:r>
      <w:r w:rsidRPr="002660EF">
        <w:rPr>
          <w:color w:val="000000"/>
          <w:spacing w:val="-4"/>
          <w:sz w:val="28"/>
          <w:szCs w:val="28"/>
          <w:lang w:val="uk-UA" w:eastAsia="uk-UA"/>
        </w:rPr>
        <w:t xml:space="preserve">відповідати етапу тренувального процесу, індивідуальним </w:t>
      </w:r>
      <w:r w:rsidRPr="002660EF">
        <w:rPr>
          <w:color w:val="000000"/>
          <w:spacing w:val="-5"/>
          <w:sz w:val="28"/>
          <w:szCs w:val="28"/>
          <w:lang w:val="uk-UA" w:eastAsia="uk-UA"/>
        </w:rPr>
        <w:t xml:space="preserve">особливостям і рівню підготовленості спортсмена. </w:t>
      </w:r>
      <w:r w:rsidRPr="002660EF">
        <w:rPr>
          <w:color w:val="000000"/>
          <w:spacing w:val="-2"/>
          <w:sz w:val="28"/>
          <w:szCs w:val="28"/>
          <w:lang w:val="uk-UA" w:eastAsia="uk-UA"/>
        </w:rPr>
        <w:t xml:space="preserve">Проте те або інше рухове завдання саме по собі не вирішує </w:t>
      </w:r>
      <w:r w:rsidRPr="002660EF">
        <w:rPr>
          <w:color w:val="000000"/>
          <w:spacing w:val="-4"/>
          <w:sz w:val="28"/>
          <w:szCs w:val="28"/>
          <w:lang w:val="uk-UA" w:eastAsia="uk-UA"/>
        </w:rPr>
        <w:t>основні проблеми навчання. Вона лише створює передумови</w:t>
      </w:r>
      <w:r w:rsidRPr="002660EF">
        <w:rPr>
          <w:color w:val="000000"/>
          <w:spacing w:val="1"/>
          <w:sz w:val="28"/>
          <w:szCs w:val="28"/>
          <w:lang w:val="uk-UA" w:eastAsia="uk-UA"/>
        </w:rPr>
        <w:t xml:space="preserve">, спрямовує процес навчання, який вимагає </w:t>
      </w:r>
      <w:r w:rsidRPr="002660EF">
        <w:rPr>
          <w:color w:val="000000"/>
          <w:spacing w:val="-2"/>
          <w:sz w:val="28"/>
          <w:szCs w:val="28"/>
          <w:lang w:val="uk-UA" w:eastAsia="uk-UA"/>
        </w:rPr>
        <w:t xml:space="preserve">ще спеціальної організації і управління. Рішення кожної </w:t>
      </w:r>
      <w:r w:rsidRPr="002660EF">
        <w:rPr>
          <w:color w:val="000000"/>
          <w:spacing w:val="-3"/>
          <w:sz w:val="28"/>
          <w:szCs w:val="28"/>
          <w:lang w:val="uk-UA" w:eastAsia="uk-UA"/>
        </w:rPr>
        <w:t xml:space="preserve">рухової задачі в процесі навчання дозволяє </w:t>
      </w:r>
      <w:r w:rsidR="00E46CEE">
        <w:rPr>
          <w:color w:val="000000"/>
          <w:spacing w:val="-5"/>
          <w:sz w:val="28"/>
          <w:szCs w:val="28"/>
          <w:lang w:val="uk-UA" w:eastAsia="uk-UA"/>
        </w:rPr>
        <w:t>учням</w:t>
      </w:r>
      <w:r w:rsidRPr="002660EF">
        <w:rPr>
          <w:color w:val="000000"/>
          <w:spacing w:val="-5"/>
          <w:sz w:val="28"/>
          <w:szCs w:val="28"/>
          <w:lang w:val="uk-UA" w:eastAsia="uk-UA"/>
        </w:rPr>
        <w:t xml:space="preserve"> піднятися на новий ступінь, новий рівень </w:t>
      </w:r>
      <w:r w:rsidRPr="002660EF">
        <w:rPr>
          <w:color w:val="000000"/>
          <w:spacing w:val="-1"/>
          <w:sz w:val="28"/>
          <w:szCs w:val="28"/>
          <w:lang w:val="uk-UA" w:eastAsia="uk-UA"/>
        </w:rPr>
        <w:t xml:space="preserve">рухової підготовки, пройти певний її етап </w:t>
      </w:r>
      <w:r w:rsidRPr="002660EF">
        <w:rPr>
          <w:sz w:val="28"/>
          <w:szCs w:val="28"/>
          <w:lang w:val="uk-UA" w:eastAsia="uk-UA"/>
        </w:rPr>
        <w:t>[89]</w:t>
      </w:r>
      <w:r w:rsidRPr="002660EF">
        <w:rPr>
          <w:color w:val="000000"/>
          <w:spacing w:val="-1"/>
          <w:sz w:val="28"/>
          <w:szCs w:val="28"/>
          <w:lang w:val="uk-UA" w:eastAsia="uk-UA"/>
        </w:rPr>
        <w:t>.</w:t>
      </w:r>
      <w:r w:rsidRPr="002660EF">
        <w:rPr>
          <w:sz w:val="28"/>
          <w:szCs w:val="28"/>
          <w:lang w:val="uk-UA" w:eastAsia="uk-UA"/>
        </w:rPr>
        <w:t xml:space="preserve"> У нашій роботі знайшли подальші продовження ідеї автора.</w:t>
      </w:r>
    </w:p>
    <w:p w:rsidR="009E73D6" w:rsidRPr="002660EF" w:rsidRDefault="009E73D6" w:rsidP="002660EF">
      <w:pPr>
        <w:widowControl w:val="0"/>
        <w:shd w:val="clear" w:color="auto" w:fill="FFFFFF"/>
        <w:spacing w:line="360" w:lineRule="auto"/>
        <w:ind w:right="-185" w:firstLine="1080"/>
        <w:jc w:val="both"/>
        <w:rPr>
          <w:sz w:val="28"/>
          <w:szCs w:val="28"/>
          <w:lang w:val="uk-UA" w:eastAsia="uk-UA"/>
        </w:rPr>
      </w:pPr>
      <w:r w:rsidRPr="002660EF">
        <w:rPr>
          <w:color w:val="000000"/>
          <w:spacing w:val="-5"/>
          <w:sz w:val="28"/>
          <w:szCs w:val="28"/>
          <w:lang w:val="uk-UA" w:eastAsia="uk-UA"/>
        </w:rPr>
        <w:t xml:space="preserve">Основним елементом процесу навчання рухам є </w:t>
      </w:r>
      <w:r w:rsidRPr="002660EF">
        <w:rPr>
          <w:color w:val="000000"/>
          <w:spacing w:val="1"/>
          <w:sz w:val="28"/>
          <w:szCs w:val="28"/>
          <w:lang w:val="uk-UA" w:eastAsia="uk-UA"/>
        </w:rPr>
        <w:t xml:space="preserve">знання. Вони включають численні конкретні </w:t>
      </w:r>
      <w:r w:rsidRPr="002660EF">
        <w:rPr>
          <w:color w:val="000000"/>
          <w:spacing w:val="-4"/>
          <w:sz w:val="28"/>
          <w:szCs w:val="28"/>
          <w:lang w:val="uk-UA" w:eastAsia="uk-UA"/>
        </w:rPr>
        <w:t xml:space="preserve">факти про ті або інші рухи, об'єднані в системи понять і правил, а також містять теоретичні </w:t>
      </w:r>
      <w:r w:rsidRPr="002660EF">
        <w:rPr>
          <w:color w:val="000000"/>
          <w:spacing w:val="-5"/>
          <w:sz w:val="28"/>
          <w:szCs w:val="28"/>
          <w:lang w:val="uk-UA" w:eastAsia="uk-UA"/>
        </w:rPr>
        <w:t xml:space="preserve">узагальнення, які базуються на багаторічному передуванні </w:t>
      </w:r>
      <w:r w:rsidRPr="002660EF">
        <w:rPr>
          <w:color w:val="000000"/>
          <w:spacing w:val="-6"/>
          <w:sz w:val="28"/>
          <w:szCs w:val="28"/>
          <w:lang w:val="uk-UA" w:eastAsia="uk-UA"/>
        </w:rPr>
        <w:t xml:space="preserve">практичному досвіді тренувальної і змагання </w:t>
      </w:r>
      <w:r w:rsidRPr="002660EF">
        <w:rPr>
          <w:color w:val="000000"/>
          <w:spacing w:val="-3"/>
          <w:sz w:val="28"/>
          <w:szCs w:val="28"/>
          <w:lang w:val="uk-UA" w:eastAsia="uk-UA"/>
        </w:rPr>
        <w:t>діяльності у вибраному виді спорту.</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color w:val="000000"/>
          <w:spacing w:val="-1"/>
          <w:sz w:val="28"/>
          <w:szCs w:val="28"/>
          <w:lang w:val="uk-UA" w:eastAsia="uk-UA"/>
        </w:rPr>
        <w:t xml:space="preserve">В процесі </w:t>
      </w:r>
      <w:r w:rsidRPr="002660EF">
        <w:rPr>
          <w:color w:val="000000"/>
          <w:sz w:val="28"/>
          <w:szCs w:val="28"/>
          <w:lang w:val="uk-UA" w:eastAsia="uk-UA"/>
        </w:rPr>
        <w:t xml:space="preserve">тренування знання про рухи реалізуються шляхом формування спеціальних навиків і умінь </w:t>
      </w:r>
      <w:r w:rsidRPr="002660EF">
        <w:rPr>
          <w:sz w:val="28"/>
          <w:szCs w:val="28"/>
          <w:lang w:val="uk-UA" w:eastAsia="uk-UA"/>
        </w:rPr>
        <w:t>[88]</w:t>
      </w:r>
      <w:r w:rsidRPr="002660EF">
        <w:rPr>
          <w:color w:val="000000"/>
          <w:sz w:val="28"/>
          <w:szCs w:val="28"/>
          <w:lang w:val="uk-UA" w:eastAsia="uk-UA"/>
        </w:rPr>
        <w:t>.</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Вибір необхідної інформації про рухи, що пред'являються </w:t>
      </w:r>
      <w:r w:rsidR="00E46CEE">
        <w:rPr>
          <w:color w:val="000000"/>
          <w:sz w:val="28"/>
          <w:szCs w:val="28"/>
          <w:lang w:val="uk-UA" w:eastAsia="uk-UA"/>
        </w:rPr>
        <w:t>учням</w:t>
      </w:r>
      <w:r w:rsidRPr="002660EF">
        <w:rPr>
          <w:color w:val="000000"/>
          <w:sz w:val="28"/>
          <w:szCs w:val="28"/>
          <w:lang w:val="uk-UA" w:eastAsia="uk-UA"/>
        </w:rPr>
        <w:t xml:space="preserve"> як зразкові, повинен здійснюватися відповідно до їх біомеханічних закономірностей при обліку методологічного принципу інваріантності. Способи знаходження рухів-інваріантів, придатних для об'єктивного віддзеркалення в педагогічному процесі, у свою чергу спираються на відомі закономірності гомоморфного і ізоморфного відношення між об'єктом і його моделлю при моделюванні.</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Під інваріантністю розуміють такі властивості біомеханічних характеристик рухів, які зберігаються незмінними при певних перетвореннях, зокрема деяких спрощеннях, необхідних для пред'явлення </w:t>
      </w:r>
      <w:r w:rsidR="00E46CEE">
        <w:rPr>
          <w:color w:val="000000"/>
          <w:sz w:val="28"/>
          <w:szCs w:val="28"/>
          <w:lang w:val="uk-UA" w:eastAsia="uk-UA"/>
        </w:rPr>
        <w:t>учням</w:t>
      </w:r>
      <w:r w:rsidRPr="002660EF">
        <w:rPr>
          <w:color w:val="000000"/>
          <w:sz w:val="28"/>
          <w:szCs w:val="28"/>
          <w:lang w:val="uk-UA" w:eastAsia="uk-UA"/>
        </w:rPr>
        <w:t xml:space="preserve"> рухів-зразків </w:t>
      </w:r>
      <w:r w:rsidRPr="002660EF">
        <w:rPr>
          <w:color w:val="000000"/>
          <w:sz w:val="28"/>
          <w:szCs w:val="28"/>
          <w:lang w:val="uk-UA" w:eastAsia="uk-UA"/>
        </w:rPr>
        <w:lastRenderedPageBreak/>
        <w:t xml:space="preserve">або спеціальних вправ при технічній підготовці. </w:t>
      </w:r>
      <w:r w:rsidRPr="002660EF">
        <w:rPr>
          <w:sz w:val="28"/>
          <w:szCs w:val="28"/>
          <w:lang w:val="uk-UA" w:eastAsia="uk-UA"/>
        </w:rPr>
        <w:t xml:space="preserve">Наявність інформації про кінематичну структуру базової техніки борців вольного стилю на початковому етапі дозволяє цілеспрямовано управляти учбово-тренувальним процесом, оскільки організація системи рухів передбачає вибір і ефективне використання робочих механізмів локомоторного апарату, а також вдосконалення координації нервово-м'язових зусиль і формування доцільної біодинамічної структури рухової дії [89].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У педагогіці спортивних рухів принцип інваріантності може бути використаний в двох основних напрямах: 1) для визначення стійких відносин в структурі різних видів спортивних рухів при цільовому підборі спеціальних вправ; 2) для визначення стану технічної підготовленості спортсменів шляхом зіставлення результатів навчання з еталонними зразками рухів.</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Ретроспективний аналіз спеціальної літератури свідчить про те, що педагогіка спорту є складовою частиною загальної педагогіки. Виходячи з цього, навчання спортивним рухам можна розглядати як один з видів пізнавальної діяльності людини [21].</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Основною вимогою при побудові послідовності вивчення техніки будь-якого виду спорту є необхідність дотримання дидактичних принципів навчання руховим діям і виділення, і освоєння її базового складу [97, 164].</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При розробці </w:t>
      </w:r>
      <w:r w:rsidRPr="002660EF">
        <w:rPr>
          <w:sz w:val="28"/>
          <w:szCs w:val="28"/>
          <w:lang w:val="uk-UA" w:eastAsia="uk-UA"/>
        </w:rPr>
        <w:t xml:space="preserve">методичних рекомендацій по навчанню техніці базових елементів борців вольного стилю на початковому етапі багаторічної спортивної підготовки ми враховували результати експертних оцінок. </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sz w:val="28"/>
          <w:szCs w:val="28"/>
          <w:lang w:val="uk-UA" w:eastAsia="uk-UA"/>
        </w:rPr>
        <w:t xml:space="preserve">Згідно даним констатуючого експерименту навчання техніці рухових дій у вольній боротьбі повинне починатися з освоєння наступних технічних елементів: у стійці –  переклад ривком за руку і стегно, переклад ривком за руку з підсічкою дальньої ноги, кидок нахилом із захопленням за ноги, переклад захопленням за ногу, кидок поворотом із захопленням руки і однойменної ноги зсередини (млин), кидок прогинанням із захопленням за руку і стегно збоку (нирок під руку), кидок підкоміром із захопленням руки </w:t>
      </w:r>
      <w:r w:rsidRPr="002660EF">
        <w:rPr>
          <w:sz w:val="28"/>
          <w:szCs w:val="28"/>
          <w:lang w:val="uk-UA" w:eastAsia="uk-UA"/>
        </w:rPr>
        <w:lastRenderedPageBreak/>
        <w:t>через плече з підніжкою, кидок прогинанням із захопленням за руку і тулуб з обвивом, звалювання скручуванням із захопленням рук з обвивом зсередини (отхват), а так само звалювання скручуванням із захопленням руки і тулуба із зацепом різнойменної ноги зовні</w:t>
      </w:r>
    </w:p>
    <w:p w:rsidR="009E73D6" w:rsidRPr="002660EF" w:rsidRDefault="009E73D6" w:rsidP="002660EF">
      <w:pPr>
        <w:widowControl w:val="0"/>
        <w:shd w:val="clear" w:color="auto" w:fill="FFFFFF"/>
        <w:autoSpaceDE w:val="0"/>
        <w:autoSpaceDN w:val="0"/>
        <w:adjustRightInd w:val="0"/>
        <w:spacing w:line="360" w:lineRule="auto"/>
        <w:ind w:right="-185" w:firstLine="1080"/>
        <w:jc w:val="both"/>
        <w:rPr>
          <w:sz w:val="28"/>
          <w:szCs w:val="28"/>
          <w:lang w:val="uk-UA"/>
        </w:rPr>
      </w:pPr>
      <w:r w:rsidRPr="002660EF">
        <w:rPr>
          <w:sz w:val="28"/>
          <w:szCs w:val="28"/>
          <w:lang w:val="uk-UA" w:eastAsia="uk-UA"/>
        </w:rPr>
        <w:t xml:space="preserve">У партері – експерти рекомендують починати навчати новачків техніці з перевороту скручуванням захопленням двох рук збоку, перевороту із захопленням шиї з під плеча (важіль), кидка зворотним захопленням дальнього стегна, перевороту з переходом і захопленням за підборіддя з ножицями і переворот схрещуванням гомілок.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В кінці 40-х років почала формуватися наукова область, що іменується теорією інформації. Вивчалися різні проблеми моделювання пізнання і мислення, передачі інформації в біологічних системах, у тому числі і при навчанні. З цих позицій розглядаються принципи створення і використання абстрактних і формальних методів опису складних процесів, методи постановки інформаційних завдань, механізми самонавчання, елементи теорії повчальних систем [86]. На нашу думку особливо цікаві для педагогіки спорту теоретичні положення про організацію інформаційного середовища навчання, які можуть бути початковим матеріалом для розробки теоретичних основ функціонування </w:t>
      </w:r>
      <w:r w:rsidR="000E29E6">
        <w:rPr>
          <w:color w:val="000000"/>
          <w:sz w:val="28"/>
          <w:szCs w:val="28"/>
          <w:lang w:val="uk-UA" w:eastAsia="uk-UA"/>
        </w:rPr>
        <w:t>АСУ</w:t>
      </w:r>
      <w:r w:rsidRPr="002660EF">
        <w:rPr>
          <w:color w:val="000000"/>
          <w:sz w:val="28"/>
          <w:szCs w:val="28"/>
          <w:lang w:val="uk-UA" w:eastAsia="uk-UA"/>
        </w:rPr>
        <w:t>, використовуваних для технічної підготовки спортсменів.</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Навчання рухам виходить за рамки тільки біологічної адаптації, хоча її механізми і лежать в основі біологічних закономірностей вдосконалення рухової функції. Перш за все, це високо організований і цілеспрямований процес. По своїй суті воно — соціальний процес. Розвивається і удосконалюється навчання залежно від тих або інших соціальних законів суспільства відповідно до потреб розвитку економіки, науки і культури, науково-технічної революції [89].</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 xml:space="preserve">Ми дотримуємося, думки А.Н. Лапутіна, [86] який відзначає, що процес навчання і вдосконалення технічної майстерності, як вид конкретної </w:t>
      </w:r>
      <w:r w:rsidRPr="002660EF">
        <w:rPr>
          <w:color w:val="000000"/>
          <w:sz w:val="28"/>
          <w:szCs w:val="28"/>
          <w:lang w:val="uk-UA" w:eastAsia="uk-UA"/>
        </w:rPr>
        <w:lastRenderedPageBreak/>
        <w:t>наочної діяльності носить цілеспрямований характер. Його цілі при цьому розглядаються як очікувані результати педагогічного процесу, до яких повинні прагнути кожен тренер і спортсмен. Стосовно техніки рухових дій ці результати приведуть до таких змін їх біомеханічних характеристик, реалізація яких на практиці, як правило, забезпечує досягнення високих спортивних показників.</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 xml:space="preserve">Ми згодні з думкою ряду фахівців [21, 88], які відзначають, що процес навчання спортивним рухам розглядається як характерна форма передачі знань про рухи і освоєння спеціальних навиків, що відображають руховий досвід попередніх поколінь. У дидактиці навчання зазвичай розглядають як процес взаємозв'язаної діяльності тренера і спортсмена, направлений на придбання нових знань, умінь і спортивних навиків, а також на розвиток розумових і духовних здібностей </w:t>
      </w:r>
      <w:r w:rsidR="00D50B70">
        <w:rPr>
          <w:color w:val="000000"/>
          <w:sz w:val="28"/>
          <w:szCs w:val="28"/>
          <w:lang w:val="uk-UA" w:eastAsia="uk-UA"/>
        </w:rPr>
        <w:t>учнів</w:t>
      </w:r>
      <w:r w:rsidRPr="002660EF">
        <w:rPr>
          <w:color w:val="000000"/>
          <w:sz w:val="28"/>
          <w:szCs w:val="28"/>
          <w:lang w:val="uk-UA" w:eastAsia="uk-UA"/>
        </w:rPr>
        <w:t xml:space="preserve"> [89].</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 xml:space="preserve">На наше глибоке переконання рушійна сила процесу навчання фізичним вправам полягає у вирішенні діалектичного протиріччя між руховими завданнями, що висуваються в ході спортивного тренування, і наявним рівнем рухових можливостей і навиків </w:t>
      </w:r>
      <w:r w:rsidR="00D50B70">
        <w:rPr>
          <w:color w:val="000000"/>
          <w:sz w:val="28"/>
          <w:szCs w:val="28"/>
          <w:lang w:val="uk-UA" w:eastAsia="uk-UA"/>
        </w:rPr>
        <w:t>учнів</w:t>
      </w:r>
      <w:r w:rsidRPr="002660EF">
        <w:rPr>
          <w:color w:val="000000"/>
          <w:sz w:val="28"/>
          <w:szCs w:val="28"/>
          <w:lang w:val="uk-UA" w:eastAsia="uk-UA"/>
        </w:rPr>
        <w:t>, рівнем їх знань і умінь у вибраному виді спорту.</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 xml:space="preserve">Процес навчання </w:t>
      </w:r>
      <w:r w:rsidRPr="002660EF">
        <w:rPr>
          <w:color w:val="000000"/>
          <w:sz w:val="28"/>
          <w:szCs w:val="28"/>
          <w:lang w:eastAsia="uk-UA"/>
        </w:rPr>
        <w:t>неотделим</w:t>
      </w:r>
      <w:r w:rsidRPr="002660EF">
        <w:rPr>
          <w:color w:val="000000"/>
          <w:sz w:val="28"/>
          <w:szCs w:val="28"/>
          <w:lang w:val="uk-UA" w:eastAsia="uk-UA"/>
        </w:rPr>
        <w:t xml:space="preserve"> від процесу пізнання. Проте пізнання і навчання — поняття неоднозначні. Освоєння спеціальних рухових навиків і умінь — це тільки різновид пізнавальної діяльності. Спортсмен навчається вже відомим зразкам рухів і елементам техніки. Пізнавальна ж діяльність розповсюджується на ще не вивчені механізми спортивної техніки і біомеханічні закономірності побудови раціональних рухових дій. Нові знання про ці об'єкти накопичуються в процесі використання біомеханічних методів дослідження. Якість навчання значно зростає в тому випадку, якщо спортсмен не механічно сприймає пропоновані йому зразки рухів, а бере активну участь разом з науковцями і тренерами в пізнанні техніки свого виду спорту, отриманні нових фактів про неї. У такому разі він, навчаючись, дійсно пізнає </w:t>
      </w:r>
      <w:r w:rsidRPr="002660EF">
        <w:rPr>
          <w:color w:val="000000"/>
          <w:sz w:val="28"/>
          <w:szCs w:val="28"/>
          <w:lang w:val="uk-UA" w:eastAsia="uk-UA"/>
        </w:rPr>
        <w:lastRenderedPageBreak/>
        <w:t>нове, а, пізнаючи — навчається йому [89].</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Згідно представленням ряду учених </w:t>
      </w:r>
      <w:r w:rsidRPr="002660EF">
        <w:rPr>
          <w:color w:val="000000"/>
          <w:sz w:val="28"/>
          <w:szCs w:val="28"/>
          <w:lang w:val="uk-UA" w:eastAsia="uk-UA"/>
        </w:rPr>
        <w:t xml:space="preserve">[21, </w:t>
      </w:r>
      <w:r w:rsidRPr="002660EF">
        <w:rPr>
          <w:sz w:val="28"/>
          <w:szCs w:val="28"/>
          <w:lang w:val="uk-UA" w:eastAsia="uk-UA"/>
        </w:rPr>
        <w:t>155</w:t>
      </w:r>
      <w:r w:rsidRPr="002660EF">
        <w:rPr>
          <w:color w:val="000000"/>
          <w:sz w:val="28"/>
          <w:szCs w:val="28"/>
          <w:lang w:val="uk-UA" w:eastAsia="uk-UA"/>
        </w:rPr>
        <w:t>]</w:t>
      </w:r>
      <w:r w:rsidRPr="002660EF">
        <w:rPr>
          <w:sz w:val="28"/>
          <w:szCs w:val="28"/>
          <w:lang w:val="uk-UA" w:eastAsia="uk-UA"/>
        </w:rPr>
        <w:t xml:space="preserve"> сучасна методика навчання використовує компенсаторні функції органів чуття. Так, свідоме обмеження функції зорового аналізатора приводить до загострення </w:t>
      </w:r>
      <w:r w:rsidRPr="002660EF">
        <w:rPr>
          <w:sz w:val="28"/>
          <w:szCs w:val="28"/>
          <w:lang w:eastAsia="uk-UA"/>
        </w:rPr>
        <w:t>пропр</w:t>
      </w:r>
      <w:r w:rsidR="00D50B70">
        <w:rPr>
          <w:sz w:val="28"/>
          <w:szCs w:val="28"/>
          <w:lang w:val="uk-UA" w:eastAsia="uk-UA"/>
        </w:rPr>
        <w:t>і</w:t>
      </w:r>
      <w:r w:rsidRPr="002660EF">
        <w:rPr>
          <w:sz w:val="28"/>
          <w:szCs w:val="28"/>
          <w:lang w:eastAsia="uk-UA"/>
        </w:rPr>
        <w:t>оцептивн</w:t>
      </w:r>
      <w:r w:rsidR="00D50B70">
        <w:rPr>
          <w:sz w:val="28"/>
          <w:szCs w:val="28"/>
          <w:lang w:val="uk-UA" w:eastAsia="uk-UA"/>
        </w:rPr>
        <w:t>их</w:t>
      </w:r>
      <w:r w:rsidRPr="002660EF">
        <w:rPr>
          <w:sz w:val="28"/>
          <w:szCs w:val="28"/>
          <w:lang w:val="uk-UA" w:eastAsia="uk-UA"/>
        </w:rPr>
        <w:t xml:space="preserve"> відчуттів, що широко використовується тренерами і під час початкового навчання, і на стадії вдосконалення рухового навику. Сенсорне навчання спирається не тільки на багатократне повторення рухів, але і на формування невидимих, внутрішніх зв'язків відчуттів і сприйняття. Спортсмена можна і потрібно навчити гостро і активно сприймати демонстровані і відтворні техн</w:t>
      </w:r>
      <w:r w:rsidR="00D50B70">
        <w:rPr>
          <w:sz w:val="28"/>
          <w:szCs w:val="28"/>
          <w:lang w:val="uk-UA" w:eastAsia="uk-UA"/>
        </w:rPr>
        <w:t>і</w:t>
      </w:r>
      <w:r w:rsidRPr="002660EF">
        <w:rPr>
          <w:sz w:val="28"/>
          <w:szCs w:val="28"/>
          <w:lang w:val="uk-UA" w:eastAsia="uk-UA"/>
        </w:rPr>
        <w:t>ко-тактичні дії. Використання сенсорного навчання дозволить не тільки скоротити терміни підготовки тих, що кваліфікованих єдиноборствують, але і істотно підвищити рівень їх техн</w:t>
      </w:r>
      <w:r w:rsidR="00D50B70">
        <w:rPr>
          <w:sz w:val="28"/>
          <w:szCs w:val="28"/>
          <w:lang w:val="uk-UA" w:eastAsia="uk-UA"/>
        </w:rPr>
        <w:t>і</w:t>
      </w:r>
      <w:r w:rsidRPr="002660EF">
        <w:rPr>
          <w:sz w:val="28"/>
          <w:szCs w:val="28"/>
          <w:lang w:val="uk-UA" w:eastAsia="uk-UA"/>
        </w:rPr>
        <w:t>ко-тактичної підготовленості. Отже, в процесі сприйняття рухів, що вивчаються, важливо використовувати такі методичні прийоми, які зроблять рух, що вивчається, гранично «наочним» для багатьох аналізаторів.</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 Ми згодні з думкою ряду учених </w:t>
      </w:r>
      <w:r w:rsidRPr="002660EF">
        <w:rPr>
          <w:color w:val="000000"/>
          <w:sz w:val="28"/>
          <w:szCs w:val="28"/>
          <w:lang w:val="uk-UA" w:eastAsia="uk-UA"/>
        </w:rPr>
        <w:t>[176, 179]</w:t>
      </w:r>
      <w:r w:rsidRPr="002660EF">
        <w:rPr>
          <w:sz w:val="28"/>
          <w:szCs w:val="28"/>
          <w:lang w:val="uk-UA" w:eastAsia="uk-UA"/>
        </w:rPr>
        <w:t xml:space="preserve"> які відзначають, найбільш важливими методами навчання є пояснення, демонстрація техніки, попередження і виправлення помилок.</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Для того, щоб навчання рухам проходило найефективніше, необхідно дотримувати певні загальн</w:t>
      </w:r>
      <w:r w:rsidR="006B48FD">
        <w:rPr>
          <w:sz w:val="28"/>
          <w:szCs w:val="28"/>
          <w:lang w:val="uk-UA" w:eastAsia="uk-UA"/>
        </w:rPr>
        <w:t>о</w:t>
      </w:r>
      <w:r w:rsidRPr="002660EF">
        <w:rPr>
          <w:sz w:val="28"/>
          <w:szCs w:val="28"/>
          <w:lang w:val="uk-UA" w:eastAsia="uk-UA"/>
        </w:rPr>
        <w:t xml:space="preserve">педагогічні вимоги до його організації. До найбільш важливих з них відноситься облік пізнавальних і рухових можливостей </w:t>
      </w:r>
      <w:r w:rsidR="00D50B70">
        <w:rPr>
          <w:sz w:val="28"/>
          <w:szCs w:val="28"/>
          <w:lang w:val="uk-UA" w:eastAsia="uk-UA"/>
        </w:rPr>
        <w:t>учнів</w:t>
      </w:r>
      <w:r w:rsidRPr="002660EF">
        <w:rPr>
          <w:sz w:val="28"/>
          <w:szCs w:val="28"/>
          <w:lang w:val="uk-UA" w:eastAsia="uk-UA"/>
        </w:rPr>
        <w:t xml:space="preserve"> спортсменів і узгодження з цим педагогічних дій тренера [88].</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Ми згодні з думкою А.Н. Лапутіна, [86], який указує, що до </w:t>
      </w:r>
      <w:r w:rsidR="00D50B70">
        <w:rPr>
          <w:color w:val="000000"/>
          <w:sz w:val="28"/>
          <w:szCs w:val="28"/>
          <w:lang w:val="uk-UA" w:eastAsia="uk-UA"/>
        </w:rPr>
        <w:t>учнів</w:t>
      </w:r>
      <w:r w:rsidRPr="002660EF">
        <w:rPr>
          <w:color w:val="000000"/>
          <w:sz w:val="28"/>
          <w:szCs w:val="28"/>
          <w:lang w:val="uk-UA" w:eastAsia="uk-UA"/>
        </w:rPr>
        <w:t xml:space="preserve"> при традиційних формах організації інформаційного середовища часто не поступає в необхідному об'ємі основна інформація. Додаткова інформація про рухи в педагогічному процесі також використовується ще не повною мірою, що у багатьох випадках знижує якість навчання рухам. Вихід з такого положення — в комплексній системній дії на інформаційні потоки, що визначають структуру </w:t>
      </w:r>
      <w:r w:rsidRPr="002660EF">
        <w:rPr>
          <w:color w:val="000000"/>
          <w:sz w:val="28"/>
          <w:szCs w:val="28"/>
          <w:lang w:val="uk-UA" w:eastAsia="uk-UA"/>
        </w:rPr>
        <w:lastRenderedPageBreak/>
        <w:t xml:space="preserve">інформаційного середовища навчання.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Не дивлячись на те, що зараз багато представників спортивної практики, теорії спорту підтримують ідею так званої комп'ютеризації спортивного тренування, все ж таки практичні реалізації в цій області украй рідкісні. </w:t>
      </w:r>
    </w:p>
    <w:p w:rsidR="009E73D6" w:rsidRPr="002660EF" w:rsidRDefault="009E73D6" w:rsidP="002660EF">
      <w:pPr>
        <w:pStyle w:val="23"/>
        <w:tabs>
          <w:tab w:val="left" w:pos="1440"/>
        </w:tabs>
        <w:spacing w:after="0" w:line="360" w:lineRule="auto"/>
        <w:ind w:left="0" w:right="-185" w:firstLine="1080"/>
        <w:jc w:val="both"/>
        <w:rPr>
          <w:sz w:val="28"/>
          <w:szCs w:val="28"/>
        </w:rPr>
      </w:pPr>
      <w:r w:rsidRPr="002660EF">
        <w:rPr>
          <w:sz w:val="28"/>
          <w:szCs w:val="28"/>
        </w:rPr>
        <w:t xml:space="preserve">Аналіз літературних даних і тренерської практики показав, що існують ряд причин недостатньо високій ефективності застосування інформаційних систем в практиці підготовки спортсменів: низька кваліфікація користувачів сучасних комп'ютерних технологій і неадекватність інформаційної системи </w:t>
      </w:r>
      <w:r w:rsidR="006B48FD">
        <w:rPr>
          <w:sz w:val="28"/>
          <w:szCs w:val="28"/>
        </w:rPr>
        <w:t>цілезмістової програми</w:t>
      </w:r>
      <w:r w:rsidRPr="002660EF">
        <w:rPr>
          <w:sz w:val="28"/>
          <w:szCs w:val="28"/>
        </w:rPr>
        <w:t xml:space="preserve"> тренувальної діяльності.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Правомірне питання, прагнучим поставити комп'ютерну техніку на службу управління тренувальним процесом? </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sz w:val="28"/>
          <w:szCs w:val="28"/>
          <w:lang w:val="uk-UA" w:eastAsia="uk-UA"/>
        </w:rPr>
        <w:t>На нашу думку перелік основних проблем, рішення яких дозволило б здійснити ідеї автоматизації засобів педагогічного управління, охоплює декілька важливих аспектів організації і побудови тренувального процесу.</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По-перше, слід визначити місце інформаційних засобів автоматизації в учбово-тренувальному процесі, визначити методичні основи тих або інших можливих варіантів їх </w:t>
      </w:r>
      <w:r w:rsidRPr="002660EF">
        <w:rPr>
          <w:sz w:val="28"/>
          <w:szCs w:val="28"/>
          <w:lang w:val="uk-UA" w:eastAsia="uk-UA"/>
        </w:rPr>
        <w:t>використання, з'ясувавши при цьому конкретну роль тренера, на об'єктивній основі розподілити функції управління між ним, обчислювальними пристроями і іншими технічними засобами навчання.</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На наше глибоке переконання, в даний час важливо не ставити під сумнів можливості інформаційних засобів і не покладати </w:t>
      </w:r>
      <w:r w:rsidR="006B48FD" w:rsidRPr="002660EF">
        <w:rPr>
          <w:sz w:val="28"/>
          <w:szCs w:val="28"/>
          <w:lang w:val="uk-UA" w:eastAsia="uk-UA"/>
        </w:rPr>
        <w:t>необґрунтовані</w:t>
      </w:r>
      <w:r w:rsidRPr="002660EF">
        <w:rPr>
          <w:sz w:val="28"/>
          <w:szCs w:val="28"/>
          <w:lang w:val="uk-UA" w:eastAsia="uk-UA"/>
        </w:rPr>
        <w:t xml:space="preserve"> надії на безмежне зростання їх можливостей, а найкращим чином використовувати наявні резерви комп'ютерних програм і тренера для вирішення практичних завдань. Сьогодні стає очевидним, що для повного використання інтелектуальних резервів людини і засобів інформатизації крупні завдання слід розбивати на взаємозв'язані блоки, дії і операції, притому ті, що формалізуються повинні виконувати інформаційні системи, що не формалізуються, – чоловік.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lastRenderedPageBreak/>
        <w:t xml:space="preserve">До теперішнього часу тренери фрагментарно використовують на заняттях інформаційні засоби, які не достатньо забезпечують системою інтеграції інформаційних потоків, необхідної для вирішення управлінських завдань. </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Багато дослідників з метою пошуку шляхів інтенсифікації шляхів навчання прагнули упорядкувати потоки інформації в інформаційній системі забезпечення педагогічного процесу. Це привело до появи програмованого навчання [88, 89].</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Серед більшості фахівців </w:t>
      </w:r>
      <w:r w:rsidRPr="002660EF">
        <w:rPr>
          <w:color w:val="000000"/>
          <w:sz w:val="28"/>
          <w:szCs w:val="28"/>
          <w:lang w:val="uk-UA" w:eastAsia="uk-UA"/>
        </w:rPr>
        <w:t xml:space="preserve">[169, 179] </w:t>
      </w:r>
      <w:r w:rsidRPr="002660EF">
        <w:rPr>
          <w:sz w:val="28"/>
          <w:szCs w:val="28"/>
          <w:lang w:val="uk-UA" w:eastAsia="uk-UA"/>
        </w:rPr>
        <w:t>немає розбіжностей в тому, що інтеграція відеометодів реєстрації спортивних рухів з високоефективними методами обробки їх результатів, заснованими на вже перевірених численними дослідами алгоритмах біомеханічного аналізу, привело до вражаючих результатів.</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У теж час необхідно констатувати факт, що при значному числі досліджень і методичних робіт по техніці і тактиці боротьби [3, 4, 155], що однією з проблем теорії і практики спортивної боротьби залишається відсутність науково </w:t>
      </w:r>
      <w:r w:rsidR="006B48FD" w:rsidRPr="002660EF">
        <w:rPr>
          <w:sz w:val="28"/>
          <w:szCs w:val="28"/>
          <w:lang w:val="uk-UA" w:eastAsia="uk-UA"/>
        </w:rPr>
        <w:t>обґрунтованих</w:t>
      </w:r>
      <w:r w:rsidRPr="002660EF">
        <w:rPr>
          <w:sz w:val="28"/>
          <w:szCs w:val="28"/>
          <w:lang w:val="uk-UA" w:eastAsia="uk-UA"/>
        </w:rPr>
        <w:t xml:space="preserve"> методичних підходів навчання техніці рухових дій на початкових етапах підготовки з використанням мультимедійних засобів. </w:t>
      </w:r>
    </w:p>
    <w:p w:rsidR="009E73D6" w:rsidRPr="002660EF" w:rsidRDefault="009E73D6" w:rsidP="002660EF">
      <w:pPr>
        <w:pStyle w:val="a9"/>
        <w:widowControl w:val="0"/>
        <w:tabs>
          <w:tab w:val="left" w:pos="1440"/>
        </w:tabs>
        <w:spacing w:before="0" w:beforeAutospacing="0" w:after="0" w:afterAutospacing="0" w:line="360" w:lineRule="auto"/>
        <w:ind w:right="-185" w:firstLine="1080"/>
        <w:jc w:val="both"/>
        <w:rPr>
          <w:sz w:val="28"/>
          <w:szCs w:val="28"/>
          <w:lang w:val="uk-UA" w:eastAsia="uk-UA"/>
        </w:rPr>
      </w:pPr>
      <w:r w:rsidRPr="002660EF">
        <w:rPr>
          <w:sz w:val="28"/>
          <w:szCs w:val="28"/>
          <w:lang w:val="uk-UA" w:eastAsia="uk-UA"/>
        </w:rPr>
        <w:t xml:space="preserve">В даний час стає очевидним, що найбільш перспективний шлях вдосконалення системи управління спортивною діяльністю - впровадження в тренувальний процес інформаційних технологій, що реалізовують його </w:t>
      </w:r>
      <w:r w:rsidR="006B48FD">
        <w:rPr>
          <w:sz w:val="28"/>
          <w:szCs w:val="28"/>
          <w:lang w:val="uk-UA" w:eastAsia="uk-UA"/>
        </w:rPr>
        <w:t>цілезмістову</w:t>
      </w:r>
      <w:r w:rsidRPr="002660EF">
        <w:rPr>
          <w:sz w:val="28"/>
          <w:szCs w:val="28"/>
          <w:lang w:val="uk-UA" w:eastAsia="uk-UA"/>
        </w:rPr>
        <w:t xml:space="preserve"> програму. Перспективність даного підходу безперечна в тренувальному процесі, як  для кваліфікованих спортсменів, так і новачків.</w:t>
      </w:r>
    </w:p>
    <w:p w:rsidR="009E73D6" w:rsidRPr="002660EF" w:rsidRDefault="009E73D6" w:rsidP="002660EF">
      <w:pPr>
        <w:widowControl w:val="0"/>
        <w:tabs>
          <w:tab w:val="left" w:pos="1260"/>
        </w:tabs>
        <w:spacing w:line="360" w:lineRule="auto"/>
        <w:ind w:right="-185" w:firstLine="1080"/>
        <w:jc w:val="both"/>
        <w:rPr>
          <w:sz w:val="28"/>
          <w:szCs w:val="28"/>
          <w:lang w:val="uk-UA" w:eastAsia="uk-UA"/>
        </w:rPr>
      </w:pPr>
      <w:r w:rsidRPr="002660EF">
        <w:rPr>
          <w:sz w:val="28"/>
          <w:szCs w:val="28"/>
          <w:lang w:val="uk-UA" w:eastAsia="uk-UA"/>
        </w:rPr>
        <w:t>Інформаційні технології в системі спортивної підготовки можуть здійснюватися в наступних трьох напрямах</w:t>
      </w:r>
      <w:r w:rsidRPr="002660EF">
        <w:rPr>
          <w:color w:val="000000"/>
          <w:sz w:val="28"/>
          <w:szCs w:val="28"/>
          <w:lang w:val="uk-UA" w:eastAsia="uk-UA"/>
        </w:rPr>
        <w:t>:</w:t>
      </w:r>
    </w:p>
    <w:p w:rsidR="009E73D6" w:rsidRPr="002660EF" w:rsidRDefault="009E73D6" w:rsidP="002660EF">
      <w:pPr>
        <w:widowControl w:val="0"/>
        <w:numPr>
          <w:ilvl w:val="0"/>
          <w:numId w:val="36"/>
        </w:numPr>
        <w:autoSpaceDE w:val="0"/>
        <w:autoSpaceDN w:val="0"/>
        <w:adjustRightInd w:val="0"/>
        <w:spacing w:line="360" w:lineRule="auto"/>
        <w:ind w:right="-185"/>
        <w:jc w:val="both"/>
        <w:rPr>
          <w:sz w:val="28"/>
          <w:szCs w:val="28"/>
          <w:lang w:val="uk-UA" w:eastAsia="uk-UA"/>
        </w:rPr>
      </w:pPr>
      <w:r w:rsidRPr="002660EF">
        <w:rPr>
          <w:sz w:val="28"/>
          <w:szCs w:val="28"/>
          <w:lang w:val="uk-UA" w:eastAsia="uk-UA"/>
        </w:rPr>
        <w:t>як проникаюча технологія – застосування комп'ютерних технологій по окремих темах, розділах при поясненні теоретичних завдань;</w:t>
      </w:r>
    </w:p>
    <w:p w:rsidR="009E73D6" w:rsidRPr="002660EF" w:rsidRDefault="009E73D6" w:rsidP="002660EF">
      <w:pPr>
        <w:widowControl w:val="0"/>
        <w:numPr>
          <w:ilvl w:val="0"/>
          <w:numId w:val="36"/>
        </w:numPr>
        <w:autoSpaceDE w:val="0"/>
        <w:autoSpaceDN w:val="0"/>
        <w:adjustRightInd w:val="0"/>
        <w:spacing w:line="360" w:lineRule="auto"/>
        <w:ind w:right="-185"/>
        <w:jc w:val="both"/>
        <w:rPr>
          <w:sz w:val="28"/>
          <w:szCs w:val="28"/>
          <w:lang w:val="uk-UA" w:eastAsia="uk-UA"/>
        </w:rPr>
      </w:pPr>
      <w:r w:rsidRPr="002660EF">
        <w:rPr>
          <w:sz w:val="28"/>
          <w:szCs w:val="28"/>
          <w:lang w:val="uk-UA" w:eastAsia="uk-UA"/>
        </w:rPr>
        <w:t xml:space="preserve">як основна, така, що визначає, найбільш значуща з використовуваних </w:t>
      </w:r>
      <w:r w:rsidRPr="002660EF">
        <w:rPr>
          <w:sz w:val="28"/>
          <w:szCs w:val="28"/>
          <w:lang w:val="uk-UA" w:eastAsia="uk-UA"/>
        </w:rPr>
        <w:lastRenderedPageBreak/>
        <w:t>в даній технології частин;</w:t>
      </w:r>
    </w:p>
    <w:p w:rsidR="009E73D6" w:rsidRPr="002660EF" w:rsidRDefault="009E73D6" w:rsidP="002660EF">
      <w:pPr>
        <w:widowControl w:val="0"/>
        <w:numPr>
          <w:ilvl w:val="0"/>
          <w:numId w:val="36"/>
        </w:numPr>
        <w:autoSpaceDE w:val="0"/>
        <w:autoSpaceDN w:val="0"/>
        <w:adjustRightInd w:val="0"/>
        <w:spacing w:line="360" w:lineRule="auto"/>
        <w:ind w:right="-185"/>
        <w:jc w:val="both"/>
        <w:rPr>
          <w:sz w:val="28"/>
          <w:szCs w:val="28"/>
          <w:lang w:val="uk-UA" w:eastAsia="uk-UA"/>
        </w:rPr>
      </w:pPr>
      <w:r w:rsidRPr="002660EF">
        <w:rPr>
          <w:sz w:val="28"/>
          <w:szCs w:val="28"/>
          <w:lang w:val="uk-UA" w:eastAsia="uk-UA"/>
        </w:rPr>
        <w:t xml:space="preserve">як монотехнологія  – коли управління учбово-тренувальним процесом, включаючи діагностику і моніторинг, спираються на застосування інформаційних технологій </w:t>
      </w:r>
      <w:r w:rsidRPr="002660EF">
        <w:rPr>
          <w:color w:val="000000"/>
          <w:sz w:val="28"/>
          <w:szCs w:val="28"/>
          <w:lang w:val="uk-UA" w:eastAsia="uk-UA"/>
        </w:rPr>
        <w:t>[167]</w:t>
      </w:r>
      <w:r w:rsidRPr="002660EF">
        <w:rPr>
          <w:sz w:val="28"/>
          <w:szCs w:val="28"/>
          <w:lang w:val="uk-UA" w:eastAsia="uk-UA"/>
        </w:rPr>
        <w:t>.</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У своїй роботі В.К. Бальсев</w:t>
      </w:r>
      <w:r w:rsidR="006B48FD">
        <w:rPr>
          <w:sz w:val="28"/>
          <w:szCs w:val="28"/>
          <w:lang w:val="uk-UA" w:eastAsia="uk-UA"/>
        </w:rPr>
        <w:t>и</w:t>
      </w:r>
      <w:r w:rsidRPr="002660EF">
        <w:rPr>
          <w:sz w:val="28"/>
          <w:szCs w:val="28"/>
          <w:lang w:val="uk-UA" w:eastAsia="uk-UA"/>
        </w:rPr>
        <w:t xml:space="preserve">ч, [14] відзначає, що інформаційний підхід це методологічна установка, відповідно до якої управління процесом розглядається як складна система переробки інформації, яка може здійснюватися як послідовно, так і паралельно. На кожному етапі цих процесів інформація </w:t>
      </w:r>
      <w:r w:rsidRPr="002660EF">
        <w:rPr>
          <w:spacing w:val="-4"/>
          <w:sz w:val="28"/>
          <w:szCs w:val="28"/>
          <w:lang w:val="uk-UA" w:eastAsia="uk-UA"/>
        </w:rPr>
        <w:t xml:space="preserve">зазнає певні видозміни, відбувається </w:t>
      </w:r>
      <w:r w:rsidRPr="002660EF">
        <w:rPr>
          <w:spacing w:val="-3"/>
          <w:sz w:val="28"/>
          <w:szCs w:val="28"/>
          <w:lang w:val="uk-UA" w:eastAsia="uk-UA"/>
        </w:rPr>
        <w:t>її кодування, виділення ознак, фільтрація</w:t>
      </w:r>
      <w:r w:rsidRPr="002660EF">
        <w:rPr>
          <w:sz w:val="28"/>
          <w:szCs w:val="28"/>
          <w:lang w:val="uk-UA" w:eastAsia="uk-UA"/>
        </w:rPr>
        <w:t xml:space="preserve">, розпізнавання, вироблення рішення, формування </w:t>
      </w:r>
      <w:r w:rsidRPr="002660EF">
        <w:rPr>
          <w:spacing w:val="-4"/>
          <w:sz w:val="28"/>
          <w:szCs w:val="28"/>
          <w:lang w:val="uk-UA" w:eastAsia="uk-UA"/>
        </w:rPr>
        <w:t xml:space="preserve">у відповідь дії. Результат застосування </w:t>
      </w:r>
      <w:r w:rsidRPr="002660EF">
        <w:rPr>
          <w:spacing w:val="-3"/>
          <w:sz w:val="28"/>
          <w:szCs w:val="28"/>
          <w:lang w:val="uk-UA" w:eastAsia="uk-UA"/>
        </w:rPr>
        <w:t xml:space="preserve">подібного підходу - побудова моделі досліджуваного </w:t>
      </w:r>
      <w:r w:rsidRPr="002660EF">
        <w:rPr>
          <w:sz w:val="28"/>
          <w:szCs w:val="28"/>
          <w:lang w:val="uk-UA" w:eastAsia="uk-UA"/>
        </w:rPr>
        <w:t xml:space="preserve">процесу, яка складена з гіпотетичних </w:t>
      </w:r>
      <w:r w:rsidRPr="002660EF">
        <w:rPr>
          <w:spacing w:val="-5"/>
          <w:sz w:val="28"/>
          <w:szCs w:val="28"/>
          <w:lang w:val="uk-UA" w:eastAsia="uk-UA"/>
        </w:rPr>
        <w:t xml:space="preserve">блоків, сполучених послідовно або </w:t>
      </w:r>
      <w:r w:rsidRPr="002660EF">
        <w:rPr>
          <w:spacing w:val="-7"/>
          <w:sz w:val="28"/>
          <w:szCs w:val="28"/>
          <w:lang w:val="uk-UA" w:eastAsia="uk-UA"/>
        </w:rPr>
        <w:t xml:space="preserve">паралельно і що реалізовують певні функції. </w:t>
      </w:r>
      <w:r w:rsidRPr="002660EF">
        <w:rPr>
          <w:sz w:val="28"/>
          <w:szCs w:val="28"/>
          <w:lang w:val="uk-UA" w:eastAsia="uk-UA"/>
        </w:rPr>
        <w:t xml:space="preserve">Відповідно інформаційна модель - система </w:t>
      </w:r>
      <w:r w:rsidRPr="002660EF">
        <w:rPr>
          <w:spacing w:val="-4"/>
          <w:sz w:val="28"/>
          <w:szCs w:val="28"/>
          <w:lang w:val="uk-UA" w:eastAsia="uk-UA"/>
        </w:rPr>
        <w:t xml:space="preserve">сигналів, що свідчать про динаміку об'єкту </w:t>
      </w:r>
      <w:r w:rsidRPr="002660EF">
        <w:rPr>
          <w:spacing w:val="-1"/>
          <w:sz w:val="28"/>
          <w:szCs w:val="28"/>
          <w:lang w:val="uk-UA" w:eastAsia="uk-UA"/>
        </w:rPr>
        <w:t xml:space="preserve">управління, умови зовнішнього середовища і стан </w:t>
      </w:r>
      <w:r w:rsidRPr="002660EF">
        <w:rPr>
          <w:sz w:val="28"/>
          <w:szCs w:val="28"/>
          <w:lang w:val="uk-UA" w:eastAsia="uk-UA"/>
        </w:rPr>
        <w:t>самої системи управління. Наші дослідження продовжили ідея автора.</w:t>
      </w:r>
    </w:p>
    <w:p w:rsidR="009E73D6" w:rsidRPr="002660EF" w:rsidRDefault="009E73D6" w:rsidP="002660EF">
      <w:pPr>
        <w:pStyle w:val="a9"/>
        <w:widowControl w:val="0"/>
        <w:tabs>
          <w:tab w:val="left" w:pos="1440"/>
        </w:tabs>
        <w:spacing w:before="0" w:beforeAutospacing="0" w:after="0" w:afterAutospacing="0" w:line="360" w:lineRule="auto"/>
        <w:ind w:right="-185" w:firstLine="1080"/>
        <w:jc w:val="both"/>
        <w:rPr>
          <w:sz w:val="28"/>
          <w:szCs w:val="28"/>
          <w:lang w:val="uk-UA" w:eastAsia="uk-UA"/>
        </w:rPr>
      </w:pPr>
      <w:r w:rsidRPr="002660EF">
        <w:rPr>
          <w:sz w:val="28"/>
          <w:szCs w:val="28"/>
          <w:lang w:val="uk-UA" w:eastAsia="uk-UA"/>
        </w:rPr>
        <w:t xml:space="preserve">У роботах </w:t>
      </w:r>
      <w:r w:rsidR="006B48FD">
        <w:rPr>
          <w:sz w:val="28"/>
          <w:szCs w:val="28"/>
          <w:lang w:val="uk-UA" w:eastAsia="uk-UA"/>
        </w:rPr>
        <w:t>І</w:t>
      </w:r>
      <w:r w:rsidRPr="002660EF">
        <w:rPr>
          <w:sz w:val="28"/>
          <w:szCs w:val="28"/>
          <w:lang w:val="uk-UA" w:eastAsia="uk-UA"/>
        </w:rPr>
        <w:t>.П. Ратова, [128, 129] були сформульовані основні положення концепції "штучного середовища, що управляло". Їм здійснено широке узагальнення можливостей і перспектив підвищення ефективності навчання рухам і розвитку рухових здібностей, а також була висловлена думка про можливість сполучення фізичної і інтелектуальної діяльності в умовах штучного середовища, що управляло.</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 xml:space="preserve">Тренер повинен мати уявлення про пристрій комп'ютера (не вникаючи глибоко у фізичні основи її роботи), включати і вимикати обчислювальну систему, мати навики роботи з клавіатурою персонального комп'ютера, використовувати «меню», завантажувати програму в оперативну пам'ять і запускати її, записувати інформацію </w:t>
      </w:r>
      <w:r w:rsidRPr="002660EF">
        <w:rPr>
          <w:color w:val="000000"/>
          <w:sz w:val="28"/>
          <w:szCs w:val="28"/>
          <w:lang w:val="uk-UA" w:eastAsia="uk-UA"/>
        </w:rPr>
        <w:t xml:space="preserve">магнітний носій, вводити і редагувати текст, будувати різні зображення за допомогою графічного редактора, вирішувати параметричні задачі за готовою програмою, взаємодіяти з </w:t>
      </w:r>
      <w:r w:rsidRPr="002660EF">
        <w:rPr>
          <w:color w:val="000000"/>
          <w:sz w:val="28"/>
          <w:szCs w:val="28"/>
          <w:lang w:val="uk-UA" w:eastAsia="uk-UA"/>
        </w:rPr>
        <w:lastRenderedPageBreak/>
        <w:t xml:space="preserve">комп'ютером в масштабі реального часу. Крім того, тренер повинен уміти використовувати наявне сервісне програмне забезпечення (наприклад, поводитися із запитами до бази даних), застосовувати готові пакети прикладних програм, у тому числі і інтегровані пакети програм для вирішення різних завдань, мати уявлення про системне і прикладне програмне забезпечення [176]. </w:t>
      </w:r>
      <w:r w:rsidRPr="002660EF">
        <w:rPr>
          <w:sz w:val="28"/>
          <w:szCs w:val="28"/>
          <w:lang w:val="uk-UA" w:eastAsia="uk-UA"/>
        </w:rPr>
        <w:t>Наші дослідження продовжили ідея автора.</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Тренер повинен уміти використовувати автоматизовані повчальні системи для проектування педагогічних програмних засобів, організовувати різні режими роботи локальної мережі, глибоко розуміти сенс ланок основного технологічного ланцюжка рішення задач (об'єкт - модель - алгоритм - програма - результат) і відношення між ними, використовувати інтегровані системи засобів нових інформаційних технологій для активізації пізнавальної діяльності </w:t>
      </w:r>
      <w:r w:rsidR="00D50B70">
        <w:rPr>
          <w:color w:val="000000"/>
          <w:sz w:val="28"/>
          <w:szCs w:val="28"/>
          <w:lang w:val="uk-UA" w:eastAsia="uk-UA"/>
        </w:rPr>
        <w:t>учнів</w:t>
      </w:r>
      <w:r w:rsidRPr="002660EF">
        <w:rPr>
          <w:color w:val="000000"/>
          <w:sz w:val="28"/>
          <w:szCs w:val="28"/>
          <w:lang w:val="uk-UA" w:eastAsia="uk-UA"/>
        </w:rPr>
        <w:t xml:space="preserve"> [89].</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Наше дослідження підтвердила думка В.А. Булк</w:t>
      </w:r>
      <w:r w:rsidR="006B48FD">
        <w:rPr>
          <w:sz w:val="28"/>
          <w:szCs w:val="28"/>
          <w:lang w:val="uk-UA" w:eastAsia="uk-UA"/>
        </w:rPr>
        <w:t>і</w:t>
      </w:r>
      <w:r w:rsidRPr="002660EF">
        <w:rPr>
          <w:sz w:val="28"/>
          <w:szCs w:val="28"/>
          <w:lang w:val="uk-UA" w:eastAsia="uk-UA"/>
        </w:rPr>
        <w:t xml:space="preserve">на, </w:t>
      </w:r>
      <w:r w:rsidRPr="002660EF">
        <w:rPr>
          <w:color w:val="000000"/>
          <w:sz w:val="28"/>
          <w:szCs w:val="28"/>
          <w:lang w:val="uk-UA" w:eastAsia="uk-UA"/>
        </w:rPr>
        <w:t>[28]</w:t>
      </w:r>
      <w:r w:rsidRPr="002660EF">
        <w:rPr>
          <w:sz w:val="28"/>
          <w:szCs w:val="28"/>
          <w:lang w:val="uk-UA" w:eastAsia="uk-UA"/>
        </w:rPr>
        <w:t>, що існують дві принципові можливості по впорядковуванню великого об'єму необхідної для ухвалення рішення інформації: по-перше, виявлення основних, ключових положень організації системи для ухвалення рішення, що управляє, з подальшою деталізацією на ієрархічно менш значущі компоненти; по-друге, широке застосування в процесі ухвалення рішення сучасних інформаційних технологій.</w:t>
      </w:r>
    </w:p>
    <w:p w:rsidR="009E73D6" w:rsidRPr="002660EF" w:rsidRDefault="009E73D6" w:rsidP="002660EF">
      <w:pPr>
        <w:widowControl w:val="0"/>
        <w:tabs>
          <w:tab w:val="left" w:pos="1440"/>
        </w:tabs>
        <w:spacing w:line="360" w:lineRule="auto"/>
        <w:ind w:right="-185" w:firstLine="1080"/>
        <w:jc w:val="both"/>
        <w:rPr>
          <w:sz w:val="28"/>
          <w:szCs w:val="28"/>
          <w:lang w:val="uk-UA" w:eastAsia="uk-UA"/>
        </w:rPr>
      </w:pPr>
      <w:r w:rsidRPr="002660EF">
        <w:rPr>
          <w:sz w:val="28"/>
          <w:szCs w:val="28"/>
          <w:lang w:val="uk-UA" w:eastAsia="uk-UA"/>
        </w:rPr>
        <w:t>Рівень розвитку сучасної вольної боротьби диктує необхідність розробки сучасних методів навчання базовій техніці. Це стає можливим завдяки використанню сучасних інформаційних технологій на основі застосування спеціально розроблених комп'ютерних мультимедійних програм.</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На підставі емпіричного досвіду і власних експериментальних досліджень розроблена інформаційно-методична система «Чемпіон» що є розгалуженою програмою.</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Принципові особливості розгалуженої програми можна представити таким чином:</w:t>
      </w:r>
    </w:p>
    <w:p w:rsidR="009E73D6" w:rsidRPr="002660EF" w:rsidRDefault="009E73D6" w:rsidP="002660EF">
      <w:pPr>
        <w:widowControl w:val="0"/>
        <w:numPr>
          <w:ilvl w:val="0"/>
          <w:numId w:val="32"/>
        </w:numPr>
        <w:shd w:val="clear" w:color="auto" w:fill="FFFFFF"/>
        <w:tabs>
          <w:tab w:val="clear" w:pos="162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lastRenderedPageBreak/>
        <w:t>інформаційний кадр – містить опис техніки, частини підготовчої або такої, що підводить вправи;</w:t>
      </w:r>
    </w:p>
    <w:p w:rsidR="009E73D6" w:rsidRPr="002660EF" w:rsidRDefault="009E73D6" w:rsidP="002660EF">
      <w:pPr>
        <w:widowControl w:val="0"/>
        <w:numPr>
          <w:ilvl w:val="0"/>
          <w:numId w:val="32"/>
        </w:numPr>
        <w:shd w:val="clear" w:color="auto" w:fill="FFFFFF"/>
        <w:tabs>
          <w:tab w:val="clear" w:pos="162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операційний кадр – є рухове завдання, що розкриває вправу;</w:t>
      </w:r>
    </w:p>
    <w:p w:rsidR="009E73D6" w:rsidRPr="002660EF" w:rsidRDefault="009E73D6" w:rsidP="002660EF">
      <w:pPr>
        <w:widowControl w:val="0"/>
        <w:numPr>
          <w:ilvl w:val="0"/>
          <w:numId w:val="32"/>
        </w:numPr>
        <w:shd w:val="clear" w:color="auto" w:fill="FFFFFF"/>
        <w:tabs>
          <w:tab w:val="clear" w:pos="162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основний напрям – визначає послідовність навчання базовій техніці.</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У даному контексті ми доповнили результати дослідження А.В. Фадоряненко, [166] в якому апробований відеосенсорний метод навчання тих, що займаються гімнастичним вправам.</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Розроблені блоки інформаційно-методичної системи «Чемпіон» можна розглядати як «портфол</w:t>
      </w:r>
      <w:r w:rsidR="006B48FD">
        <w:rPr>
          <w:color w:val="000000"/>
          <w:sz w:val="28"/>
          <w:szCs w:val="28"/>
          <w:lang w:val="uk-UA" w:eastAsia="uk-UA"/>
        </w:rPr>
        <w:t>і</w:t>
      </w:r>
      <w:r w:rsidRPr="002660EF">
        <w:rPr>
          <w:color w:val="000000"/>
          <w:sz w:val="28"/>
          <w:szCs w:val="28"/>
          <w:lang w:val="uk-UA" w:eastAsia="uk-UA"/>
        </w:rPr>
        <w:t xml:space="preserve">о» тобто моделі автентичності оцінювання, яке більшою мірою, чим традиційне, націлено на виявлення: позитивних мотивів навчання і інтересу спортсменів до вибраного виду спорту; критичного відношення до </w:t>
      </w:r>
      <w:r w:rsidR="006B48FD">
        <w:rPr>
          <w:color w:val="000000"/>
          <w:sz w:val="28"/>
          <w:szCs w:val="28"/>
          <w:lang w:val="uk-UA" w:eastAsia="uk-UA"/>
        </w:rPr>
        <w:t>навчально-тренувальної</w:t>
      </w:r>
      <w:r w:rsidRPr="002660EF">
        <w:rPr>
          <w:color w:val="000000"/>
          <w:sz w:val="28"/>
          <w:szCs w:val="28"/>
          <w:lang w:val="uk-UA" w:eastAsia="uk-UA"/>
        </w:rPr>
        <w:t xml:space="preserve"> діяльності; розвитку розумової діяльності. </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Метою створення «</w:t>
      </w:r>
      <w:r w:rsidRPr="002660EF">
        <w:rPr>
          <w:color w:val="000000"/>
          <w:sz w:val="28"/>
          <w:szCs w:val="28"/>
          <w:lang w:eastAsia="uk-UA"/>
        </w:rPr>
        <w:t>портфол</w:t>
      </w:r>
      <w:r w:rsidR="006B48FD">
        <w:rPr>
          <w:color w:val="000000"/>
          <w:sz w:val="28"/>
          <w:szCs w:val="28"/>
          <w:lang w:val="uk-UA" w:eastAsia="uk-UA"/>
        </w:rPr>
        <w:t>і</w:t>
      </w:r>
      <w:r w:rsidRPr="002660EF">
        <w:rPr>
          <w:color w:val="000000"/>
          <w:sz w:val="28"/>
          <w:szCs w:val="28"/>
          <w:lang w:eastAsia="uk-UA"/>
        </w:rPr>
        <w:t>о</w:t>
      </w:r>
      <w:r w:rsidRPr="002660EF">
        <w:rPr>
          <w:color w:val="000000"/>
          <w:sz w:val="28"/>
          <w:szCs w:val="28"/>
          <w:lang w:val="uk-UA" w:eastAsia="uk-UA"/>
        </w:rPr>
        <w:t>» є демонстрація прогресу в навчанні техніці рухових дій юних спортсменів.</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lang w:val="uk-UA" w:eastAsia="uk-UA"/>
        </w:rPr>
        <w:t>«</w:t>
      </w:r>
      <w:r w:rsidRPr="002660EF">
        <w:rPr>
          <w:color w:val="000000"/>
          <w:sz w:val="28"/>
          <w:szCs w:val="28"/>
          <w:lang w:val="uk-UA" w:eastAsia="uk-UA"/>
        </w:rPr>
        <w:t>Портфоліо» є не тільки сучасною ефективною формою оцінювання якості тренувальної діяльності, але і допомагає вирішувати педагогічні задачі:</w:t>
      </w:r>
    </w:p>
    <w:p w:rsidR="009E73D6" w:rsidRPr="002660EF" w:rsidRDefault="009E73D6" w:rsidP="002660EF">
      <w:pPr>
        <w:widowControl w:val="0"/>
        <w:numPr>
          <w:ilvl w:val="0"/>
          <w:numId w:val="18"/>
        </w:numPr>
        <w:shd w:val="clear" w:color="auto" w:fill="FFFFFF"/>
        <w:tabs>
          <w:tab w:val="clear" w:pos="162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підтримувати високу мотивацію юних спортсменів;</w:t>
      </w:r>
    </w:p>
    <w:p w:rsidR="009E73D6" w:rsidRPr="002660EF" w:rsidRDefault="009E73D6" w:rsidP="002660EF">
      <w:pPr>
        <w:widowControl w:val="0"/>
        <w:numPr>
          <w:ilvl w:val="0"/>
          <w:numId w:val="18"/>
        </w:numPr>
        <w:shd w:val="clear" w:color="auto" w:fill="FFFFFF"/>
        <w:tabs>
          <w:tab w:val="clear" w:pos="162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заохочувати їх активність і самостійність, розширювати можливості навчання і самонавчання;</w:t>
      </w:r>
    </w:p>
    <w:p w:rsidR="009E73D6" w:rsidRPr="002660EF" w:rsidRDefault="009E73D6" w:rsidP="002660EF">
      <w:pPr>
        <w:widowControl w:val="0"/>
        <w:numPr>
          <w:ilvl w:val="0"/>
          <w:numId w:val="18"/>
        </w:numPr>
        <w:shd w:val="clear" w:color="auto" w:fill="FFFFFF"/>
        <w:tabs>
          <w:tab w:val="clear" w:pos="162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формувати уміння вчитися – ставити цілі, планувати і організовувати власну тренувальну діяльність.</w:t>
      </w:r>
    </w:p>
    <w:p w:rsidR="009E73D6" w:rsidRPr="002660EF" w:rsidRDefault="009E73D6" w:rsidP="002660EF">
      <w:pPr>
        <w:widowControl w:val="0"/>
        <w:shd w:val="clear" w:color="auto" w:fill="FFFFFF"/>
        <w:tabs>
          <w:tab w:val="left" w:pos="1440"/>
        </w:tabs>
        <w:spacing w:line="360" w:lineRule="auto"/>
        <w:ind w:right="-185" w:firstLine="1080"/>
        <w:jc w:val="both"/>
        <w:rPr>
          <w:bCs/>
          <w:sz w:val="28"/>
          <w:szCs w:val="28"/>
          <w:lang w:val="uk-UA" w:eastAsia="uk-UA"/>
        </w:rPr>
      </w:pPr>
      <w:r w:rsidRPr="002660EF">
        <w:rPr>
          <w:sz w:val="28"/>
          <w:szCs w:val="28"/>
          <w:lang w:val="uk-UA" w:eastAsia="uk-UA"/>
        </w:rPr>
        <w:t xml:space="preserve">У </w:t>
      </w:r>
      <w:r w:rsidR="001953D7">
        <w:rPr>
          <w:sz w:val="28"/>
          <w:szCs w:val="28"/>
          <w:lang w:val="uk-UA" w:eastAsia="uk-UA"/>
        </w:rPr>
        <w:t>монографічному дослідженні</w:t>
      </w:r>
      <w:r w:rsidRPr="002660EF">
        <w:rPr>
          <w:sz w:val="28"/>
          <w:szCs w:val="28"/>
          <w:lang w:val="uk-UA" w:eastAsia="uk-UA"/>
        </w:rPr>
        <w:t xml:space="preserve"> було продовжена почата робота вітчизняних </w:t>
      </w:r>
      <w:r w:rsidRPr="002660EF">
        <w:rPr>
          <w:color w:val="000000"/>
          <w:sz w:val="28"/>
          <w:szCs w:val="28"/>
          <w:lang w:val="uk-UA" w:eastAsia="uk-UA"/>
        </w:rPr>
        <w:t>[</w:t>
      </w:r>
      <w:r w:rsidRPr="002660EF">
        <w:rPr>
          <w:sz w:val="28"/>
          <w:szCs w:val="28"/>
          <w:lang w:val="uk-UA" w:eastAsia="uk-UA"/>
        </w:rPr>
        <w:t>44</w:t>
      </w:r>
      <w:r w:rsidRPr="002660EF">
        <w:rPr>
          <w:bCs/>
          <w:sz w:val="28"/>
          <w:szCs w:val="28"/>
          <w:lang w:val="uk-UA" w:eastAsia="uk-UA"/>
        </w:rPr>
        <w:t>, 62, 137</w:t>
      </w:r>
      <w:r w:rsidRPr="002660EF">
        <w:rPr>
          <w:color w:val="000000"/>
          <w:sz w:val="28"/>
          <w:szCs w:val="28"/>
          <w:lang w:val="uk-UA" w:eastAsia="uk-UA"/>
        </w:rPr>
        <w:t>]</w:t>
      </w:r>
      <w:r w:rsidRPr="002660EF">
        <w:rPr>
          <w:sz w:val="28"/>
          <w:szCs w:val="28"/>
          <w:lang w:val="uk-UA" w:eastAsia="uk-UA"/>
        </w:rPr>
        <w:t xml:space="preserve"> і зарубіжних учених </w:t>
      </w:r>
      <w:r w:rsidRPr="002660EF">
        <w:rPr>
          <w:color w:val="000000"/>
          <w:sz w:val="28"/>
          <w:szCs w:val="28"/>
          <w:lang w:val="uk-UA" w:eastAsia="uk-UA"/>
        </w:rPr>
        <w:t xml:space="preserve">[46] </w:t>
      </w:r>
      <w:r w:rsidRPr="002660EF">
        <w:rPr>
          <w:sz w:val="28"/>
          <w:szCs w:val="28"/>
          <w:lang w:val="uk-UA" w:eastAsia="uk-UA"/>
        </w:rPr>
        <w:t>щодо можливостей використання «</w:t>
      </w:r>
      <w:r w:rsidRPr="002660EF">
        <w:rPr>
          <w:color w:val="000000"/>
          <w:sz w:val="28"/>
          <w:szCs w:val="28"/>
          <w:lang w:eastAsia="uk-UA"/>
        </w:rPr>
        <w:t>портфол</w:t>
      </w:r>
      <w:r w:rsidR="001953D7">
        <w:rPr>
          <w:color w:val="000000"/>
          <w:sz w:val="28"/>
          <w:szCs w:val="28"/>
          <w:lang w:val="uk-UA" w:eastAsia="uk-UA"/>
        </w:rPr>
        <w:t>і</w:t>
      </w:r>
      <w:r w:rsidRPr="002660EF">
        <w:rPr>
          <w:color w:val="000000"/>
          <w:sz w:val="28"/>
          <w:szCs w:val="28"/>
          <w:lang w:eastAsia="uk-UA"/>
        </w:rPr>
        <w:t>о</w:t>
      </w:r>
      <w:r w:rsidRPr="002660EF">
        <w:rPr>
          <w:color w:val="000000"/>
          <w:sz w:val="28"/>
          <w:szCs w:val="28"/>
          <w:lang w:val="uk-UA" w:eastAsia="uk-UA"/>
        </w:rPr>
        <w:t>» у сфері фізичної культури і спорту.</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 xml:space="preserve">Кажучи про особливості учбово-тренувальних занять за допомогою мультимедіа інформаційно-методичних систем, не можна не зупинитися на змінах парадигми інформаційної взаємодії освітнього призначення, </w:t>
      </w:r>
      <w:r w:rsidRPr="002660EF">
        <w:rPr>
          <w:color w:val="000000"/>
          <w:sz w:val="28"/>
          <w:szCs w:val="28"/>
          <w:lang w:val="uk-UA" w:eastAsia="uk-UA"/>
        </w:rPr>
        <w:lastRenderedPageBreak/>
        <w:t>здійснюваного в інформаційно-комунікаційному наочному середовищі.</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Необхідно відзначити, що у зв'язку з використанням в учбово-тренувальному процесі можливостей комп'ютерних технологій можна спостерігати наступну трансформацію інформаційної взаємодії:</w:t>
      </w:r>
    </w:p>
    <w:p w:rsidR="009E73D6" w:rsidRPr="002660EF" w:rsidRDefault="009E73D6" w:rsidP="002660EF">
      <w:pPr>
        <w:widowControl w:val="0"/>
        <w:numPr>
          <w:ilvl w:val="0"/>
          <w:numId w:val="33"/>
        </w:numPr>
        <w:shd w:val="clear" w:color="auto" w:fill="FFFFFF"/>
        <w:tabs>
          <w:tab w:val="clear" w:pos="1620"/>
          <w:tab w:val="num" w:pos="18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зміни в структурі інформаційної взаємодії, які припускають появу третього суб'єкта в здійснюваний традиційно взаємообмін між суб'єктами тренувального процесу       (тренер і спортсмен;</w:t>
      </w:r>
    </w:p>
    <w:p w:rsidR="009E73D6" w:rsidRPr="002660EF" w:rsidRDefault="009E73D6" w:rsidP="002660EF">
      <w:pPr>
        <w:widowControl w:val="0"/>
        <w:numPr>
          <w:ilvl w:val="0"/>
          <w:numId w:val="33"/>
        </w:numPr>
        <w:shd w:val="clear" w:color="auto" w:fill="FFFFFF"/>
        <w:tabs>
          <w:tab w:val="clear" w:pos="1620"/>
          <w:tab w:val="num" w:pos="180"/>
          <w:tab w:val="left" w:pos="1440"/>
        </w:tabs>
        <w:spacing w:line="360" w:lineRule="auto"/>
        <w:ind w:left="0" w:right="-185" w:firstLine="1080"/>
        <w:jc w:val="both"/>
        <w:rPr>
          <w:color w:val="000000"/>
          <w:sz w:val="28"/>
          <w:szCs w:val="28"/>
          <w:lang w:val="uk-UA" w:eastAsia="uk-UA"/>
        </w:rPr>
      </w:pPr>
      <w:r w:rsidRPr="002660EF">
        <w:rPr>
          <w:color w:val="000000"/>
          <w:sz w:val="28"/>
          <w:szCs w:val="28"/>
          <w:lang w:val="uk-UA" w:eastAsia="uk-UA"/>
        </w:rPr>
        <w:t>зміни в змісті учбової інформації при інформаційній взаємодії. Поява третього суб'єкта інформаційної взаємодії дозволяє спортсменові самому вибирати зміст учбової інформації.</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Проблема підвищення якості учбово-тренувального процесу обумовлює необхідність гнучкого поєднання використовуваних засобів і методів навчання. Одним із способів вирішення даної проблеми є застосування різноманітних рухомих ігор.</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У роботах Г.М. Огрядних, [48], А.С. Сагалєєва, Д.Г. Морева, [134] показана ефективність використання рухомих ігор для початкової технічної підготовки борців.</w:t>
      </w:r>
    </w:p>
    <w:p w:rsidR="009E73D6" w:rsidRPr="002660EF" w:rsidRDefault="009E73D6" w:rsidP="002660EF">
      <w:pPr>
        <w:widowControl w:val="0"/>
        <w:shd w:val="clear" w:color="auto" w:fill="FFFFFF"/>
        <w:tabs>
          <w:tab w:val="left" w:pos="1440"/>
        </w:tabs>
        <w:spacing w:line="360" w:lineRule="auto"/>
        <w:ind w:right="-185" w:firstLine="1080"/>
        <w:jc w:val="both"/>
        <w:rPr>
          <w:color w:val="000000"/>
          <w:sz w:val="28"/>
          <w:szCs w:val="28"/>
          <w:lang w:val="uk-UA" w:eastAsia="uk-UA"/>
        </w:rPr>
      </w:pPr>
      <w:r w:rsidRPr="002660EF">
        <w:rPr>
          <w:color w:val="000000"/>
          <w:sz w:val="28"/>
          <w:szCs w:val="28"/>
          <w:lang w:val="uk-UA" w:eastAsia="uk-UA"/>
        </w:rPr>
        <w:t>У роботі А.Б. Соломах</w:t>
      </w:r>
      <w:r w:rsidR="006B48FD">
        <w:rPr>
          <w:color w:val="000000"/>
          <w:sz w:val="28"/>
          <w:szCs w:val="28"/>
          <w:lang w:val="uk-UA" w:eastAsia="uk-UA"/>
        </w:rPr>
        <w:t>і</w:t>
      </w:r>
      <w:r w:rsidRPr="002660EF">
        <w:rPr>
          <w:color w:val="000000"/>
          <w:sz w:val="28"/>
          <w:szCs w:val="28"/>
          <w:lang w:val="uk-UA" w:eastAsia="uk-UA"/>
        </w:rPr>
        <w:t>на, [140] вказано, що використання ігор типу "захоплення" недоцільно, оскільки знижує активність борця в нападі.</w:t>
      </w:r>
    </w:p>
    <w:p w:rsidR="009E73D6" w:rsidRPr="002660EF" w:rsidRDefault="009E73D6" w:rsidP="002660EF">
      <w:pPr>
        <w:widowControl w:val="0"/>
        <w:spacing w:line="360" w:lineRule="auto"/>
        <w:ind w:right="-185" w:firstLine="1080"/>
        <w:jc w:val="both"/>
        <w:rPr>
          <w:sz w:val="28"/>
          <w:szCs w:val="28"/>
          <w:lang w:val="uk-UA" w:eastAsia="uk-UA"/>
        </w:rPr>
      </w:pPr>
      <w:r w:rsidRPr="002660EF">
        <w:rPr>
          <w:sz w:val="28"/>
          <w:szCs w:val="28"/>
          <w:lang w:val="uk-UA" w:eastAsia="uk-UA"/>
        </w:rPr>
        <w:t xml:space="preserve">В процесі здійснення науково-пошукової роботи був проведений педагогічний експеримент з метою визначення ефективності пропонованих методичних рекомендацій. Дана частина дослідження проходила в природних умовах учбово-тренувальних занять з вересня 2008 по травень 2009 року. </w:t>
      </w:r>
    </w:p>
    <w:p w:rsidR="009E73D6" w:rsidRPr="002660EF" w:rsidRDefault="009E73D6" w:rsidP="002660EF">
      <w:pPr>
        <w:widowControl w:val="0"/>
        <w:tabs>
          <w:tab w:val="left" w:pos="1080"/>
        </w:tabs>
        <w:spacing w:line="360" w:lineRule="auto"/>
        <w:ind w:right="-185" w:firstLine="1080"/>
        <w:jc w:val="both"/>
        <w:rPr>
          <w:sz w:val="28"/>
          <w:szCs w:val="28"/>
          <w:lang w:val="uk-UA" w:eastAsia="uk-UA"/>
        </w:rPr>
      </w:pPr>
      <w:r w:rsidRPr="002660EF">
        <w:rPr>
          <w:sz w:val="28"/>
          <w:szCs w:val="28"/>
          <w:lang w:val="uk-UA" w:eastAsia="uk-UA"/>
        </w:rPr>
        <w:t xml:space="preserve">Для проведення педагогічного експерименту власне-випадковим відбором було сформовано три групи спортсменів: дві експериментальних і одна контрольна, в кожну увійшло по 10 борців вольного стилю першого року навчання. </w:t>
      </w:r>
    </w:p>
    <w:p w:rsidR="009E73D6" w:rsidRPr="002660EF" w:rsidRDefault="009E73D6" w:rsidP="0084466F">
      <w:pPr>
        <w:widowControl w:val="0"/>
        <w:shd w:val="clear" w:color="auto" w:fill="FFFFFF"/>
        <w:tabs>
          <w:tab w:val="left" w:pos="1075"/>
        </w:tabs>
        <w:spacing w:line="360" w:lineRule="auto"/>
        <w:ind w:right="-185" w:firstLine="1080"/>
        <w:jc w:val="both"/>
        <w:rPr>
          <w:color w:val="000000"/>
          <w:sz w:val="28"/>
          <w:szCs w:val="28"/>
          <w:lang w:val="uk-UA" w:eastAsia="uk-UA"/>
        </w:rPr>
      </w:pPr>
      <w:r w:rsidRPr="002660EF">
        <w:rPr>
          <w:bCs/>
          <w:iCs/>
          <w:sz w:val="28"/>
          <w:szCs w:val="28"/>
          <w:lang w:val="uk-UA" w:eastAsia="uk-UA"/>
        </w:rPr>
        <w:t>Перша експериментальна група (</w:t>
      </w:r>
      <w:r w:rsidR="0084466F">
        <w:rPr>
          <w:bCs/>
          <w:iCs/>
          <w:sz w:val="28"/>
          <w:szCs w:val="28"/>
          <w:lang w:val="uk-UA" w:eastAsia="uk-UA"/>
        </w:rPr>
        <w:t>Е</w:t>
      </w:r>
      <w:r w:rsidRPr="002660EF">
        <w:rPr>
          <w:bCs/>
          <w:iCs/>
          <w:sz w:val="28"/>
          <w:szCs w:val="28"/>
          <w:lang w:eastAsia="uk-UA"/>
        </w:rPr>
        <w:t>Г-1</w:t>
      </w:r>
      <w:r w:rsidRPr="002660EF">
        <w:rPr>
          <w:bCs/>
          <w:iCs/>
          <w:sz w:val="28"/>
          <w:szCs w:val="28"/>
          <w:lang w:val="uk-UA" w:eastAsia="uk-UA"/>
        </w:rPr>
        <w:t xml:space="preserve">) тренувалася згідно розроблених нами методичних рекомендацій на основі використання </w:t>
      </w:r>
      <w:r w:rsidRPr="002660EF">
        <w:rPr>
          <w:bCs/>
          <w:iCs/>
          <w:sz w:val="28"/>
          <w:szCs w:val="28"/>
          <w:lang w:val="uk-UA" w:eastAsia="uk-UA"/>
        </w:rPr>
        <w:lastRenderedPageBreak/>
        <w:t>інформаційно-методичної програми «</w:t>
      </w:r>
      <w:r w:rsidRPr="002660EF">
        <w:rPr>
          <w:color w:val="000000"/>
          <w:sz w:val="28"/>
          <w:szCs w:val="28"/>
          <w:lang w:val="uk-UA" w:eastAsia="uk-UA"/>
        </w:rPr>
        <w:t xml:space="preserve">Чемпіон» (для демонстрації базової техніки рухових дій перед початком учбово-тренувальних занять використовувався мультимедійний комплекс, в який входить комп'ютер з інформаційною програмою «Чемпіон», відеопроектор і екран, 3 – разу в тиждень по 15 хвилин). </w:t>
      </w:r>
    </w:p>
    <w:p w:rsidR="009E73D6" w:rsidRPr="0084466F" w:rsidRDefault="009E73D6" w:rsidP="0084466F">
      <w:pPr>
        <w:widowControl w:val="0"/>
        <w:spacing w:line="360" w:lineRule="auto"/>
        <w:ind w:right="-185" w:firstLine="1080"/>
        <w:jc w:val="both"/>
        <w:rPr>
          <w:bCs/>
          <w:iCs/>
          <w:sz w:val="28"/>
          <w:szCs w:val="28"/>
          <w:lang w:val="uk-UA" w:eastAsia="uk-UA"/>
        </w:rPr>
      </w:pPr>
      <w:r w:rsidRPr="0084466F">
        <w:rPr>
          <w:color w:val="000000"/>
          <w:sz w:val="28"/>
          <w:szCs w:val="28"/>
          <w:lang w:val="uk-UA" w:eastAsia="uk-UA"/>
        </w:rPr>
        <w:t xml:space="preserve">Друга експериментальна група </w:t>
      </w:r>
      <w:r w:rsidRPr="0084466F">
        <w:rPr>
          <w:bCs/>
          <w:iCs/>
          <w:sz w:val="28"/>
          <w:szCs w:val="28"/>
          <w:lang w:val="uk-UA" w:eastAsia="uk-UA"/>
        </w:rPr>
        <w:t>(</w:t>
      </w:r>
      <w:r w:rsidR="0084466F">
        <w:rPr>
          <w:bCs/>
          <w:iCs/>
          <w:sz w:val="28"/>
          <w:szCs w:val="28"/>
          <w:lang w:val="uk-UA" w:eastAsia="uk-UA"/>
        </w:rPr>
        <w:t>Е</w:t>
      </w:r>
      <w:r w:rsidRPr="0084466F">
        <w:rPr>
          <w:bCs/>
          <w:iCs/>
          <w:sz w:val="28"/>
          <w:szCs w:val="28"/>
          <w:lang w:eastAsia="uk-UA"/>
        </w:rPr>
        <w:t>Г-2</w:t>
      </w:r>
      <w:r w:rsidRPr="0084466F">
        <w:rPr>
          <w:bCs/>
          <w:iCs/>
          <w:sz w:val="28"/>
          <w:szCs w:val="28"/>
          <w:lang w:val="uk-UA" w:eastAsia="uk-UA"/>
        </w:rPr>
        <w:t>) тренувалася згідно розроблених нами методичних рекомендацій по освоєнню базових елементів техніки рухових дій.</w:t>
      </w:r>
    </w:p>
    <w:p w:rsidR="009E73D6" w:rsidRPr="0084466F" w:rsidRDefault="009E73D6" w:rsidP="0084466F">
      <w:pPr>
        <w:widowControl w:val="0"/>
        <w:spacing w:line="360" w:lineRule="auto"/>
        <w:ind w:right="-185" w:firstLine="1080"/>
        <w:jc w:val="both"/>
        <w:rPr>
          <w:bCs/>
          <w:iCs/>
          <w:sz w:val="28"/>
          <w:szCs w:val="28"/>
          <w:lang w:val="uk-UA" w:eastAsia="uk-UA"/>
        </w:rPr>
      </w:pPr>
      <w:r w:rsidRPr="0084466F">
        <w:rPr>
          <w:bCs/>
          <w:iCs/>
          <w:sz w:val="28"/>
          <w:szCs w:val="28"/>
          <w:lang w:val="uk-UA" w:eastAsia="uk-UA"/>
        </w:rPr>
        <w:t xml:space="preserve">Контрольна група тренувалася згідно учбовій програмі для </w:t>
      </w:r>
      <w:r w:rsidRPr="0084466F">
        <w:rPr>
          <w:bCs/>
          <w:iCs/>
          <w:sz w:val="28"/>
          <w:szCs w:val="28"/>
          <w:lang w:eastAsia="uk-UA"/>
        </w:rPr>
        <w:t>ДЮСШ</w:t>
      </w:r>
      <w:r w:rsidRPr="0084466F">
        <w:rPr>
          <w:bCs/>
          <w:iCs/>
          <w:sz w:val="28"/>
          <w:szCs w:val="28"/>
          <w:lang w:val="uk-UA" w:eastAsia="uk-UA"/>
        </w:rPr>
        <w:t>.</w:t>
      </w:r>
    </w:p>
    <w:p w:rsidR="009E73D6" w:rsidRPr="002660EF" w:rsidRDefault="009E73D6" w:rsidP="002660EF">
      <w:pPr>
        <w:widowControl w:val="0"/>
        <w:shd w:val="clear" w:color="auto" w:fill="FFFFFF"/>
        <w:spacing w:line="360" w:lineRule="auto"/>
        <w:ind w:right="-185" w:firstLine="1080"/>
        <w:jc w:val="both"/>
        <w:rPr>
          <w:sz w:val="28"/>
          <w:szCs w:val="28"/>
          <w:lang w:val="uk-UA" w:eastAsia="uk-UA"/>
        </w:rPr>
      </w:pPr>
      <w:r w:rsidRPr="002660EF">
        <w:rPr>
          <w:sz w:val="28"/>
          <w:szCs w:val="28"/>
          <w:lang w:val="uk-UA" w:eastAsia="uk-UA"/>
        </w:rPr>
        <w:t>Зміна організаційно-методичних підходів побудови підготовки юних борців вольного стилю на початковому етапі підготовки на основі використання можливостей інформаційних технологій, дозволяє істотно збагатити і розширити діапазон їх рухових  умінь і навиків групи спортсменів ЭГ-1, скоротити кількість помилок при освоєнні базових елементів техніки, про що свідчу результати експертної оцінки фахівців, в порівнянні із спортсменами експериментальної групи - 2 і контрольної групи.</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color w:val="000000"/>
          <w:sz w:val="28"/>
          <w:szCs w:val="28"/>
          <w:lang w:val="uk-UA" w:eastAsia="uk-UA"/>
        </w:rPr>
        <w:t xml:space="preserve">У нашому дослідженні використовувалися різноманітні ігри і ігрові завдання, направлені на формування базової техніки рухових дій борця. При цьому </w:t>
      </w:r>
      <w:r w:rsidRPr="002660EF">
        <w:rPr>
          <w:iCs/>
          <w:sz w:val="28"/>
          <w:szCs w:val="28"/>
          <w:lang w:val="uk-UA" w:eastAsia="uk-UA"/>
        </w:rPr>
        <w:t xml:space="preserve">мета рухової дії </w:t>
      </w:r>
      <w:r w:rsidRPr="002660EF">
        <w:rPr>
          <w:sz w:val="28"/>
          <w:szCs w:val="28"/>
          <w:lang w:val="uk-UA" w:eastAsia="uk-UA"/>
        </w:rPr>
        <w:t xml:space="preserve">орієнтована на певний еталон базової техніки рухової дії визначений нами в констатуючому експерименті. Це свого роду нормативна мета, пов'язана з визначенням програмного продукту. Вона визначається системою цільових вимог до результату. </w:t>
      </w:r>
    </w:p>
    <w:p w:rsidR="009E73D6" w:rsidRPr="002660EF" w:rsidRDefault="009E73D6" w:rsidP="002660EF">
      <w:pPr>
        <w:widowControl w:val="0"/>
        <w:spacing w:line="360" w:lineRule="auto"/>
        <w:ind w:right="-185" w:firstLine="1080"/>
        <w:jc w:val="both"/>
        <w:rPr>
          <w:spacing w:val="-1"/>
          <w:sz w:val="28"/>
          <w:szCs w:val="28"/>
          <w:lang w:val="uk-UA" w:eastAsia="uk-UA"/>
        </w:rPr>
      </w:pPr>
      <w:r w:rsidRPr="002660EF">
        <w:rPr>
          <w:sz w:val="28"/>
          <w:szCs w:val="28"/>
          <w:lang w:val="uk-UA" w:eastAsia="uk-UA"/>
        </w:rPr>
        <w:t>Аналізуючи дані формуючого експерименту необхідно відзначити, що найбільша кількість помилок (40) була допущена борцями при виконанні прийому переклад в партер ривком із захопленням плеча і шиї зверху. Експертами були встановлені помилки, які здійснюють юні спортсмени: той, що атакує наближає тулуб до супротивника і створює умови для контратаки, немає швидкого ривка і немає скручування.</w:t>
      </w:r>
      <w:r w:rsidRPr="002660EF">
        <w:rPr>
          <w:spacing w:val="-1"/>
          <w:sz w:val="28"/>
          <w:szCs w:val="28"/>
          <w:lang w:val="uk-UA" w:eastAsia="uk-UA"/>
        </w:rPr>
        <w:t xml:space="preserve"> </w:t>
      </w:r>
    </w:p>
    <w:p w:rsidR="009E73D6" w:rsidRPr="002660EF" w:rsidRDefault="009E73D6" w:rsidP="002660EF">
      <w:pPr>
        <w:widowControl w:val="0"/>
        <w:spacing w:line="360" w:lineRule="auto"/>
        <w:ind w:right="-185" w:firstLine="1080"/>
        <w:jc w:val="both"/>
        <w:rPr>
          <w:spacing w:val="-3"/>
          <w:sz w:val="28"/>
          <w:szCs w:val="28"/>
          <w:lang w:val="uk-UA" w:eastAsia="uk-UA"/>
        </w:rPr>
      </w:pPr>
      <w:r w:rsidRPr="002660EF">
        <w:rPr>
          <w:spacing w:val="-1"/>
          <w:sz w:val="28"/>
          <w:szCs w:val="28"/>
          <w:lang w:val="uk-UA" w:eastAsia="uk-UA"/>
        </w:rPr>
        <w:t xml:space="preserve">Отримані дані </w:t>
      </w:r>
      <w:r w:rsidRPr="002660EF">
        <w:rPr>
          <w:sz w:val="28"/>
          <w:szCs w:val="28"/>
          <w:lang w:val="uk-UA" w:eastAsia="uk-UA"/>
        </w:rPr>
        <w:t xml:space="preserve">свідчать про те, що борці </w:t>
      </w:r>
      <w:r w:rsidRPr="002660EF">
        <w:rPr>
          <w:spacing w:val="-3"/>
          <w:sz w:val="28"/>
          <w:szCs w:val="28"/>
          <w:lang w:eastAsia="uk-UA"/>
        </w:rPr>
        <w:t>ЭГ-2</w:t>
      </w:r>
      <w:r w:rsidRPr="002660EF">
        <w:rPr>
          <w:spacing w:val="-3"/>
          <w:sz w:val="28"/>
          <w:szCs w:val="28"/>
          <w:lang w:val="uk-UA" w:eastAsia="uk-UA"/>
        </w:rPr>
        <w:t xml:space="preserve"> тренуються згідно </w:t>
      </w:r>
      <w:r w:rsidRPr="002660EF">
        <w:rPr>
          <w:spacing w:val="-3"/>
          <w:sz w:val="28"/>
          <w:szCs w:val="28"/>
          <w:lang w:val="uk-UA" w:eastAsia="uk-UA"/>
        </w:rPr>
        <w:lastRenderedPageBreak/>
        <w:t>розроблених нами методичних рекомендацій на основі використання мультимедійної програми «</w:t>
      </w:r>
      <w:r w:rsidRPr="002660EF">
        <w:rPr>
          <w:color w:val="000000"/>
          <w:sz w:val="28"/>
          <w:szCs w:val="28"/>
          <w:lang w:val="uk-UA" w:eastAsia="uk-UA"/>
        </w:rPr>
        <w:t xml:space="preserve">Чемпіон» </w:t>
      </w:r>
      <w:r w:rsidRPr="002660EF">
        <w:rPr>
          <w:sz w:val="28"/>
          <w:szCs w:val="28"/>
          <w:lang w:val="uk-UA" w:eastAsia="uk-UA"/>
        </w:rPr>
        <w:t xml:space="preserve">допустили найменшу кількість помилок (8) при виконанні даного прийому. У свою чергу борці </w:t>
      </w:r>
      <w:r w:rsidRPr="002660EF">
        <w:rPr>
          <w:spacing w:val="-3"/>
          <w:sz w:val="28"/>
          <w:szCs w:val="28"/>
          <w:lang w:eastAsia="uk-UA"/>
        </w:rPr>
        <w:t>ЭГ–1</w:t>
      </w:r>
      <w:r w:rsidRPr="002660EF">
        <w:rPr>
          <w:spacing w:val="-3"/>
          <w:sz w:val="28"/>
          <w:szCs w:val="28"/>
          <w:lang w:val="uk-UA" w:eastAsia="uk-UA"/>
        </w:rPr>
        <w:t>, які тренувалися по розроблених нами методичним рекомендаціям при виконанні прийому допустили 14 помилок, а спортсмени КГ 18 помилок відповідно.</w:t>
      </w:r>
    </w:p>
    <w:p w:rsidR="009E73D6" w:rsidRPr="002660EF" w:rsidRDefault="009E73D6" w:rsidP="002660EF">
      <w:pPr>
        <w:widowControl w:val="0"/>
        <w:spacing w:line="360" w:lineRule="auto"/>
        <w:ind w:right="-185" w:firstLine="1080"/>
        <w:jc w:val="both"/>
        <w:rPr>
          <w:sz w:val="28"/>
          <w:szCs w:val="28"/>
          <w:lang w:val="uk-UA" w:eastAsia="uk-UA"/>
        </w:rPr>
      </w:pPr>
      <w:r w:rsidRPr="002660EF">
        <w:rPr>
          <w:sz w:val="28"/>
          <w:szCs w:val="28"/>
          <w:lang w:val="uk-UA" w:eastAsia="uk-UA"/>
        </w:rPr>
        <w:t xml:space="preserve">Доцільно відзначити, що найменша кількість помилок була допущена спортсменами при виконанні прийому кидок нахилом із захопленням руки із задньою підніжкою – 28. При цьому спортсменами </w:t>
      </w:r>
      <w:r w:rsidR="0084466F">
        <w:rPr>
          <w:spacing w:val="-3"/>
          <w:sz w:val="28"/>
          <w:szCs w:val="28"/>
          <w:lang w:val="uk-UA" w:eastAsia="uk-UA"/>
        </w:rPr>
        <w:t>Е</w:t>
      </w:r>
      <w:r w:rsidRPr="002660EF">
        <w:rPr>
          <w:spacing w:val="-3"/>
          <w:sz w:val="28"/>
          <w:szCs w:val="28"/>
          <w:lang w:eastAsia="uk-UA"/>
        </w:rPr>
        <w:t>Г–2</w:t>
      </w:r>
      <w:r w:rsidRPr="002660EF">
        <w:rPr>
          <w:spacing w:val="-3"/>
          <w:sz w:val="28"/>
          <w:szCs w:val="28"/>
          <w:lang w:val="uk-UA" w:eastAsia="uk-UA"/>
        </w:rPr>
        <w:t xml:space="preserve"> </w:t>
      </w:r>
      <w:r w:rsidRPr="002660EF">
        <w:rPr>
          <w:sz w:val="28"/>
          <w:szCs w:val="28"/>
          <w:lang w:val="uk-UA" w:eastAsia="uk-UA"/>
        </w:rPr>
        <w:t xml:space="preserve">було допущено 7 помилок, борцями </w:t>
      </w:r>
      <w:r w:rsidR="0084466F">
        <w:rPr>
          <w:spacing w:val="-3"/>
          <w:sz w:val="28"/>
          <w:szCs w:val="28"/>
          <w:lang w:val="uk-UA" w:eastAsia="uk-UA"/>
        </w:rPr>
        <w:t>Е</w:t>
      </w:r>
      <w:r w:rsidRPr="002660EF">
        <w:rPr>
          <w:spacing w:val="-3"/>
          <w:sz w:val="28"/>
          <w:szCs w:val="28"/>
          <w:lang w:eastAsia="uk-UA"/>
        </w:rPr>
        <w:t>Г–1–10</w:t>
      </w:r>
      <w:r w:rsidRPr="002660EF">
        <w:rPr>
          <w:spacing w:val="-3"/>
          <w:sz w:val="28"/>
          <w:szCs w:val="28"/>
          <w:lang w:val="uk-UA" w:eastAsia="uk-UA"/>
        </w:rPr>
        <w:t xml:space="preserve"> </w:t>
      </w:r>
      <w:r w:rsidRPr="002660EF">
        <w:rPr>
          <w:sz w:val="28"/>
          <w:szCs w:val="28"/>
          <w:lang w:val="uk-UA" w:eastAsia="uk-UA"/>
        </w:rPr>
        <w:t xml:space="preserve">помилок, а спортсменами </w:t>
      </w:r>
      <w:r w:rsidRPr="002660EF">
        <w:rPr>
          <w:sz w:val="28"/>
          <w:szCs w:val="28"/>
          <w:lang w:eastAsia="uk-UA"/>
        </w:rPr>
        <w:t>КГ–</w:t>
      </w:r>
      <w:r w:rsidRPr="002660EF">
        <w:rPr>
          <w:sz w:val="28"/>
          <w:szCs w:val="28"/>
          <w:lang w:val="uk-UA" w:eastAsia="uk-UA"/>
        </w:rPr>
        <w:t xml:space="preserve"> 11. Експертами були виявлені типові помилки при виконанні прийому кидок нахилом із захопленням руки із задньою підніжкою: що атакує без виведення з рівноваги починає проводити прийом, слабкий  ривок руками і підніжка виконується під далеко відставлену ногу.</w:t>
      </w:r>
    </w:p>
    <w:p w:rsidR="009E73D6" w:rsidRPr="002660EF" w:rsidRDefault="009E73D6" w:rsidP="002660EF">
      <w:pPr>
        <w:widowControl w:val="0"/>
        <w:spacing w:line="360" w:lineRule="auto"/>
        <w:ind w:right="-185" w:firstLine="1080"/>
        <w:jc w:val="both"/>
        <w:rPr>
          <w:sz w:val="28"/>
          <w:szCs w:val="28"/>
          <w:lang w:val="uk-UA" w:eastAsia="uk-UA"/>
        </w:rPr>
      </w:pPr>
      <w:r w:rsidRPr="002660EF">
        <w:rPr>
          <w:spacing w:val="-1"/>
          <w:sz w:val="28"/>
          <w:szCs w:val="28"/>
          <w:lang w:val="uk-UA" w:eastAsia="uk-UA"/>
        </w:rPr>
        <w:t xml:space="preserve">У свою чергу при виконанні борцями базової техніки боротьби в партер більше всього помилок (20) було допущено при виконанні прийому </w:t>
      </w:r>
      <w:r w:rsidRPr="002660EF">
        <w:rPr>
          <w:sz w:val="28"/>
          <w:szCs w:val="28"/>
          <w:lang w:val="uk-UA" w:eastAsia="uk-UA"/>
        </w:rPr>
        <w:t>переворот скручуванням із захопленням "важелем". Типові помилки, які допускали спортсмени при виконанні даного технічного прийому були наступні: спортсмен руку накладає не на потилицю, при перевороті борець не притискує плече до своїх грудей.</w:t>
      </w:r>
    </w:p>
    <w:p w:rsidR="009E73D6" w:rsidRPr="002660EF" w:rsidRDefault="009E73D6" w:rsidP="002660EF">
      <w:pPr>
        <w:widowControl w:val="0"/>
        <w:spacing w:line="360" w:lineRule="auto"/>
        <w:ind w:right="-185" w:firstLine="1080"/>
        <w:jc w:val="both"/>
        <w:rPr>
          <w:sz w:val="28"/>
          <w:szCs w:val="28"/>
          <w:lang w:val="uk-UA" w:eastAsia="uk-UA"/>
        </w:rPr>
      </w:pPr>
      <w:r w:rsidRPr="002660EF">
        <w:rPr>
          <w:sz w:val="28"/>
          <w:szCs w:val="28"/>
          <w:lang w:val="uk-UA" w:eastAsia="uk-UA"/>
        </w:rPr>
        <w:t xml:space="preserve">При виконанні прийому переворот скручуванням із захопленням "важелем" у борців КГ 9 помилок розподілилися таким чином: спортсмен руку накладає не на потилицю – 5, при перевороті борець не притискує плече до своїх грудей –  4. У юних борців АЧ 1 помилки розподілилися таким чином: спортсмен руку накладає не на потилицю – 4, при перевороті борець не притискує плече до своїх грудей –  3. А у спортсменів </w:t>
      </w:r>
      <w:r w:rsidR="00D50B70">
        <w:rPr>
          <w:sz w:val="28"/>
          <w:szCs w:val="28"/>
          <w:lang w:val="uk-UA" w:eastAsia="uk-UA"/>
        </w:rPr>
        <w:t>Е</w:t>
      </w:r>
      <w:r w:rsidRPr="002660EF">
        <w:rPr>
          <w:sz w:val="28"/>
          <w:szCs w:val="28"/>
          <w:lang w:eastAsia="uk-UA"/>
        </w:rPr>
        <w:t>Г</w:t>
      </w:r>
      <w:r w:rsidRPr="002660EF">
        <w:rPr>
          <w:sz w:val="28"/>
          <w:szCs w:val="28"/>
          <w:lang w:val="uk-UA" w:eastAsia="uk-UA"/>
        </w:rPr>
        <w:t xml:space="preserve"> 2 – 2 і 2 помилки відповідно.</w:t>
      </w:r>
    </w:p>
    <w:p w:rsidR="009E73D6" w:rsidRPr="0084466F" w:rsidRDefault="009E73D6" w:rsidP="002660EF">
      <w:pPr>
        <w:widowControl w:val="0"/>
        <w:tabs>
          <w:tab w:val="left" w:pos="1440"/>
        </w:tabs>
        <w:spacing w:line="360" w:lineRule="auto"/>
        <w:ind w:right="-185" w:firstLine="1080"/>
        <w:rPr>
          <w:sz w:val="28"/>
          <w:szCs w:val="28"/>
          <w:lang w:val="uk-UA" w:eastAsia="uk-UA"/>
        </w:rPr>
      </w:pPr>
      <w:r w:rsidRPr="0084466F">
        <w:rPr>
          <w:sz w:val="28"/>
          <w:szCs w:val="28"/>
          <w:lang w:val="uk-UA" w:eastAsia="uk-UA"/>
        </w:rPr>
        <w:t>Отримані нові дані мають як теоретичну, так і практичну значущість.</w:t>
      </w:r>
    </w:p>
    <w:p w:rsidR="009E73D6" w:rsidRPr="0084466F" w:rsidRDefault="009E73D6" w:rsidP="0084466F">
      <w:pPr>
        <w:widowControl w:val="0"/>
        <w:tabs>
          <w:tab w:val="left" w:pos="1440"/>
          <w:tab w:val="left" w:pos="9355"/>
        </w:tabs>
        <w:spacing w:line="360" w:lineRule="auto"/>
        <w:ind w:right="-185" w:firstLine="1080"/>
        <w:jc w:val="both"/>
        <w:rPr>
          <w:sz w:val="28"/>
          <w:szCs w:val="28"/>
          <w:lang w:val="uk-UA" w:eastAsia="uk-UA"/>
        </w:rPr>
      </w:pPr>
      <w:r w:rsidRPr="0084466F">
        <w:rPr>
          <w:sz w:val="28"/>
          <w:szCs w:val="28"/>
          <w:lang w:val="uk-UA" w:eastAsia="uk-UA"/>
        </w:rPr>
        <w:t xml:space="preserve">Теоретична значущість роботи полягає в науковому використанні засобів і методів навчання базовим елементам техніки боротьби з </w:t>
      </w:r>
      <w:r w:rsidRPr="0084466F">
        <w:rPr>
          <w:sz w:val="28"/>
          <w:szCs w:val="28"/>
          <w:lang w:val="uk-UA" w:eastAsia="uk-UA"/>
        </w:rPr>
        <w:lastRenderedPageBreak/>
        <w:t xml:space="preserve">використанням комп'ютерної мультимедіа програми «Чемпіон». </w:t>
      </w:r>
    </w:p>
    <w:p w:rsidR="009E73D6" w:rsidRPr="002660EF" w:rsidRDefault="009E73D6" w:rsidP="002660EF">
      <w:pPr>
        <w:widowControl w:val="0"/>
        <w:shd w:val="clear" w:color="auto" w:fill="FFFFFF"/>
        <w:tabs>
          <w:tab w:val="left" w:pos="1440"/>
        </w:tabs>
        <w:spacing w:line="360" w:lineRule="auto"/>
        <w:ind w:right="-185" w:firstLine="1080"/>
        <w:jc w:val="both"/>
        <w:rPr>
          <w:sz w:val="28"/>
          <w:szCs w:val="28"/>
          <w:lang w:val="uk-UA" w:eastAsia="uk-UA"/>
        </w:rPr>
      </w:pPr>
      <w:r w:rsidRPr="002660EF">
        <w:rPr>
          <w:sz w:val="28"/>
          <w:szCs w:val="28"/>
          <w:lang w:val="uk-UA" w:eastAsia="uk-UA"/>
        </w:rPr>
        <w:t>Розроблені рекомендації навчання техніці рухових дій борців на початковому етапі підготовки можуть бути використані в практичній діяльності тренерів з метою підвищення ефективності тренувального процесу в групах ДЮСШ.</w:t>
      </w:r>
    </w:p>
    <w:p w:rsidR="009E73D6" w:rsidRPr="002660EF" w:rsidRDefault="009E73D6" w:rsidP="002660EF">
      <w:pPr>
        <w:pStyle w:val="23"/>
        <w:tabs>
          <w:tab w:val="left" w:pos="1080"/>
          <w:tab w:val="left" w:pos="1440"/>
        </w:tabs>
        <w:spacing w:after="0" w:line="360" w:lineRule="auto"/>
        <w:ind w:left="0" w:right="-185" w:firstLine="1080"/>
        <w:jc w:val="both"/>
        <w:rPr>
          <w:bCs/>
          <w:sz w:val="28"/>
          <w:szCs w:val="28"/>
        </w:rPr>
      </w:pPr>
      <w:r w:rsidRPr="002660EF">
        <w:rPr>
          <w:sz w:val="28"/>
          <w:szCs w:val="28"/>
        </w:rPr>
        <w:t xml:space="preserve">В ході нашого </w:t>
      </w:r>
      <w:r w:rsidRPr="002660EF">
        <w:rPr>
          <w:bCs/>
          <w:sz w:val="28"/>
          <w:szCs w:val="28"/>
        </w:rPr>
        <w:t>дослідження:</w:t>
      </w:r>
    </w:p>
    <w:p w:rsidR="009E73D6" w:rsidRPr="002660EF" w:rsidRDefault="009E73D6" w:rsidP="002660EF">
      <w:pPr>
        <w:pStyle w:val="a4"/>
        <w:widowControl w:val="0"/>
        <w:numPr>
          <w:ilvl w:val="0"/>
          <w:numId w:val="2"/>
        </w:numPr>
        <w:tabs>
          <w:tab w:val="clear" w:pos="360"/>
          <w:tab w:val="num" w:pos="540"/>
          <w:tab w:val="left" w:pos="1260"/>
          <w:tab w:val="left" w:pos="1440"/>
          <w:tab w:val="left" w:pos="1620"/>
        </w:tabs>
        <w:spacing w:after="0" w:line="360" w:lineRule="auto"/>
        <w:ind w:left="0" w:right="-185" w:firstLine="1080"/>
        <w:jc w:val="both"/>
        <w:rPr>
          <w:b/>
          <w:sz w:val="28"/>
          <w:szCs w:val="28"/>
          <w:lang w:val="uk-UA" w:eastAsia="uk-UA"/>
        </w:rPr>
      </w:pPr>
      <w:r w:rsidRPr="002660EF">
        <w:rPr>
          <w:sz w:val="28"/>
          <w:szCs w:val="28"/>
          <w:lang w:val="uk-UA" w:eastAsia="uk-UA"/>
        </w:rPr>
        <w:t xml:space="preserve">отримали подальший розвиток умови реалізації принципу наочності в учбово-тренувальному процесі юних спортсменів; </w:t>
      </w:r>
    </w:p>
    <w:p w:rsidR="009E73D6" w:rsidRPr="002660EF" w:rsidRDefault="009E73D6" w:rsidP="002660EF">
      <w:pPr>
        <w:pStyle w:val="a4"/>
        <w:widowControl w:val="0"/>
        <w:numPr>
          <w:ilvl w:val="0"/>
          <w:numId w:val="2"/>
        </w:numPr>
        <w:tabs>
          <w:tab w:val="clear" w:pos="360"/>
          <w:tab w:val="num" w:pos="540"/>
          <w:tab w:val="left" w:pos="1260"/>
          <w:tab w:val="left" w:pos="1440"/>
          <w:tab w:val="left" w:pos="1620"/>
        </w:tabs>
        <w:spacing w:after="0" w:line="360" w:lineRule="auto"/>
        <w:ind w:left="0" w:right="-185" w:firstLine="1080"/>
        <w:jc w:val="both"/>
        <w:rPr>
          <w:sz w:val="28"/>
          <w:szCs w:val="28"/>
          <w:lang w:val="uk-UA" w:eastAsia="uk-UA"/>
        </w:rPr>
      </w:pPr>
      <w:r w:rsidRPr="002660EF">
        <w:rPr>
          <w:sz w:val="28"/>
          <w:szCs w:val="28"/>
          <w:lang w:val="uk-UA" w:eastAsia="uk-UA"/>
        </w:rPr>
        <w:t>отримали подальший розвиток представлення теорії і методики спортивної підготовки про особливості техніки рухових дій борців вольного стилю різної кваліфікації;</w:t>
      </w:r>
    </w:p>
    <w:p w:rsidR="009E73D6" w:rsidRPr="002660EF" w:rsidRDefault="009E73D6" w:rsidP="002660EF">
      <w:pPr>
        <w:pStyle w:val="a4"/>
        <w:widowControl w:val="0"/>
        <w:numPr>
          <w:ilvl w:val="0"/>
          <w:numId w:val="2"/>
        </w:numPr>
        <w:tabs>
          <w:tab w:val="clear" w:pos="360"/>
          <w:tab w:val="num" w:pos="540"/>
          <w:tab w:val="left" w:pos="1260"/>
          <w:tab w:val="left" w:pos="1440"/>
          <w:tab w:val="left" w:pos="1620"/>
        </w:tabs>
        <w:spacing w:after="0" w:line="360" w:lineRule="auto"/>
        <w:ind w:left="0" w:right="-185" w:firstLine="1080"/>
        <w:jc w:val="both"/>
        <w:rPr>
          <w:sz w:val="28"/>
          <w:szCs w:val="28"/>
          <w:lang w:val="uk-UA" w:eastAsia="uk-UA"/>
        </w:rPr>
      </w:pPr>
      <w:r w:rsidRPr="002660EF">
        <w:rPr>
          <w:sz w:val="28"/>
          <w:szCs w:val="28"/>
          <w:lang w:val="uk-UA" w:eastAsia="uk-UA"/>
        </w:rPr>
        <w:t>доповнені з боку системних позицій теоретичні уявлення про пріоритетність навчання базовим елементам техніки вольної боротьби на етапі початкової підготовки;</w:t>
      </w:r>
    </w:p>
    <w:p w:rsidR="009E73D6" w:rsidRPr="002660EF" w:rsidRDefault="009E73D6" w:rsidP="002660EF">
      <w:pPr>
        <w:pStyle w:val="a4"/>
        <w:widowControl w:val="0"/>
        <w:numPr>
          <w:ilvl w:val="0"/>
          <w:numId w:val="2"/>
        </w:numPr>
        <w:tabs>
          <w:tab w:val="clear" w:pos="360"/>
          <w:tab w:val="num" w:pos="540"/>
          <w:tab w:val="left" w:pos="1260"/>
          <w:tab w:val="left" w:pos="1440"/>
          <w:tab w:val="left" w:pos="1620"/>
        </w:tabs>
        <w:spacing w:after="0" w:line="360" w:lineRule="auto"/>
        <w:ind w:left="0" w:right="-185" w:firstLine="1080"/>
        <w:jc w:val="both"/>
        <w:rPr>
          <w:sz w:val="28"/>
          <w:szCs w:val="28"/>
          <w:lang w:val="uk-UA" w:eastAsia="uk-UA"/>
        </w:rPr>
      </w:pPr>
      <w:r w:rsidRPr="002660EF">
        <w:rPr>
          <w:sz w:val="28"/>
          <w:szCs w:val="28"/>
          <w:lang w:val="uk-UA" w:eastAsia="uk-UA"/>
        </w:rPr>
        <w:t>подальший розвиток отримали дані про використання «Портфоліо» - моделі автентичності оцінювання, яке більшою мірою, чим традиційне, націлено на виявлення: позитивних мотивів навчання і інтересу спортсменів до вибраного виду спорту; розвитку розумової діяльності;</w:t>
      </w:r>
    </w:p>
    <w:p w:rsidR="009E73D6" w:rsidRPr="002660EF" w:rsidRDefault="009E73D6" w:rsidP="002660EF">
      <w:pPr>
        <w:pStyle w:val="23"/>
        <w:tabs>
          <w:tab w:val="left" w:pos="1080"/>
          <w:tab w:val="left" w:pos="1440"/>
        </w:tabs>
        <w:spacing w:after="0" w:line="360" w:lineRule="auto"/>
        <w:ind w:left="0" w:right="-185" w:firstLine="1080"/>
        <w:jc w:val="both"/>
        <w:rPr>
          <w:bCs/>
          <w:sz w:val="28"/>
          <w:szCs w:val="28"/>
        </w:rPr>
      </w:pPr>
      <w:r w:rsidRPr="002660EF">
        <w:rPr>
          <w:b/>
          <w:bCs/>
          <w:sz w:val="28"/>
          <w:szCs w:val="28"/>
        </w:rPr>
        <w:t>підтверджуючі</w:t>
      </w:r>
      <w:r w:rsidRPr="002660EF">
        <w:rPr>
          <w:bCs/>
          <w:sz w:val="28"/>
          <w:szCs w:val="28"/>
        </w:rPr>
        <w:t xml:space="preserve">: </w:t>
      </w:r>
    </w:p>
    <w:p w:rsidR="009E73D6" w:rsidRPr="002660EF" w:rsidRDefault="009E73D6" w:rsidP="002660EF">
      <w:pPr>
        <w:widowControl w:val="0"/>
        <w:numPr>
          <w:ilvl w:val="0"/>
          <w:numId w:val="34"/>
        </w:numPr>
        <w:shd w:val="clear" w:color="auto" w:fill="FFFFFF"/>
        <w:tabs>
          <w:tab w:val="clear" w:pos="1800"/>
          <w:tab w:val="left" w:pos="1260"/>
        </w:tabs>
        <w:spacing w:line="360" w:lineRule="auto"/>
        <w:ind w:left="0" w:right="-185" w:firstLine="1080"/>
        <w:jc w:val="both"/>
        <w:rPr>
          <w:sz w:val="28"/>
          <w:szCs w:val="28"/>
          <w:lang w:val="uk-UA" w:eastAsia="uk-UA"/>
        </w:rPr>
      </w:pPr>
      <w:r w:rsidRPr="002660EF">
        <w:rPr>
          <w:sz w:val="28"/>
          <w:szCs w:val="28"/>
          <w:lang w:val="uk-UA" w:eastAsia="uk-UA"/>
        </w:rPr>
        <w:t>той факт що, на жаль, багато тренерів при організації тренувального процесу на початковому етапі за великим рахунком керуються, як правило, тільки своїм особистим досвідом, ігноруючи при цьому можливості інформаційних технологій;</w:t>
      </w:r>
    </w:p>
    <w:p w:rsidR="009E73D6" w:rsidRPr="002660EF" w:rsidRDefault="009E73D6" w:rsidP="002660EF">
      <w:pPr>
        <w:pStyle w:val="23"/>
        <w:tabs>
          <w:tab w:val="left" w:pos="1080"/>
        </w:tabs>
        <w:spacing w:after="0" w:line="360" w:lineRule="auto"/>
        <w:ind w:left="0" w:right="-185" w:firstLine="1080"/>
        <w:jc w:val="both"/>
        <w:rPr>
          <w:bCs/>
          <w:spacing w:val="-3"/>
          <w:sz w:val="28"/>
          <w:szCs w:val="28"/>
        </w:rPr>
      </w:pPr>
      <w:r w:rsidRPr="002660EF">
        <w:rPr>
          <w:b/>
          <w:bCs/>
          <w:spacing w:val="-3"/>
          <w:sz w:val="28"/>
          <w:szCs w:val="28"/>
        </w:rPr>
        <w:t>вперше</w:t>
      </w:r>
      <w:r w:rsidRPr="002660EF">
        <w:rPr>
          <w:bCs/>
          <w:spacing w:val="-3"/>
          <w:sz w:val="28"/>
          <w:szCs w:val="28"/>
        </w:rPr>
        <w:t>:</w:t>
      </w:r>
    </w:p>
    <w:p w:rsidR="009E73D6" w:rsidRPr="002660EF" w:rsidRDefault="009E73D6" w:rsidP="002660EF">
      <w:pPr>
        <w:pStyle w:val="a4"/>
        <w:widowControl w:val="0"/>
        <w:numPr>
          <w:ilvl w:val="0"/>
          <w:numId w:val="2"/>
        </w:numPr>
        <w:tabs>
          <w:tab w:val="clear" w:pos="360"/>
          <w:tab w:val="num" w:pos="540"/>
          <w:tab w:val="left" w:pos="1260"/>
        </w:tabs>
        <w:spacing w:after="0" w:line="360" w:lineRule="auto"/>
        <w:ind w:left="0" w:right="-185" w:firstLine="1080"/>
        <w:jc w:val="both"/>
        <w:rPr>
          <w:b/>
          <w:sz w:val="28"/>
          <w:szCs w:val="28"/>
          <w:lang w:val="uk-UA" w:eastAsia="uk-UA"/>
        </w:rPr>
      </w:pPr>
      <w:r w:rsidRPr="002660EF">
        <w:rPr>
          <w:sz w:val="28"/>
          <w:szCs w:val="28"/>
          <w:lang w:val="uk-UA" w:eastAsia="uk-UA"/>
        </w:rPr>
        <w:t>вперше в роботі представлена порівняльна характеристика кінематичної структури базової техніки рухових дій борців різної кваліфікації;</w:t>
      </w:r>
    </w:p>
    <w:p w:rsidR="009E73D6" w:rsidRPr="002660EF" w:rsidRDefault="009E73D6" w:rsidP="002660EF">
      <w:pPr>
        <w:pStyle w:val="a4"/>
        <w:widowControl w:val="0"/>
        <w:numPr>
          <w:ilvl w:val="0"/>
          <w:numId w:val="2"/>
        </w:numPr>
        <w:tabs>
          <w:tab w:val="clear" w:pos="360"/>
          <w:tab w:val="num" w:pos="540"/>
          <w:tab w:val="left" w:pos="1260"/>
        </w:tabs>
        <w:spacing w:after="0" w:line="360" w:lineRule="auto"/>
        <w:ind w:left="0" w:right="-185" w:firstLine="1080"/>
        <w:jc w:val="both"/>
        <w:rPr>
          <w:b/>
          <w:sz w:val="28"/>
          <w:szCs w:val="28"/>
          <w:lang w:val="uk-UA" w:eastAsia="uk-UA"/>
        </w:rPr>
      </w:pPr>
      <w:r w:rsidRPr="002660EF">
        <w:rPr>
          <w:sz w:val="28"/>
          <w:szCs w:val="28"/>
          <w:lang w:val="uk-UA" w:eastAsia="uk-UA"/>
        </w:rPr>
        <w:t>вперше розроблена комп'ютерна інформаційно-методична система «Чемпіон», меню якої є сторінковий елемент управління з вкладками і гіперпосиланнями;</w:t>
      </w:r>
    </w:p>
    <w:p w:rsidR="009E73D6" w:rsidRPr="002660EF" w:rsidRDefault="009E73D6" w:rsidP="002660EF">
      <w:pPr>
        <w:pStyle w:val="a4"/>
        <w:widowControl w:val="0"/>
        <w:numPr>
          <w:ilvl w:val="0"/>
          <w:numId w:val="2"/>
        </w:numPr>
        <w:tabs>
          <w:tab w:val="clear" w:pos="360"/>
          <w:tab w:val="num" w:pos="540"/>
          <w:tab w:val="left" w:pos="1260"/>
        </w:tabs>
        <w:spacing w:after="0" w:line="360" w:lineRule="auto"/>
        <w:ind w:left="0" w:right="-185" w:firstLine="1080"/>
        <w:jc w:val="both"/>
        <w:rPr>
          <w:b/>
          <w:sz w:val="28"/>
          <w:szCs w:val="28"/>
          <w:lang w:val="uk-UA" w:eastAsia="uk-UA"/>
        </w:rPr>
      </w:pPr>
      <w:r w:rsidRPr="002660EF">
        <w:rPr>
          <w:sz w:val="28"/>
          <w:szCs w:val="28"/>
          <w:lang w:val="uk-UA" w:eastAsia="uk-UA"/>
        </w:rPr>
        <w:lastRenderedPageBreak/>
        <w:t>вперше на підставі виявлених кількісних біомеханічних характеристик базових елементів техніки рухових дій спортсменів розроблені рекомендації, направлені на підвищення ефективності навчання техніки боротьби на етапі початкової підготовки борців вольного стилю.</w:t>
      </w:r>
    </w:p>
    <w:p w:rsidR="009E73D6" w:rsidRPr="002660EF" w:rsidRDefault="009E73D6" w:rsidP="002660EF">
      <w:pPr>
        <w:widowControl w:val="0"/>
        <w:spacing w:line="360" w:lineRule="auto"/>
        <w:jc w:val="center"/>
        <w:rPr>
          <w:b/>
          <w:sz w:val="28"/>
          <w:szCs w:val="28"/>
          <w:lang w:val="uk-UA" w:eastAsia="uk-UA"/>
        </w:rPr>
      </w:pPr>
      <w:r w:rsidRPr="002660EF">
        <w:rPr>
          <w:sz w:val="28"/>
          <w:szCs w:val="28"/>
          <w:lang w:val="uk-UA"/>
        </w:rPr>
        <w:br w:type="page"/>
      </w:r>
      <w:r w:rsidR="00D50B70">
        <w:rPr>
          <w:b/>
          <w:sz w:val="28"/>
          <w:szCs w:val="28"/>
          <w:lang w:val="uk-UA" w:eastAsia="uk-UA"/>
        </w:rPr>
        <w:lastRenderedPageBreak/>
        <w:t>ВИСНОВКИ</w:t>
      </w:r>
    </w:p>
    <w:p w:rsidR="009E73D6" w:rsidRPr="002660EF" w:rsidRDefault="009E73D6" w:rsidP="002660EF">
      <w:pPr>
        <w:widowControl w:val="0"/>
        <w:numPr>
          <w:ilvl w:val="0"/>
          <w:numId w:val="12"/>
        </w:numPr>
        <w:tabs>
          <w:tab w:val="clear" w:pos="720"/>
          <w:tab w:val="num" w:pos="0"/>
          <w:tab w:val="left" w:pos="1080"/>
          <w:tab w:val="left" w:pos="1260"/>
          <w:tab w:val="left" w:pos="1620"/>
        </w:tabs>
        <w:spacing w:line="360" w:lineRule="auto"/>
        <w:ind w:left="0" w:right="-185" w:firstLine="720"/>
        <w:jc w:val="both"/>
        <w:rPr>
          <w:b/>
          <w:sz w:val="28"/>
          <w:szCs w:val="28"/>
          <w:lang w:val="uk-UA" w:eastAsia="uk-UA"/>
        </w:rPr>
      </w:pPr>
      <w:r w:rsidRPr="002660EF">
        <w:rPr>
          <w:sz w:val="28"/>
          <w:szCs w:val="28"/>
          <w:lang w:val="uk-UA" w:eastAsia="uk-UA"/>
        </w:rPr>
        <w:t xml:space="preserve">Аналіз особливостей розвитку сучасного олімпійського спорту показує, що високий організаційний і методичний рівень роботи з дітьми і підлітками в значній мірі визначає успіх тієї або іншої країни на міжнародній спортивній арені. Узагальнення спеціальної науково-методичної літератури свідчать про те, що сучасний рівень розвитку спорту вимагає подальшого наукового </w:t>
      </w:r>
      <w:r w:rsidR="0084466F" w:rsidRPr="002660EF">
        <w:rPr>
          <w:sz w:val="28"/>
          <w:szCs w:val="28"/>
          <w:lang w:val="uk-UA" w:eastAsia="uk-UA"/>
        </w:rPr>
        <w:t>обґрунтування</w:t>
      </w:r>
      <w:r w:rsidRPr="002660EF">
        <w:rPr>
          <w:sz w:val="28"/>
          <w:szCs w:val="28"/>
          <w:lang w:val="uk-UA" w:eastAsia="uk-UA"/>
        </w:rPr>
        <w:t xml:space="preserve"> шляхів формування технічної майстерності спортсменів, пошук яких останнім часом помітно активізувався у зв'язку із спостережуваним бурхливим науково-технічним прогресом. З розвитком технологій спортивної підготовки застосування комп'ютерних програм в тренувальному процесі стало актуальною проблемою науково-педагогічної діяльності. Постійне зростання можливостей інформаційних систем викликає необхідність пошуку нових напрямів застосування сучасних інформаційних технологій в спортивній науці і практиці, вимагає ще пильнішої уваги до можливостей оптимізації інформаційних процесів в педагогічній діяльності. В даний час склалася ситуація, що характеризується, з одного боку, насущними вимогами спортивного тренування </w:t>
      </w:r>
      <w:r w:rsidRPr="002660EF">
        <w:rPr>
          <w:color w:val="000000"/>
          <w:sz w:val="28"/>
          <w:szCs w:val="28"/>
          <w:lang w:val="uk-UA" w:eastAsia="uk-UA"/>
        </w:rPr>
        <w:t xml:space="preserve">побудови процесу ефективного навчання базовій </w:t>
      </w:r>
      <w:r w:rsidRPr="002660EF">
        <w:rPr>
          <w:sz w:val="28"/>
          <w:szCs w:val="28"/>
          <w:lang w:val="uk-UA" w:eastAsia="uk-UA"/>
        </w:rPr>
        <w:t xml:space="preserve">техніці рухових дій юних борців вольного стилю, з іншої — відсутністю використання комп'ютерних мультимедійних повчальних програм в учбово-тренувальному процесі. Сьогодні в умовах зростаючої </w:t>
      </w:r>
      <w:r w:rsidRPr="002660EF">
        <w:rPr>
          <w:sz w:val="28"/>
          <w:szCs w:val="28"/>
          <w:lang w:eastAsia="uk-UA"/>
        </w:rPr>
        <w:t>технолог</w:t>
      </w:r>
      <w:r w:rsidR="0084466F">
        <w:rPr>
          <w:sz w:val="28"/>
          <w:szCs w:val="28"/>
          <w:lang w:val="uk-UA" w:eastAsia="uk-UA"/>
        </w:rPr>
        <w:t>і</w:t>
      </w:r>
      <w:r w:rsidRPr="002660EF">
        <w:rPr>
          <w:sz w:val="28"/>
          <w:szCs w:val="28"/>
          <w:lang w:eastAsia="uk-UA"/>
        </w:rPr>
        <w:t>зац</w:t>
      </w:r>
      <w:r w:rsidR="0084466F">
        <w:rPr>
          <w:sz w:val="28"/>
          <w:szCs w:val="28"/>
          <w:lang w:val="uk-UA" w:eastAsia="uk-UA"/>
        </w:rPr>
        <w:t>ії</w:t>
      </w:r>
      <w:r w:rsidRPr="002660EF">
        <w:rPr>
          <w:sz w:val="28"/>
          <w:szCs w:val="28"/>
          <w:lang w:val="uk-UA" w:eastAsia="uk-UA"/>
        </w:rPr>
        <w:t xml:space="preserve"> діяльності тренера, впровадження комп'ютерних технологій в практику підготовки юних спортсменів і пошук шляхів їх ефективного використання дозволило б вивести якість підготовки спортивного резерву на вищий методичний рівень.</w:t>
      </w:r>
      <w:r w:rsidRPr="002660EF">
        <w:rPr>
          <w:lang w:val="uk-UA" w:eastAsia="uk-UA"/>
        </w:rPr>
        <w:t xml:space="preserve"> </w:t>
      </w:r>
    </w:p>
    <w:p w:rsidR="009E73D6" w:rsidRPr="002660EF" w:rsidRDefault="009E73D6" w:rsidP="002660EF">
      <w:pPr>
        <w:widowControl w:val="0"/>
        <w:numPr>
          <w:ilvl w:val="0"/>
          <w:numId w:val="12"/>
        </w:numPr>
        <w:tabs>
          <w:tab w:val="clear" w:pos="720"/>
          <w:tab w:val="num" w:pos="0"/>
          <w:tab w:val="left" w:pos="1080"/>
          <w:tab w:val="left" w:pos="1260"/>
          <w:tab w:val="left" w:pos="1620"/>
        </w:tabs>
        <w:spacing w:line="360" w:lineRule="auto"/>
        <w:ind w:left="0" w:right="-185" w:firstLine="720"/>
        <w:jc w:val="both"/>
        <w:rPr>
          <w:b/>
          <w:sz w:val="28"/>
          <w:szCs w:val="28"/>
          <w:lang w:val="uk-UA" w:eastAsia="uk-UA"/>
        </w:rPr>
      </w:pPr>
      <w:r w:rsidRPr="002660EF">
        <w:rPr>
          <w:sz w:val="28"/>
          <w:szCs w:val="28"/>
          <w:lang w:val="uk-UA" w:eastAsia="uk-UA"/>
        </w:rPr>
        <w:t xml:space="preserve">Результати експертних оцінок указують на той факт, що навчання техніці рухових дій у вольній боротьбі повинне починатися з освоєння наступних технічних елементів: у стійці –  переклад ривком за руку і стегно, переклад ривком за руку з підсічкою дальньої ноги, кидок нахилом із захопленням за ноги, переклад захопленням за ногу, кидок поворотом із </w:t>
      </w:r>
      <w:r w:rsidRPr="002660EF">
        <w:rPr>
          <w:sz w:val="28"/>
          <w:szCs w:val="28"/>
          <w:lang w:val="uk-UA" w:eastAsia="uk-UA"/>
        </w:rPr>
        <w:lastRenderedPageBreak/>
        <w:t>захопленням руки і однойменної ноги зсередини (млин), кидок прогинанням із захопленням за руку і стегно збоку (нирок під руку), кидок підкоміром із захопленням руки через плече з підніжкою, кидок прогинанням із захопленням за руку і тулуб з обвивом, звалювання скручуванням із захопленням рук з обвивом зсередини (отхват), а так само звалювання скручуванням із захопленням руки і тулуба із зацепом різнойменної ноги зовні.</w:t>
      </w:r>
    </w:p>
    <w:p w:rsidR="009E73D6" w:rsidRPr="002660EF" w:rsidRDefault="009E73D6" w:rsidP="002660EF">
      <w:pPr>
        <w:widowControl w:val="0"/>
        <w:shd w:val="clear" w:color="auto" w:fill="FFFFFF"/>
        <w:autoSpaceDE w:val="0"/>
        <w:autoSpaceDN w:val="0"/>
        <w:adjustRightInd w:val="0"/>
        <w:spacing w:line="360" w:lineRule="auto"/>
        <w:ind w:firstLine="900"/>
        <w:jc w:val="both"/>
        <w:rPr>
          <w:sz w:val="28"/>
          <w:szCs w:val="28"/>
          <w:lang w:val="uk-UA"/>
        </w:rPr>
      </w:pPr>
      <w:r w:rsidRPr="002660EF">
        <w:rPr>
          <w:sz w:val="28"/>
          <w:szCs w:val="28"/>
          <w:lang w:val="uk-UA" w:eastAsia="uk-UA"/>
        </w:rPr>
        <w:t>У партері – експерти рекомендують починати навчати новачків техніці з перевороту скручуванням захопленням двох рук збоку, перевороту із захопленням шиї з під плеча (важіль), кидка зворотним захопленням дальнього стегна, перевороту з переходом і захопленням за підборіддя з ножицями і переворот схрещуванням гомілок. При проведенні експертизи методом переваги розрахункове значення склало 0,89, тоді як граничне значення знаходиться в межах від 0,7 до 1 (WгрK0,7), то результатам проведеної експертизи можна довіряти, саму експертизу можна вважати такою, що відбулася, а думка експертів узгодженими.</w:t>
      </w:r>
    </w:p>
    <w:p w:rsidR="009E73D6" w:rsidRPr="002660EF" w:rsidRDefault="009E73D6" w:rsidP="002660EF">
      <w:pPr>
        <w:widowControl w:val="0"/>
        <w:tabs>
          <w:tab w:val="num" w:pos="0"/>
          <w:tab w:val="left" w:pos="900"/>
          <w:tab w:val="left" w:pos="1080"/>
          <w:tab w:val="left" w:pos="1260"/>
          <w:tab w:val="left" w:pos="1620"/>
        </w:tabs>
        <w:spacing w:line="360" w:lineRule="auto"/>
        <w:ind w:right="-185" w:firstLine="720"/>
        <w:jc w:val="both"/>
        <w:rPr>
          <w:sz w:val="28"/>
          <w:szCs w:val="28"/>
          <w:lang w:val="uk-UA" w:eastAsia="uk-UA"/>
        </w:rPr>
      </w:pPr>
      <w:r w:rsidRPr="002660EF">
        <w:rPr>
          <w:sz w:val="28"/>
          <w:szCs w:val="28"/>
          <w:lang w:val="uk-UA" w:eastAsia="uk-UA"/>
        </w:rPr>
        <w:t xml:space="preserve">Отримані дані дозволяють створити чітке уявлення про послідовність навчання техніці базових елементів на початковому етапі багаторічного спортивного вдосконалення у вольній боротьбі. </w:t>
      </w:r>
    </w:p>
    <w:p w:rsidR="009E73D6" w:rsidRPr="002660EF" w:rsidRDefault="009E73D6" w:rsidP="002660EF">
      <w:pPr>
        <w:widowControl w:val="0"/>
        <w:numPr>
          <w:ilvl w:val="0"/>
          <w:numId w:val="12"/>
        </w:numPr>
        <w:tabs>
          <w:tab w:val="clear" w:pos="720"/>
          <w:tab w:val="num" w:pos="0"/>
          <w:tab w:val="left" w:pos="1080"/>
          <w:tab w:val="left" w:pos="1260"/>
          <w:tab w:val="left" w:pos="1620"/>
        </w:tabs>
        <w:spacing w:line="360" w:lineRule="auto"/>
        <w:ind w:left="0" w:right="-185" w:firstLine="720"/>
        <w:jc w:val="both"/>
        <w:rPr>
          <w:sz w:val="28"/>
          <w:szCs w:val="28"/>
          <w:lang w:val="uk-UA" w:eastAsia="uk-UA"/>
        </w:rPr>
      </w:pPr>
      <w:r w:rsidRPr="002660EF">
        <w:rPr>
          <w:sz w:val="28"/>
          <w:szCs w:val="28"/>
          <w:lang w:val="uk-UA" w:eastAsia="uk-UA"/>
        </w:rPr>
        <w:t>Дослідження біокінематичної структури техніки базових елементів спортсменів різної кваліфікації у вагових категоріях  84-</w:t>
      </w:r>
      <w:smartTag w:uri="urn:schemas-microsoft-com:office:smarttags" w:element="metricconverter">
        <w:smartTagPr>
          <w:attr w:name="ProductID" w:val="96 кг"/>
        </w:smartTagPr>
        <w:r w:rsidRPr="002660EF">
          <w:rPr>
            <w:sz w:val="28"/>
            <w:szCs w:val="28"/>
            <w:lang w:val="uk-UA" w:eastAsia="uk-UA"/>
          </w:rPr>
          <w:t>96 кг</w:t>
        </w:r>
      </w:smartTag>
      <w:r w:rsidRPr="002660EF">
        <w:rPr>
          <w:sz w:val="28"/>
          <w:szCs w:val="28"/>
          <w:lang w:val="uk-UA" w:eastAsia="uk-UA"/>
        </w:rPr>
        <w:t xml:space="preserve"> і 55-</w:t>
      </w:r>
      <w:smartTag w:uri="urn:schemas-microsoft-com:office:smarttags" w:element="metricconverter">
        <w:smartTagPr>
          <w:attr w:name="ProductID" w:val="66 кг"/>
        </w:smartTagPr>
        <w:r w:rsidRPr="002660EF">
          <w:rPr>
            <w:sz w:val="28"/>
            <w:szCs w:val="28"/>
            <w:lang w:val="uk-UA" w:eastAsia="uk-UA"/>
          </w:rPr>
          <w:t>66 кг</w:t>
        </w:r>
      </w:smartTag>
      <w:r w:rsidRPr="002660EF">
        <w:rPr>
          <w:sz w:val="28"/>
          <w:szCs w:val="28"/>
          <w:lang w:val="uk-UA" w:eastAsia="uk-UA"/>
        </w:rPr>
        <w:t xml:space="preserve"> дозволило виявити загальну закономірність характерну для представлених груп спортсменів. Так, із збільшенням спортивної майстерності відбувається скорочення тривалості окремих фаз рухової дії з одночасним збільшенням результуючої швидкості центрів мас біоланок верхньої кінцівки, тулуба, а також загального центру мас тіла. Представлені дані дозволили визначити динаміку зміни біокінематичної структури техніки базових елементів борців вольного стилю із зростанням їх спортивної майстерності. </w:t>
      </w:r>
    </w:p>
    <w:p w:rsidR="009E73D6" w:rsidRPr="002660EF" w:rsidRDefault="009E73D6" w:rsidP="002660EF">
      <w:pPr>
        <w:widowControl w:val="0"/>
        <w:numPr>
          <w:ilvl w:val="0"/>
          <w:numId w:val="12"/>
        </w:numPr>
        <w:tabs>
          <w:tab w:val="clear" w:pos="720"/>
          <w:tab w:val="num" w:pos="0"/>
          <w:tab w:val="left" w:pos="1080"/>
          <w:tab w:val="left" w:pos="1260"/>
          <w:tab w:val="left" w:pos="1620"/>
        </w:tabs>
        <w:spacing w:line="360" w:lineRule="auto"/>
        <w:ind w:left="0" w:right="-185" w:firstLine="720"/>
        <w:jc w:val="both"/>
        <w:rPr>
          <w:sz w:val="28"/>
          <w:szCs w:val="28"/>
          <w:lang w:val="uk-UA" w:eastAsia="uk-UA"/>
        </w:rPr>
      </w:pPr>
      <w:r w:rsidRPr="002660EF">
        <w:rPr>
          <w:sz w:val="28"/>
          <w:szCs w:val="28"/>
          <w:lang w:val="uk-UA" w:eastAsia="uk-UA"/>
        </w:rPr>
        <w:t xml:space="preserve">Дані констатуючого експерименту дозволили виявити серед спортсменів I розряду і </w:t>
      </w:r>
      <w:r w:rsidRPr="002660EF">
        <w:rPr>
          <w:sz w:val="28"/>
          <w:szCs w:val="28"/>
          <w:lang w:eastAsia="uk-UA"/>
        </w:rPr>
        <w:t>МС</w:t>
      </w:r>
      <w:r w:rsidRPr="002660EF">
        <w:rPr>
          <w:sz w:val="28"/>
          <w:szCs w:val="28"/>
          <w:lang w:val="uk-UA" w:eastAsia="uk-UA"/>
        </w:rPr>
        <w:t xml:space="preserve"> вагової категорії 55-66  кг статистично достовірні </w:t>
      </w:r>
      <w:r w:rsidRPr="002660EF">
        <w:rPr>
          <w:sz w:val="28"/>
          <w:szCs w:val="28"/>
          <w:lang w:val="uk-UA" w:eastAsia="uk-UA"/>
        </w:rPr>
        <w:lastRenderedPageBreak/>
        <w:t>відмінності по наступних біокінематичних характеристиках (P&lt;0,05):</w:t>
      </w:r>
    </w:p>
    <w:p w:rsidR="009E73D6" w:rsidRPr="002660EF" w:rsidRDefault="009E73D6" w:rsidP="002660EF">
      <w:pPr>
        <w:widowControl w:val="0"/>
        <w:tabs>
          <w:tab w:val="num" w:pos="-180"/>
          <w:tab w:val="num" w:pos="0"/>
          <w:tab w:val="left" w:pos="900"/>
          <w:tab w:val="left" w:pos="1080"/>
          <w:tab w:val="left" w:pos="1260"/>
          <w:tab w:val="left" w:pos="1620"/>
        </w:tabs>
        <w:spacing w:line="360" w:lineRule="auto"/>
        <w:ind w:left="-180" w:right="-185" w:firstLine="720"/>
        <w:jc w:val="both"/>
        <w:rPr>
          <w:sz w:val="28"/>
          <w:szCs w:val="28"/>
          <w:lang w:val="uk-UA" w:eastAsia="uk-UA"/>
        </w:rPr>
      </w:pPr>
      <w:r w:rsidRPr="002660EF">
        <w:rPr>
          <w:sz w:val="28"/>
          <w:szCs w:val="28"/>
          <w:lang w:val="uk-UA" w:eastAsia="uk-UA"/>
        </w:rPr>
        <w:t>тривалість фази захоплення при проведенні кидка поворотів захопленням руки і однойменної ноги зсередини, виконуваного в стійці, а також перевороту захопленням двох рук збоку, виконуваного в партері;</w:t>
      </w:r>
    </w:p>
    <w:p w:rsidR="009E73D6" w:rsidRPr="002660EF" w:rsidRDefault="009E73D6" w:rsidP="002660EF">
      <w:pPr>
        <w:widowControl w:val="0"/>
        <w:tabs>
          <w:tab w:val="num" w:pos="-180"/>
          <w:tab w:val="num" w:pos="0"/>
          <w:tab w:val="left" w:pos="900"/>
          <w:tab w:val="left" w:pos="1080"/>
          <w:tab w:val="left" w:pos="1260"/>
          <w:tab w:val="left" w:pos="1620"/>
        </w:tabs>
        <w:spacing w:line="360" w:lineRule="auto"/>
        <w:ind w:left="-180" w:right="-185" w:firstLine="720"/>
        <w:jc w:val="both"/>
        <w:rPr>
          <w:sz w:val="28"/>
          <w:szCs w:val="28"/>
          <w:lang w:val="uk-UA" w:eastAsia="uk-UA"/>
        </w:rPr>
      </w:pPr>
      <w:r w:rsidRPr="002660EF">
        <w:rPr>
          <w:sz w:val="28"/>
          <w:szCs w:val="28"/>
          <w:lang w:val="uk-UA" w:eastAsia="uk-UA"/>
        </w:rPr>
        <w:t>результуючій швидкості центру мас тулуба у фазі кидка і центр мас тулуба і загального центру мас тіла у фазі захоплення при проведенні кидка поворотом захопленням руки і однойменної ноги зсередини, а також кидка нахилом захопленням за ноги.</w:t>
      </w:r>
    </w:p>
    <w:p w:rsidR="009E73D6" w:rsidRPr="002660EF" w:rsidRDefault="009E73D6" w:rsidP="002660EF">
      <w:pPr>
        <w:widowControl w:val="0"/>
        <w:numPr>
          <w:ilvl w:val="0"/>
          <w:numId w:val="12"/>
        </w:numPr>
        <w:tabs>
          <w:tab w:val="clear" w:pos="720"/>
          <w:tab w:val="num" w:pos="0"/>
          <w:tab w:val="left" w:pos="1080"/>
          <w:tab w:val="left" w:pos="1260"/>
          <w:tab w:val="left" w:pos="1620"/>
        </w:tabs>
        <w:spacing w:line="360" w:lineRule="auto"/>
        <w:ind w:left="0" w:right="-185" w:firstLine="720"/>
        <w:jc w:val="both"/>
        <w:rPr>
          <w:sz w:val="28"/>
          <w:szCs w:val="28"/>
          <w:lang w:val="uk-UA" w:eastAsia="uk-UA"/>
        </w:rPr>
      </w:pPr>
      <w:r w:rsidRPr="002660EF">
        <w:rPr>
          <w:sz w:val="28"/>
          <w:szCs w:val="28"/>
          <w:lang w:val="uk-UA" w:eastAsia="uk-UA"/>
        </w:rPr>
        <w:t xml:space="preserve">Дослідження тимчасової і просторово-часової структури техніки базових елементів борців на початковому етапі багаторічної спортивної підготовки показало, що тривалість досліджуваних фаз рухових дій характеризується найбільшою тривалістю їх виконання, в порівнянні з кваліфікованими і висококваліфікованими спортсменами. Найбільш виражено це було при проведенні кидка поворотом захопленням руки і однойменної ноги зсередини у фазі кидка. У новачків тривалість досліджуваної фази склала в середньому  1,22 (S=0,02), у спортсменів </w:t>
      </w:r>
      <w:r w:rsidRPr="002660EF">
        <w:rPr>
          <w:sz w:val="28"/>
          <w:szCs w:val="28"/>
          <w:lang w:eastAsia="uk-UA"/>
        </w:rPr>
        <w:t>МС</w:t>
      </w:r>
      <w:r w:rsidRPr="002660EF">
        <w:rPr>
          <w:sz w:val="28"/>
          <w:szCs w:val="28"/>
          <w:lang w:val="uk-UA" w:eastAsia="uk-UA"/>
        </w:rPr>
        <w:t xml:space="preserve"> 0,83 </w:t>
      </w:r>
      <w:r w:rsidR="00D50B70">
        <w:rPr>
          <w:sz w:val="28"/>
          <w:szCs w:val="28"/>
          <w:lang w:val="uk-UA" w:eastAsia="uk-UA"/>
        </w:rPr>
        <w:t>с</w:t>
      </w:r>
      <w:r w:rsidRPr="002660EF">
        <w:rPr>
          <w:sz w:val="28"/>
          <w:szCs w:val="28"/>
          <w:lang w:val="uk-UA" w:eastAsia="uk-UA"/>
        </w:rPr>
        <w:t xml:space="preserve"> (S=0,07), у спортсменів </w:t>
      </w:r>
      <w:r w:rsidRPr="002660EF">
        <w:rPr>
          <w:sz w:val="28"/>
          <w:szCs w:val="28"/>
          <w:lang w:eastAsia="uk-UA"/>
        </w:rPr>
        <w:t>КМС</w:t>
      </w:r>
      <w:r w:rsidRPr="002660EF">
        <w:rPr>
          <w:sz w:val="28"/>
          <w:szCs w:val="28"/>
          <w:lang w:val="uk-UA" w:eastAsia="uk-UA"/>
        </w:rPr>
        <w:t xml:space="preserve"> 0,86 </w:t>
      </w:r>
      <w:r w:rsidR="00D50B70">
        <w:rPr>
          <w:sz w:val="28"/>
          <w:szCs w:val="28"/>
          <w:lang w:val="uk-UA" w:eastAsia="uk-UA"/>
        </w:rPr>
        <w:t>с</w:t>
      </w:r>
      <w:r w:rsidRPr="002660EF">
        <w:rPr>
          <w:sz w:val="28"/>
          <w:szCs w:val="28"/>
          <w:lang w:val="uk-UA" w:eastAsia="uk-UA"/>
        </w:rPr>
        <w:t xml:space="preserve"> (S=0,07)</w:t>
      </w:r>
      <w:r w:rsidR="00D50B70">
        <w:rPr>
          <w:sz w:val="28"/>
          <w:szCs w:val="28"/>
          <w:lang w:val="uk-UA" w:eastAsia="uk-UA"/>
        </w:rPr>
        <w:t>, у спортсменів I розряду 0,93 с</w:t>
      </w:r>
      <w:r w:rsidRPr="002660EF">
        <w:rPr>
          <w:sz w:val="28"/>
          <w:szCs w:val="28"/>
          <w:lang w:val="uk-UA" w:eastAsia="uk-UA"/>
        </w:rPr>
        <w:t xml:space="preserve"> (S=0,07).</w:t>
      </w:r>
    </w:p>
    <w:p w:rsidR="009E73D6" w:rsidRPr="002660EF" w:rsidRDefault="009E73D6" w:rsidP="002660EF">
      <w:pPr>
        <w:widowControl w:val="0"/>
        <w:numPr>
          <w:ilvl w:val="0"/>
          <w:numId w:val="12"/>
        </w:numPr>
        <w:tabs>
          <w:tab w:val="clear" w:pos="720"/>
          <w:tab w:val="num" w:pos="0"/>
          <w:tab w:val="left" w:pos="900"/>
          <w:tab w:val="left" w:pos="1080"/>
          <w:tab w:val="left" w:pos="1260"/>
          <w:tab w:val="left" w:pos="1620"/>
        </w:tabs>
        <w:spacing w:line="360" w:lineRule="auto"/>
        <w:ind w:left="0" w:right="-185" w:firstLine="720"/>
        <w:jc w:val="both"/>
        <w:rPr>
          <w:b/>
          <w:sz w:val="28"/>
          <w:szCs w:val="28"/>
          <w:lang w:val="uk-UA" w:eastAsia="uk-UA"/>
        </w:rPr>
      </w:pPr>
      <w:r w:rsidRPr="002660EF">
        <w:rPr>
          <w:sz w:val="28"/>
          <w:szCs w:val="28"/>
          <w:lang w:val="uk-UA" w:eastAsia="uk-UA"/>
        </w:rPr>
        <w:t>Розроблена комп'ютерна мультимедіа інформаційно-методична система «Чемпіон» є структурованим і систематизованим об'ємом знань, умінь і навиків, необхідний для освоєння базових елементів техніки борців вольного стилю.</w:t>
      </w:r>
      <w:r w:rsidRPr="002660EF">
        <w:rPr>
          <w:b/>
          <w:sz w:val="28"/>
          <w:szCs w:val="28"/>
          <w:lang w:val="uk-UA" w:eastAsia="uk-UA"/>
        </w:rPr>
        <w:t xml:space="preserve"> </w:t>
      </w:r>
      <w:r w:rsidRPr="002660EF">
        <w:rPr>
          <w:sz w:val="28"/>
          <w:szCs w:val="28"/>
          <w:lang w:val="uk-UA" w:eastAsia="uk-UA"/>
        </w:rPr>
        <w:t xml:space="preserve">Мультимедіа інформаційно-методичною система «Чемпіон» характеризується блоковою структурою: «Теорія боротьби», «Практика – основи техніки рухових дій» і «В здоровому тілі здоровий дух». Дана програма дозволяє </w:t>
      </w:r>
      <w:r w:rsidRPr="002660EF">
        <w:rPr>
          <w:color w:val="000000"/>
          <w:sz w:val="28"/>
          <w:szCs w:val="28"/>
          <w:lang w:val="uk-UA" w:eastAsia="uk-UA"/>
        </w:rPr>
        <w:t xml:space="preserve">створити комфортне середовище, як під час теоретичних занять, так і в процесі тренування </w:t>
      </w:r>
      <w:r w:rsidRPr="002660EF">
        <w:rPr>
          <w:sz w:val="28"/>
          <w:szCs w:val="28"/>
          <w:lang w:val="uk-UA" w:eastAsia="uk-UA"/>
        </w:rPr>
        <w:t>за рахунок візуалізації учбового матеріалу, сприяє освоєнню базової техніки рухових дій.</w:t>
      </w:r>
      <w:r w:rsidRPr="002660EF">
        <w:rPr>
          <w:color w:val="000000"/>
          <w:sz w:val="28"/>
          <w:szCs w:val="28"/>
          <w:lang w:val="uk-UA" w:eastAsia="uk-UA"/>
        </w:rPr>
        <w:t xml:space="preserve"> </w:t>
      </w:r>
      <w:r w:rsidRPr="002660EF">
        <w:rPr>
          <w:sz w:val="28"/>
          <w:szCs w:val="28"/>
          <w:lang w:val="uk-UA" w:eastAsia="uk-UA"/>
        </w:rPr>
        <w:t xml:space="preserve">Учбовий матеріал мультимедійної програми містить два розділи: теоретичний і практичний. Теоретичний розділ складається з самостійних, взаємозв'язаних, оптимальних по величині блоків інформації: </w:t>
      </w:r>
      <w:r w:rsidRPr="002660EF">
        <w:rPr>
          <w:b/>
          <w:sz w:val="28"/>
          <w:szCs w:val="28"/>
          <w:lang w:val="uk-UA" w:eastAsia="uk-UA"/>
        </w:rPr>
        <w:t xml:space="preserve">історії </w:t>
      </w:r>
      <w:r w:rsidRPr="002660EF">
        <w:rPr>
          <w:sz w:val="28"/>
          <w:szCs w:val="28"/>
          <w:lang w:val="uk-UA" w:eastAsia="uk-UA"/>
        </w:rPr>
        <w:t xml:space="preserve">боротьби, про здоровий спосіб життя. Практичний розділ </w:t>
      </w:r>
      <w:r w:rsidRPr="002660EF">
        <w:rPr>
          <w:sz w:val="28"/>
          <w:szCs w:val="28"/>
          <w:lang w:val="uk-UA" w:eastAsia="uk-UA"/>
        </w:rPr>
        <w:lastRenderedPageBreak/>
        <w:t xml:space="preserve">направлений на формування рухових навиків базовим елементам техніки і представлений відеорядом з 14 відеороликів. Створена мультимедіа інформаційно-методична система володіє високою інтерактивністю і адаптивністю. </w:t>
      </w:r>
    </w:p>
    <w:p w:rsidR="009E73D6" w:rsidRPr="002660EF" w:rsidRDefault="009E73D6" w:rsidP="002660EF">
      <w:pPr>
        <w:widowControl w:val="0"/>
        <w:numPr>
          <w:ilvl w:val="0"/>
          <w:numId w:val="12"/>
        </w:numPr>
        <w:tabs>
          <w:tab w:val="clear" w:pos="720"/>
          <w:tab w:val="num" w:pos="0"/>
          <w:tab w:val="left" w:pos="900"/>
          <w:tab w:val="left" w:pos="1080"/>
          <w:tab w:val="left" w:pos="1260"/>
          <w:tab w:val="left" w:pos="1620"/>
        </w:tabs>
        <w:spacing w:line="360" w:lineRule="auto"/>
        <w:ind w:left="0" w:right="-185" w:firstLine="720"/>
        <w:jc w:val="both"/>
        <w:rPr>
          <w:b/>
          <w:sz w:val="28"/>
          <w:szCs w:val="28"/>
          <w:lang w:val="uk-UA" w:eastAsia="uk-UA"/>
        </w:rPr>
      </w:pPr>
      <w:r w:rsidRPr="002660EF">
        <w:rPr>
          <w:sz w:val="28"/>
          <w:szCs w:val="28"/>
          <w:lang w:val="uk-UA" w:eastAsia="uk-UA"/>
        </w:rPr>
        <w:t xml:space="preserve">Враховуючи теоретичні закономірності управління педагогічним процесом, дидактичні особливості навчання техніки рухових дій юних борців і емпіричні дані розроблені методичні рекомендації по навчанню техніці базових елементів борців вольного стилю на початковому етапі багаторічної спортивної підготовки. Основою при створенні останніх послужила визначена нами, на підставі експертних оцінок, послідовність розучування базової техніки рухових дій. Методичні підходи початкового навчання техніці рухових дій з використанням мультимедійної інформаційно-методичної програми «Чемпіон» </w:t>
      </w:r>
      <w:r w:rsidR="00D50B70" w:rsidRPr="002660EF">
        <w:rPr>
          <w:sz w:val="28"/>
          <w:szCs w:val="28"/>
          <w:lang w:val="uk-UA" w:eastAsia="uk-UA"/>
        </w:rPr>
        <w:t>ґрунтуються</w:t>
      </w:r>
      <w:r w:rsidRPr="002660EF">
        <w:rPr>
          <w:sz w:val="28"/>
          <w:szCs w:val="28"/>
          <w:lang w:val="uk-UA" w:eastAsia="uk-UA"/>
        </w:rPr>
        <w:t xml:space="preserve"> на принципах спрямованості навчання на створення базової школи техніки рухових дій; планомірності і поступовості в організації процесу навчання; керованості і підконтрольності процесу навчання. </w:t>
      </w:r>
    </w:p>
    <w:p w:rsidR="009E73D6" w:rsidRPr="002660EF" w:rsidRDefault="009E73D6" w:rsidP="002660EF">
      <w:pPr>
        <w:widowControl w:val="0"/>
        <w:numPr>
          <w:ilvl w:val="0"/>
          <w:numId w:val="12"/>
        </w:numPr>
        <w:tabs>
          <w:tab w:val="clear" w:pos="720"/>
          <w:tab w:val="num" w:pos="-180"/>
          <w:tab w:val="num" w:pos="0"/>
          <w:tab w:val="left" w:pos="900"/>
          <w:tab w:val="left" w:pos="1080"/>
          <w:tab w:val="left" w:pos="1260"/>
          <w:tab w:val="left" w:pos="1620"/>
        </w:tabs>
        <w:spacing w:line="360" w:lineRule="auto"/>
        <w:ind w:left="-180" w:right="-185" w:firstLine="720"/>
        <w:jc w:val="both"/>
        <w:rPr>
          <w:b/>
          <w:sz w:val="28"/>
          <w:szCs w:val="28"/>
          <w:lang w:val="uk-UA" w:eastAsia="uk-UA"/>
        </w:rPr>
      </w:pPr>
      <w:r w:rsidRPr="002660EF">
        <w:rPr>
          <w:sz w:val="28"/>
          <w:szCs w:val="28"/>
          <w:lang w:val="uk-UA" w:eastAsia="uk-UA"/>
        </w:rPr>
        <w:t xml:space="preserve">Ефективність навчання базовим елементам техніки рухових дій юних борців дій підтверджена експериментально. </w:t>
      </w:r>
    </w:p>
    <w:p w:rsidR="009E73D6" w:rsidRPr="002660EF" w:rsidRDefault="009E73D6" w:rsidP="002660EF">
      <w:pPr>
        <w:widowControl w:val="0"/>
        <w:tabs>
          <w:tab w:val="num" w:pos="-180"/>
          <w:tab w:val="num" w:pos="0"/>
          <w:tab w:val="left" w:pos="900"/>
        </w:tabs>
        <w:spacing w:line="360" w:lineRule="auto"/>
        <w:ind w:left="-180" w:right="-185" w:firstLine="720"/>
        <w:jc w:val="both"/>
        <w:rPr>
          <w:sz w:val="28"/>
          <w:szCs w:val="28"/>
          <w:lang w:val="uk-UA" w:eastAsia="uk-UA"/>
        </w:rPr>
      </w:pPr>
      <w:r w:rsidRPr="002660EF">
        <w:rPr>
          <w:sz w:val="28"/>
          <w:szCs w:val="28"/>
          <w:lang w:val="uk-UA" w:eastAsia="uk-UA"/>
        </w:rPr>
        <w:t xml:space="preserve">На підставі даних формуючого експерименту виявлено, що реалізація методичних підходів навчання юних борців </w:t>
      </w:r>
      <w:r w:rsidR="006B48FD">
        <w:rPr>
          <w:sz w:val="28"/>
          <w:szCs w:val="28"/>
          <w:lang w:val="uk-UA" w:eastAsia="uk-UA"/>
        </w:rPr>
        <w:t>Е</w:t>
      </w:r>
      <w:r w:rsidRPr="002660EF">
        <w:rPr>
          <w:sz w:val="28"/>
          <w:szCs w:val="28"/>
          <w:lang w:val="uk-UA" w:eastAsia="uk-UA"/>
        </w:rPr>
        <w:t xml:space="preserve">Г 2 базовій техніці рухових дій скорочує терміни їх формування. Успішне рішення задачі засвоєння спортсменами знань про раціональну структуру техніки рухової дії, а також завдання формування рухових уявлень скорочує кількість помилок при виконанні базових технічних прийомів боротьби в стійці і партері. </w:t>
      </w:r>
    </w:p>
    <w:p w:rsidR="009E73D6" w:rsidRPr="002660EF" w:rsidRDefault="009E73D6" w:rsidP="002660EF">
      <w:pPr>
        <w:widowControl w:val="0"/>
        <w:tabs>
          <w:tab w:val="num" w:pos="-180"/>
          <w:tab w:val="num" w:pos="0"/>
          <w:tab w:val="left" w:pos="900"/>
        </w:tabs>
        <w:spacing w:line="360" w:lineRule="auto"/>
        <w:ind w:left="-180" w:right="-185" w:firstLine="720"/>
        <w:jc w:val="both"/>
        <w:rPr>
          <w:color w:val="000000"/>
          <w:sz w:val="28"/>
          <w:szCs w:val="28"/>
          <w:lang w:val="uk-UA" w:eastAsia="uk-UA"/>
        </w:rPr>
      </w:pPr>
      <w:r w:rsidRPr="002660EF">
        <w:rPr>
          <w:color w:val="000000"/>
          <w:sz w:val="28"/>
          <w:szCs w:val="28"/>
          <w:lang w:val="uk-UA" w:eastAsia="uk-UA"/>
        </w:rPr>
        <w:t xml:space="preserve">Отримані в дослідженні результати не претендують на вичерпне рішення даної проблеми. Накопичений теоретичний і фактичний матеріал вимагає подальшого розвитку. Перспективи подальших досліджень пов'язані з розробкою науково </w:t>
      </w:r>
      <w:r w:rsidR="006B48FD" w:rsidRPr="002660EF">
        <w:rPr>
          <w:color w:val="000000"/>
          <w:sz w:val="28"/>
          <w:szCs w:val="28"/>
          <w:lang w:val="uk-UA" w:eastAsia="uk-UA"/>
        </w:rPr>
        <w:t>обґрунтованої</w:t>
      </w:r>
      <w:r w:rsidRPr="002660EF">
        <w:rPr>
          <w:color w:val="000000"/>
          <w:sz w:val="28"/>
          <w:szCs w:val="28"/>
          <w:lang w:val="uk-UA" w:eastAsia="uk-UA"/>
        </w:rPr>
        <w:t xml:space="preserve"> технології навчання техн</w:t>
      </w:r>
      <w:r w:rsidR="006B48FD">
        <w:rPr>
          <w:color w:val="000000"/>
          <w:sz w:val="28"/>
          <w:szCs w:val="28"/>
          <w:lang w:val="uk-UA" w:eastAsia="uk-UA"/>
        </w:rPr>
        <w:t>і</w:t>
      </w:r>
      <w:r w:rsidRPr="002660EF">
        <w:rPr>
          <w:color w:val="000000"/>
          <w:sz w:val="28"/>
          <w:szCs w:val="28"/>
          <w:lang w:val="uk-UA" w:eastAsia="uk-UA"/>
        </w:rPr>
        <w:t xml:space="preserve">ко-тактичним діям юних борців вольного стилю другого року навчання. </w:t>
      </w:r>
    </w:p>
    <w:p w:rsidR="009E73D6" w:rsidRPr="002660EF" w:rsidRDefault="009E73D6" w:rsidP="002660EF">
      <w:pPr>
        <w:widowControl w:val="0"/>
        <w:shd w:val="clear" w:color="auto" w:fill="FFFFFF"/>
        <w:spacing w:line="360" w:lineRule="auto"/>
        <w:ind w:right="-185" w:firstLine="900"/>
        <w:jc w:val="center"/>
        <w:rPr>
          <w:sz w:val="28"/>
          <w:szCs w:val="28"/>
          <w:lang w:val="uk-UA" w:eastAsia="uk-UA"/>
        </w:rPr>
      </w:pPr>
      <w:r w:rsidRPr="002660EF">
        <w:rPr>
          <w:sz w:val="28"/>
          <w:szCs w:val="28"/>
          <w:lang w:val="uk-UA"/>
        </w:rPr>
        <w:br w:type="page"/>
      </w:r>
      <w:r w:rsidRPr="002660EF">
        <w:rPr>
          <w:b/>
          <w:bCs/>
          <w:color w:val="000000"/>
          <w:sz w:val="28"/>
          <w:szCs w:val="28"/>
          <w:lang w:val="uk-UA" w:eastAsia="uk-UA"/>
        </w:rPr>
        <w:lastRenderedPageBreak/>
        <w:t>ПРАКТИЧНІ РЕКОМЕНДАЦІЇ</w:t>
      </w:r>
    </w:p>
    <w:p w:rsidR="009E73D6" w:rsidRPr="002660EF" w:rsidRDefault="009E73D6" w:rsidP="002660EF">
      <w:pPr>
        <w:widowControl w:val="0"/>
        <w:shd w:val="clear" w:color="auto" w:fill="FFFFFF"/>
        <w:spacing w:line="360" w:lineRule="auto"/>
        <w:ind w:right="-185" w:firstLine="900"/>
        <w:jc w:val="both"/>
        <w:rPr>
          <w:sz w:val="28"/>
          <w:szCs w:val="28"/>
        </w:rPr>
      </w:pP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Рекомендації призначені для тренерів при проведенні учбово-тренувальних занять борців вольного стилю </w:t>
      </w:r>
      <w:r w:rsidRPr="002660EF">
        <w:rPr>
          <w:color w:val="000000"/>
          <w:sz w:val="28"/>
          <w:szCs w:val="28"/>
          <w:lang w:val="uk-UA" w:eastAsia="uk-UA"/>
        </w:rPr>
        <w:t>на етапі початкової підготовки.</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Нижче приведений опис рекомендованих для вивчення юними борцями базових елементів техніки рухових дій. </w:t>
      </w:r>
    </w:p>
    <w:p w:rsidR="009E73D6" w:rsidRPr="002660EF" w:rsidRDefault="009E73D6" w:rsidP="002660EF">
      <w:pPr>
        <w:widowControl w:val="0"/>
        <w:shd w:val="clear" w:color="auto" w:fill="FFFFFF"/>
        <w:spacing w:line="360" w:lineRule="auto"/>
        <w:ind w:right="-185" w:firstLine="900"/>
        <w:jc w:val="center"/>
        <w:rPr>
          <w:b/>
          <w:iCs/>
          <w:sz w:val="28"/>
          <w:szCs w:val="28"/>
          <w:lang w:val="uk-UA" w:eastAsia="uk-UA"/>
        </w:rPr>
      </w:pPr>
      <w:r w:rsidRPr="002660EF">
        <w:rPr>
          <w:b/>
          <w:iCs/>
          <w:sz w:val="28"/>
          <w:szCs w:val="28"/>
          <w:lang w:val="uk-UA" w:eastAsia="uk-UA"/>
        </w:rPr>
        <w:t>Стійка</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 xml:space="preserve"> Переклад ривком за руку і стегно.</w:t>
      </w:r>
      <w:r w:rsidRPr="002660EF">
        <w:rPr>
          <w:b/>
          <w:sz w:val="28"/>
          <w:szCs w:val="28"/>
          <w:lang w:val="uk-UA" w:eastAsia="uk-UA"/>
        </w:rPr>
        <w:t xml:space="preserve"> </w:t>
      </w:r>
      <w:r w:rsidRPr="002660EF">
        <w:rPr>
          <w:sz w:val="28"/>
          <w:szCs w:val="28"/>
          <w:lang w:val="uk-UA" w:eastAsia="uk-UA"/>
        </w:rPr>
        <w:t xml:space="preserve">Той, що атакує лівою рукою захоплює того, що атакується заразливо-іменне зап'ястя зовні, а правою рукою — за однойменне плече вище за лікоть зсередини. Потім він ривком тягне того, що атакується до себе, відхиляючись назад і повертаючи супротивника боком. Далі, відпускаючи зап'ястя і одночасно </w:t>
      </w:r>
      <w:r w:rsidR="006B48FD">
        <w:rPr>
          <w:sz w:val="28"/>
          <w:szCs w:val="28"/>
          <w:lang w:val="uk-UA" w:eastAsia="uk-UA"/>
        </w:rPr>
        <w:t>крокуючи</w:t>
      </w:r>
      <w:r w:rsidRPr="002660EF">
        <w:rPr>
          <w:sz w:val="28"/>
          <w:szCs w:val="28"/>
          <w:lang w:val="uk-UA" w:eastAsia="uk-UA"/>
        </w:rPr>
        <w:t xml:space="preserve"> лівою ногою за праву ногу що атакується, той, що атакує рукою, що звільнилася, захоплює супротивника за стегно ближньої ноги зверху, звалює його в партер, стає позаду нього на коліно і перехоплює лівою рукою за тулуб </w:t>
      </w:r>
      <w:r w:rsidRPr="002660EF">
        <w:rPr>
          <w:color w:val="000000"/>
          <w:sz w:val="28"/>
          <w:szCs w:val="28"/>
          <w:lang w:val="uk-UA" w:eastAsia="uk-UA"/>
        </w:rPr>
        <w:t>[142]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Звалювання збиттям захопленням руки і тулуба із зацепом різнойменної ноги зовні.</w:t>
      </w:r>
      <w:r w:rsidRPr="002660EF">
        <w:rPr>
          <w:b/>
          <w:sz w:val="28"/>
          <w:szCs w:val="28"/>
          <w:lang w:val="uk-UA" w:eastAsia="uk-UA"/>
        </w:rPr>
        <w:t xml:space="preserve"> </w:t>
      </w:r>
      <w:r w:rsidRPr="002660EF">
        <w:rPr>
          <w:sz w:val="28"/>
          <w:szCs w:val="28"/>
          <w:lang w:val="uk-UA" w:eastAsia="uk-UA"/>
        </w:rPr>
        <w:t xml:space="preserve">Борці знаходяться в лівій стійці. Той, що атакує правою рукою захоплює того, що атакується за різнойменну руку зверху, а лівою рукою — за тулуб і підтягає супротивника обома руками до </w:t>
      </w:r>
      <w:r w:rsidRPr="002660EF">
        <w:rPr>
          <w:sz w:val="28"/>
          <w:szCs w:val="28"/>
          <w:lang w:eastAsia="uk-UA"/>
        </w:rPr>
        <w:t>себе-</w:t>
      </w:r>
      <w:r w:rsidR="006B48FD">
        <w:rPr>
          <w:sz w:val="28"/>
          <w:szCs w:val="28"/>
          <w:lang w:val="uk-UA" w:eastAsia="uk-UA"/>
        </w:rPr>
        <w:t>догори</w:t>
      </w:r>
      <w:r w:rsidRPr="002660EF">
        <w:rPr>
          <w:sz w:val="28"/>
          <w:szCs w:val="28"/>
          <w:lang w:val="uk-UA" w:eastAsia="uk-UA"/>
        </w:rPr>
        <w:t>. У відповідь на це той, що атакується упирається, виставляючи вперед ліву ногу. У цей момент, той, що атакує швидко змінює напрям своїх зусиль і відштовхується лівою ногою</w:t>
      </w:r>
      <w:r w:rsidRPr="002660EF">
        <w:rPr>
          <w:i/>
          <w:iCs/>
          <w:sz w:val="28"/>
          <w:szCs w:val="28"/>
          <w:lang w:val="uk-UA" w:eastAsia="uk-UA"/>
        </w:rPr>
        <w:t xml:space="preserve">. </w:t>
      </w:r>
      <w:r w:rsidRPr="002660EF">
        <w:rPr>
          <w:sz w:val="28"/>
          <w:szCs w:val="28"/>
          <w:lang w:val="uk-UA" w:eastAsia="uk-UA"/>
        </w:rPr>
        <w:t xml:space="preserve">Одночасно він завантажує ліву руку і ногу що атакується, щільно захоплюючи його руку і переносячи на неї тяжкість свого тіла. Той, що потім атакує штовхає того, що атакується грудьми вперед-управо, з невеликим поворотом направо. Робить </w:t>
      </w:r>
      <w:r w:rsidRPr="002660EF">
        <w:rPr>
          <w:sz w:val="28"/>
          <w:szCs w:val="28"/>
          <w:lang w:eastAsia="uk-UA"/>
        </w:rPr>
        <w:t>зацеп</w:t>
      </w:r>
      <w:r w:rsidRPr="002660EF">
        <w:rPr>
          <w:sz w:val="28"/>
          <w:szCs w:val="28"/>
          <w:lang w:val="uk-UA" w:eastAsia="uk-UA"/>
        </w:rPr>
        <w:t xml:space="preserve"> правою ногою за різнойменну ногу супротивника і енергійно тягне її до себе</w:t>
      </w:r>
      <w:r w:rsidRPr="002660EF">
        <w:rPr>
          <w:i/>
          <w:iCs/>
          <w:sz w:val="28"/>
          <w:szCs w:val="28"/>
          <w:lang w:val="uk-UA" w:eastAsia="uk-UA"/>
        </w:rPr>
        <w:t xml:space="preserve">. </w:t>
      </w:r>
      <w:r w:rsidRPr="002660EF">
        <w:rPr>
          <w:sz w:val="28"/>
          <w:szCs w:val="28"/>
          <w:lang w:val="uk-UA" w:eastAsia="uk-UA"/>
        </w:rPr>
        <w:t xml:space="preserve">В результаті цих дій той, що атакується втрачає рівновагу і падає спиною на килим, а що атакує, не розпускаючи захоплення, притискує його лопатками до килима </w:t>
      </w:r>
      <w:r w:rsidRPr="002660EF">
        <w:rPr>
          <w:color w:val="000000"/>
          <w:sz w:val="28"/>
          <w:szCs w:val="28"/>
          <w:lang w:val="uk-UA" w:eastAsia="uk-UA"/>
        </w:rPr>
        <w:t>[142]</w:t>
      </w:r>
      <w:r w:rsidRPr="002660EF">
        <w:rPr>
          <w:i/>
          <w:iCs/>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Кидок прогинанням захопленням за руку і стегно збоку</w:t>
      </w:r>
      <w:r w:rsidRPr="002660EF">
        <w:rPr>
          <w:b/>
          <w:sz w:val="28"/>
          <w:szCs w:val="28"/>
          <w:lang w:val="uk-UA" w:eastAsia="uk-UA"/>
        </w:rPr>
        <w:t xml:space="preserve">. </w:t>
      </w:r>
      <w:r w:rsidRPr="002660EF">
        <w:rPr>
          <w:sz w:val="28"/>
          <w:szCs w:val="28"/>
          <w:lang w:val="uk-UA" w:eastAsia="uk-UA"/>
        </w:rPr>
        <w:t xml:space="preserve">Захопивши </w:t>
      </w:r>
      <w:r w:rsidRPr="002660EF">
        <w:rPr>
          <w:sz w:val="28"/>
          <w:szCs w:val="28"/>
          <w:lang w:val="uk-UA" w:eastAsia="uk-UA"/>
        </w:rPr>
        <w:lastRenderedPageBreak/>
        <w:t>того, що атакується правою рукою за руку зверху, а лівою — за різнойменне стегно збоку, той, що атакує підставляє ногу збоку від правої ноги що атакується і відриває його від килима, випрямляючи ноги і спину. Відривши того, що атакується здійснюється за рахунок прогинання того, що атакує. У положенні прогинання той, що атакує виконує падіння на килим разом з тим, що атакується</w:t>
      </w:r>
      <w:r w:rsidRPr="002660EF">
        <w:rPr>
          <w:i/>
          <w:iCs/>
          <w:sz w:val="28"/>
          <w:szCs w:val="28"/>
          <w:lang w:val="uk-UA" w:eastAsia="uk-UA"/>
        </w:rPr>
        <w:t xml:space="preserve">. </w:t>
      </w:r>
      <w:r w:rsidRPr="002660EF">
        <w:rPr>
          <w:sz w:val="28"/>
          <w:szCs w:val="28"/>
          <w:lang w:val="uk-UA" w:eastAsia="uk-UA"/>
        </w:rPr>
        <w:t>Не торкаючись головою килима, той, що атакує робить розворот у бік захопленої руки того, що атакується</w:t>
      </w:r>
      <w:r w:rsidRPr="002660EF">
        <w:rPr>
          <w:i/>
          <w:iCs/>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Прийом зручніше проводити, коли той, що атакується знаходиться у високій стійці і наступає на того, що атакує (намагається робити захоплення за тулуб і ін.)</w:t>
      </w:r>
      <w:r w:rsidRPr="002660EF">
        <w:rPr>
          <w:color w:val="000000"/>
          <w:sz w:val="28"/>
          <w:szCs w:val="28"/>
          <w:lang w:val="uk-UA" w:eastAsia="uk-UA"/>
        </w:rPr>
        <w:t xml:space="preserve"> [142]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Переклад ривком за руку з підсічкою дальньої ноги</w:t>
      </w:r>
      <w:r w:rsidRPr="002660EF">
        <w:rPr>
          <w:b/>
          <w:sz w:val="28"/>
          <w:szCs w:val="28"/>
          <w:lang w:val="uk-UA" w:eastAsia="uk-UA"/>
        </w:rPr>
        <w:t xml:space="preserve">. </w:t>
      </w:r>
      <w:r w:rsidRPr="002660EF">
        <w:rPr>
          <w:sz w:val="28"/>
          <w:szCs w:val="28"/>
          <w:lang w:val="uk-UA" w:eastAsia="uk-UA"/>
        </w:rPr>
        <w:t xml:space="preserve">Обидва борці знаходяться в правій стійці. Той, що атакує захоплює того, що атакується лівою рукою за зап'ястя правої руки, а правою рукою — за плече однойменної руки зсередини і ривком тягне того, що атакується на </w:t>
      </w:r>
      <w:r w:rsidRPr="002660EF">
        <w:rPr>
          <w:sz w:val="28"/>
          <w:szCs w:val="28"/>
          <w:lang w:eastAsia="uk-UA"/>
        </w:rPr>
        <w:t>себя-</w:t>
      </w:r>
      <w:r w:rsidR="006B48FD">
        <w:rPr>
          <w:sz w:val="28"/>
          <w:szCs w:val="28"/>
          <w:lang w:val="uk-UA" w:eastAsia="uk-UA"/>
        </w:rPr>
        <w:t>донизу</w:t>
      </w:r>
      <w:r w:rsidRPr="002660EF">
        <w:rPr>
          <w:sz w:val="28"/>
          <w:szCs w:val="28"/>
          <w:lang w:eastAsia="uk-UA"/>
        </w:rPr>
        <w:t>-</w:t>
      </w:r>
      <w:r w:rsidR="006B48FD">
        <w:rPr>
          <w:sz w:val="28"/>
          <w:szCs w:val="28"/>
          <w:lang w:val="uk-UA" w:eastAsia="uk-UA"/>
        </w:rPr>
        <w:t>праворуч</w:t>
      </w:r>
      <w:r w:rsidRPr="002660EF">
        <w:rPr>
          <w:sz w:val="28"/>
          <w:szCs w:val="28"/>
          <w:lang w:val="uk-UA" w:eastAsia="uk-UA"/>
        </w:rPr>
        <w:t>, повертаючи його до себе боком</w:t>
      </w:r>
      <w:r w:rsidRPr="002660EF">
        <w:rPr>
          <w:i/>
          <w:iCs/>
          <w:sz w:val="28"/>
          <w:szCs w:val="28"/>
          <w:lang w:val="uk-UA" w:eastAsia="uk-UA"/>
        </w:rPr>
        <w:t xml:space="preserve">. </w:t>
      </w:r>
      <w:r w:rsidRPr="002660EF">
        <w:rPr>
          <w:sz w:val="28"/>
          <w:szCs w:val="28"/>
          <w:lang w:val="uk-UA" w:eastAsia="uk-UA"/>
        </w:rPr>
        <w:t>Одночасно він підсікає різнойменну ногу підйому стопи, що атакується в область, відпускає зап'ястя і рукою, що звільнилася, захоплює тулуб</w:t>
      </w:r>
      <w:r w:rsidRPr="002660EF">
        <w:rPr>
          <w:i/>
          <w:iCs/>
          <w:sz w:val="28"/>
          <w:szCs w:val="28"/>
          <w:lang w:val="uk-UA" w:eastAsia="uk-UA"/>
        </w:rPr>
        <w:t xml:space="preserve">. </w:t>
      </w:r>
      <w:r w:rsidRPr="002660EF">
        <w:rPr>
          <w:sz w:val="28"/>
          <w:szCs w:val="28"/>
          <w:lang w:val="uk-UA" w:eastAsia="uk-UA"/>
        </w:rPr>
        <w:t xml:space="preserve">Відхиляючись назад і обертаючись з тим, що атакується управо, той, що атакує падає, захоплюючи його за собою на килим. Потім він відставляє праву ногу назад-управо, звалює того, що атакується в партер, ставить ліву ногу ззаду на ліве коліно і захоплює супротивника лівою рукою за тулуб </w:t>
      </w:r>
      <w:r w:rsidRPr="002660EF">
        <w:rPr>
          <w:color w:val="000000"/>
          <w:sz w:val="28"/>
          <w:szCs w:val="28"/>
          <w:lang w:val="uk-UA" w:eastAsia="uk-UA"/>
        </w:rPr>
        <w:t>[142]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 xml:space="preserve">Звалювання скручуванням захопленням рук з </w:t>
      </w:r>
      <w:r w:rsidRPr="002660EF">
        <w:rPr>
          <w:b/>
          <w:iCs/>
          <w:sz w:val="28"/>
          <w:szCs w:val="28"/>
          <w:lang w:eastAsia="uk-UA"/>
        </w:rPr>
        <w:t>обвивом</w:t>
      </w:r>
      <w:r w:rsidRPr="002660EF">
        <w:rPr>
          <w:b/>
          <w:iCs/>
          <w:sz w:val="28"/>
          <w:szCs w:val="28"/>
          <w:lang w:val="uk-UA" w:eastAsia="uk-UA"/>
        </w:rPr>
        <w:t xml:space="preserve"> зсередини.</w:t>
      </w:r>
      <w:r w:rsidRPr="002660EF">
        <w:rPr>
          <w:b/>
          <w:sz w:val="28"/>
          <w:szCs w:val="28"/>
          <w:lang w:val="uk-UA" w:eastAsia="uk-UA"/>
        </w:rPr>
        <w:t xml:space="preserve"> </w:t>
      </w:r>
      <w:r w:rsidR="006B48FD">
        <w:rPr>
          <w:sz w:val="28"/>
          <w:szCs w:val="28"/>
          <w:lang w:val="uk-UA" w:eastAsia="uk-UA"/>
        </w:rPr>
        <w:t>Атака</w:t>
      </w:r>
      <w:r w:rsidRPr="002660EF">
        <w:rPr>
          <w:sz w:val="28"/>
          <w:szCs w:val="28"/>
          <w:lang w:val="uk-UA" w:eastAsia="uk-UA"/>
        </w:rPr>
        <w:t xml:space="preserve"> в лівій високій стійці. Той, що атакує захоплює того, що атакується правою рукою за ліве плече зверху, а лівою рукою — за праве зап'ястя. Повертаючись правим боком до супротивника, він обвиває його ліву ногу зсередини і, продовжуючи повертатися наліво, нахиляється вперед. Той, що потім атакує натискає правою рукою на захоплене плече зверху, а лівою рукою підтягає до себе захоплене зап'ястя. Після цього правою ногою він піднімає обвиту ногу того, що атакується назад-вгору, рухом, що скручує, виводить </w:t>
      </w:r>
      <w:r w:rsidRPr="002660EF">
        <w:rPr>
          <w:sz w:val="28"/>
          <w:szCs w:val="28"/>
          <w:lang w:val="uk-UA" w:eastAsia="uk-UA"/>
        </w:rPr>
        <w:lastRenderedPageBreak/>
        <w:t xml:space="preserve">супротивника з рівноваги і звалює його, притискуючи спиною до килима </w:t>
      </w:r>
      <w:r w:rsidRPr="002660EF">
        <w:rPr>
          <w:color w:val="000000"/>
          <w:sz w:val="28"/>
          <w:szCs w:val="28"/>
          <w:lang w:val="uk-UA" w:eastAsia="uk-UA"/>
        </w:rPr>
        <w:t>[142]</w:t>
      </w:r>
      <w:r w:rsidRPr="002660EF">
        <w:rPr>
          <w:i/>
          <w:iCs/>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 xml:space="preserve">Кидок прогинанням захопленням за руку і тулуб з </w:t>
      </w:r>
      <w:r w:rsidRPr="002660EF">
        <w:rPr>
          <w:b/>
          <w:iCs/>
          <w:sz w:val="28"/>
          <w:szCs w:val="28"/>
          <w:lang w:eastAsia="uk-UA"/>
        </w:rPr>
        <w:t>обвивом</w:t>
      </w:r>
      <w:r w:rsidRPr="002660EF">
        <w:rPr>
          <w:b/>
          <w:iCs/>
          <w:sz w:val="28"/>
          <w:szCs w:val="28"/>
          <w:lang w:val="uk-UA" w:eastAsia="uk-UA"/>
        </w:rPr>
        <w:t>.</w:t>
      </w:r>
      <w:r w:rsidRPr="002660EF">
        <w:rPr>
          <w:b/>
          <w:sz w:val="28"/>
          <w:szCs w:val="28"/>
          <w:lang w:val="uk-UA" w:eastAsia="uk-UA"/>
        </w:rPr>
        <w:t xml:space="preserve"> </w:t>
      </w:r>
      <w:r w:rsidRPr="002660EF">
        <w:rPr>
          <w:sz w:val="28"/>
          <w:szCs w:val="28"/>
          <w:lang w:val="uk-UA" w:eastAsia="uk-UA"/>
        </w:rPr>
        <w:t>Захопивши того, що атакується правою рукою за різнойменне плече зверху, а іншою рукою за зап'ястя, той, що атакує правою ногою обвиває ліву ногу супротивника зсередини. Утримуючи захоплення, він ставить ліву ногу, декілька зігнуту в коліні, попереду між ногами що атакується, повертаючи стопу всередину і захоплюючи лівою рукою тулуб того, що атакується спереду. Це положення того, що атакує нестійкий. Він починає прогинатися і падати назад, одночасно відриваючи того, що атакується від килима. У момент підставляння ноги необхідно перешкоджати відхиленню того, що атакується назад. У момент прогинання той, що атакує правою ногою піднімає того, що атакується і, повертаючись направо, перекидає його через себе</w:t>
      </w:r>
      <w:r w:rsidRPr="002660EF">
        <w:rPr>
          <w:i/>
          <w:iCs/>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Прийом зручніше починати, коли супротивник, знаходячись у високій стійці, наступає </w:t>
      </w:r>
      <w:r w:rsidRPr="002660EF">
        <w:rPr>
          <w:color w:val="000000"/>
          <w:sz w:val="28"/>
          <w:szCs w:val="28"/>
          <w:lang w:val="uk-UA" w:eastAsia="uk-UA"/>
        </w:rPr>
        <w:t>[142]</w:t>
      </w:r>
      <w:r w:rsidRPr="002660EF">
        <w:rPr>
          <w:sz w:val="28"/>
          <w:szCs w:val="28"/>
          <w:lang w:val="uk-UA" w:eastAsia="uk-UA"/>
        </w:rPr>
        <w:t>.</w:t>
      </w:r>
    </w:p>
    <w:p w:rsidR="009E73D6" w:rsidRPr="006B48FD" w:rsidRDefault="009E73D6" w:rsidP="002660EF">
      <w:pPr>
        <w:widowControl w:val="0"/>
        <w:shd w:val="clear" w:color="auto" w:fill="FFFFFF"/>
        <w:spacing w:line="360" w:lineRule="auto"/>
        <w:ind w:right="-185" w:firstLine="900"/>
        <w:jc w:val="both"/>
        <w:rPr>
          <w:sz w:val="28"/>
          <w:szCs w:val="28"/>
          <w:lang w:val="uk-UA"/>
        </w:rPr>
      </w:pPr>
      <w:r w:rsidRPr="006B48FD">
        <w:rPr>
          <w:sz w:val="28"/>
          <w:szCs w:val="28"/>
          <w:lang w:val="uk-UA" w:eastAsia="uk-UA"/>
        </w:rPr>
        <w:t xml:space="preserve"> </w:t>
      </w:r>
      <w:r w:rsidRPr="006B48FD">
        <w:rPr>
          <w:bCs/>
          <w:sz w:val="28"/>
          <w:szCs w:val="28"/>
          <w:lang w:val="uk-UA" w:eastAsia="uk-UA"/>
        </w:rPr>
        <w:t>Переклад упором однойменною рукою в стегно опорної ноги спереду</w:t>
      </w:r>
      <w:r w:rsidRPr="006B48FD">
        <w:rPr>
          <w:sz w:val="28"/>
          <w:szCs w:val="28"/>
          <w:lang w:val="uk-UA" w:eastAsia="uk-UA"/>
        </w:rPr>
        <w:t xml:space="preserve"> (переклади захопленням за ногу). Якщо суперник, захищаючись, згинає захоплену ногу, то той, що атакує повертається від нього, пропускаючи чим глибший руку, на якій лежить стегно захопленої ноги, щоб упертися долонею в стегно опорної ноги спереду. При цьому захоплена нога утримується іншою рукою. Різко натискаючи грудьми в стегно захопленої ноги ззаду, розгортаючись для цього убік від суперника, той, що атакує примушує його упертися рукою в килим. Той, що потім атакує може помістити гомілку захопленої ноги під плече різнойменної руки, звільнивши таким чином обидві руки, нахиляючись, захопити іншу ногу, щоб здійснити </w:t>
      </w:r>
      <w:r w:rsidR="006B48FD" w:rsidRPr="006B48FD">
        <w:rPr>
          <w:sz w:val="28"/>
          <w:szCs w:val="28"/>
          <w:lang w:val="uk-UA" w:eastAsia="uk-UA"/>
        </w:rPr>
        <w:t>перехресне</w:t>
      </w:r>
      <w:r w:rsidRPr="006B48FD">
        <w:rPr>
          <w:sz w:val="28"/>
          <w:szCs w:val="28"/>
          <w:lang w:val="uk-UA" w:eastAsia="uk-UA"/>
        </w:rPr>
        <w:t xml:space="preserve"> захоплення ніг. Більш простій план — переклад в партер захопленням тулуба ззаду </w:t>
      </w:r>
      <w:r w:rsidRPr="006B48FD">
        <w:rPr>
          <w:color w:val="000000"/>
          <w:sz w:val="28"/>
          <w:szCs w:val="28"/>
          <w:lang w:val="uk-UA" w:eastAsia="uk-UA"/>
        </w:rPr>
        <w:t>[142]</w:t>
      </w:r>
      <w:r w:rsidRPr="006B48FD">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i/>
          <w:iCs/>
          <w:sz w:val="28"/>
          <w:szCs w:val="28"/>
          <w:lang w:val="uk-UA" w:eastAsia="uk-UA"/>
        </w:rPr>
        <w:t>Кидок поворотом захопленням руки і однойменної ноги зсередини</w:t>
      </w:r>
      <w:r w:rsidRPr="002660EF">
        <w:rPr>
          <w:b/>
          <w:i/>
          <w:sz w:val="28"/>
          <w:szCs w:val="28"/>
          <w:lang w:val="uk-UA" w:eastAsia="uk-UA"/>
        </w:rPr>
        <w:t xml:space="preserve">. </w:t>
      </w:r>
      <w:r w:rsidRPr="002660EF">
        <w:rPr>
          <w:sz w:val="28"/>
          <w:szCs w:val="28"/>
          <w:lang w:val="uk-UA" w:eastAsia="uk-UA"/>
        </w:rPr>
        <w:t>З, положення правої стійки той, що атакує захоплює що атакується лівою рукою за верхню частину правого плеча зверху, а правою рукою — за інше плече або шию зовні. При цьому лікті обох рук опущені вниз і злегка зведені всередину</w:t>
      </w:r>
      <w:r w:rsidRPr="002660EF">
        <w:rPr>
          <w:i/>
          <w:iCs/>
          <w:sz w:val="28"/>
          <w:szCs w:val="28"/>
          <w:lang w:val="uk-UA" w:eastAsia="uk-UA"/>
        </w:rPr>
        <w:t xml:space="preserve">. </w:t>
      </w:r>
      <w:r w:rsidRPr="002660EF">
        <w:rPr>
          <w:sz w:val="28"/>
          <w:szCs w:val="28"/>
          <w:lang w:val="uk-UA" w:eastAsia="uk-UA"/>
        </w:rPr>
        <w:lastRenderedPageBreak/>
        <w:t>Таке положення рук полегшує контроль за діями що атакується і маскує напрям атаки. Той, що атакує ставить праву ногу ближче до правої ноги що атакується і переносить центр тяжіння свого тіла на праву ногу. Ліктем лівої руки той, що атакує піднімає вгору праву руку того, що атакується. Сідаючи, він упірнає головою під захоплену руку і, ставлячи праве коліно між ногами що атакується, повертається до нього правим боком, захоплює правою рукою праве стегно що атакується зсередини і підставляє плечі під його тулуб. Поворот що атакується навколо шиї що атакує здійснюється за рахунок зусиль лівої руки, направлених вниз, і зусиль правої руки, направлених вгору,</w:t>
      </w:r>
      <w:r w:rsidRPr="00E46CEE">
        <w:rPr>
          <w:sz w:val="28"/>
          <w:szCs w:val="28"/>
          <w:lang w:val="uk-UA" w:eastAsia="uk-UA"/>
        </w:rPr>
        <w:t xml:space="preserve"> </w:t>
      </w:r>
      <w:r w:rsidRPr="00E46CEE">
        <w:rPr>
          <w:bCs/>
          <w:sz w:val="28"/>
          <w:szCs w:val="28"/>
          <w:lang w:val="uk-UA" w:eastAsia="uk-UA"/>
        </w:rPr>
        <w:t>з</w:t>
      </w:r>
      <w:r w:rsidRPr="002660EF">
        <w:rPr>
          <w:b/>
          <w:bCs/>
          <w:sz w:val="28"/>
          <w:szCs w:val="28"/>
          <w:lang w:val="uk-UA" w:eastAsia="uk-UA"/>
        </w:rPr>
        <w:t xml:space="preserve"> </w:t>
      </w:r>
      <w:r w:rsidRPr="002660EF">
        <w:rPr>
          <w:sz w:val="28"/>
          <w:szCs w:val="28"/>
          <w:lang w:val="uk-UA" w:eastAsia="uk-UA"/>
        </w:rPr>
        <w:t>одночасним нахилом тулуба у бік кидка</w:t>
      </w:r>
      <w:r w:rsidRPr="002660EF">
        <w:rPr>
          <w:i/>
          <w:iCs/>
          <w:sz w:val="28"/>
          <w:szCs w:val="28"/>
          <w:lang w:val="uk-UA" w:eastAsia="uk-UA"/>
        </w:rPr>
        <w:t xml:space="preserve">. </w:t>
      </w:r>
      <w:r w:rsidRPr="002660EF">
        <w:rPr>
          <w:sz w:val="28"/>
          <w:szCs w:val="28"/>
          <w:lang w:val="uk-UA" w:eastAsia="uk-UA"/>
        </w:rPr>
        <w:t>При цьому загальний центр тяжіння тіла що атакує повинен знаходитися нижче ц. т. тіла того, що атакується.</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Після перекидання що атакується через плечі той, що атакує відпускає захоплення ноги і, повертаючись грудьми до грудей що атакується, переходить до утримання захопленням руки і тулуба </w:t>
      </w:r>
      <w:r w:rsidRPr="002660EF">
        <w:rPr>
          <w:color w:val="000000"/>
          <w:sz w:val="28"/>
          <w:szCs w:val="28"/>
          <w:lang w:val="uk-UA" w:eastAsia="uk-UA"/>
        </w:rPr>
        <w:t>[142]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Кидок підкоміром захопленням руки через плече з підніжкою</w:t>
      </w:r>
      <w:r w:rsidRPr="002660EF">
        <w:rPr>
          <w:b/>
          <w:sz w:val="28"/>
          <w:szCs w:val="28"/>
          <w:lang w:val="uk-UA" w:eastAsia="uk-UA"/>
        </w:rPr>
        <w:t xml:space="preserve">. </w:t>
      </w:r>
      <w:r w:rsidRPr="002660EF">
        <w:rPr>
          <w:sz w:val="28"/>
          <w:szCs w:val="28"/>
          <w:lang w:val="uk-UA" w:eastAsia="uk-UA"/>
        </w:rPr>
        <w:t xml:space="preserve">Знаходячись в лівій стійці на  злегка  зігнутих ногах,  той, що атакує захоплює того, що атакується правою рукою за ліву руку вище за лікоть, а лівою — за ліве плече знизу. Поставивши ліву ногу ближче до правої ноги що атакується, той, що атакує тягне того, що атакується на себе руками з одночасним поворотом на лівій нозі направо спиною до супротивника. Приставивши праву ногу до своєї лівої, той, що атакує згинає її в коліні і переносить на неї тяжкість тіла. Ліву ногу він ставить так, щоб підколінний згин знаходився нижчим за ліве   коліно    того, що атакується.    Продовжуючи тягнути що атакується за руку, той, що атакує нахиляється вперед-управо-вниз до своєї правої ноги і перекидає супротивника через свою спину лопатками на килим, після чого утримує його за руку і притискує спиною до килима. При виконанні іншого варіанту кидка з передньою підніжкою що атакує з положення правої стійки повертається на правій нозі спиною до того, що атакується, ліву ногу переносить через свою праву і ставить її у вигляді перешкоди перед лівою </w:t>
      </w:r>
      <w:r w:rsidRPr="002660EF">
        <w:rPr>
          <w:sz w:val="28"/>
          <w:szCs w:val="28"/>
          <w:lang w:val="uk-UA" w:eastAsia="uk-UA"/>
        </w:rPr>
        <w:lastRenderedPageBreak/>
        <w:t xml:space="preserve">ногою супротивника </w:t>
      </w:r>
      <w:r w:rsidRPr="002660EF">
        <w:rPr>
          <w:color w:val="000000"/>
          <w:sz w:val="28"/>
          <w:szCs w:val="28"/>
          <w:lang w:val="uk-UA" w:eastAsia="uk-UA"/>
        </w:rPr>
        <w:t>[142]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center"/>
        <w:rPr>
          <w:b/>
          <w:iCs/>
          <w:sz w:val="28"/>
          <w:szCs w:val="28"/>
          <w:lang w:val="uk-UA" w:eastAsia="uk-UA"/>
        </w:rPr>
      </w:pPr>
      <w:r w:rsidRPr="002660EF">
        <w:rPr>
          <w:b/>
          <w:iCs/>
          <w:sz w:val="28"/>
          <w:szCs w:val="28"/>
          <w:lang w:val="uk-UA" w:eastAsia="uk-UA"/>
        </w:rPr>
        <w:t>Партер</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Кидок нахилом захопленням за ноги</w:t>
      </w:r>
      <w:r w:rsidRPr="002660EF">
        <w:rPr>
          <w:b/>
          <w:sz w:val="28"/>
          <w:szCs w:val="28"/>
          <w:lang w:val="uk-UA" w:eastAsia="uk-UA"/>
        </w:rPr>
        <w:t xml:space="preserve">. </w:t>
      </w:r>
      <w:r w:rsidRPr="002660EF">
        <w:rPr>
          <w:sz w:val="28"/>
          <w:szCs w:val="28"/>
          <w:lang w:val="uk-UA" w:eastAsia="uk-UA"/>
        </w:rPr>
        <w:t>Борці в правій стійці. Той, що атакує робить різко крок правою ногою, ставить її на ступню між ногами що атакується і захоплює руками ноги супротивника за стегна зовні. Ліву ногу він підставляє до попереду нозі, що стоїть, що атакується на рівні ступні. Голова що атакує знаходиться з правого боку того, що атакується, плече підставлене під нижню частину його тулуба спереду.</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Підсідаючи під супротивника, той, що атакує щільно притискує його стегна до своїх грудей. Потім, роблячи рух головою вгору, він розгинає спину, наближаючи тим самим свій загальний центр тяжіння тіла до загального центру тяжіння тіла що атакується, випрямляє ноги і піднімає супротивника вгору.</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Після того, як той, що атакується виявиться піднятим, атакує, дещо прогнувшись утримуючи супротивника на грудях, перехоплює його лівою рукою за однойменне стегно зсередини, а правою — за тулуб, Потім рухом руками в ліву сторону той, що атакує виводить ноги супротивника </w:t>
      </w:r>
      <w:r w:rsidRPr="002660EF">
        <w:rPr>
          <w:sz w:val="28"/>
          <w:szCs w:val="28"/>
          <w:lang w:eastAsia="uk-UA"/>
        </w:rPr>
        <w:t>влево-в</w:t>
      </w:r>
      <w:r w:rsidRPr="002660EF">
        <w:rPr>
          <w:sz w:val="28"/>
          <w:szCs w:val="28"/>
          <w:lang w:val="uk-UA" w:eastAsia="uk-UA"/>
        </w:rPr>
        <w:t xml:space="preserve"> сторону і</w:t>
      </w:r>
      <w:r w:rsidRPr="00E46CEE">
        <w:rPr>
          <w:sz w:val="28"/>
          <w:szCs w:val="28"/>
          <w:lang w:val="uk-UA" w:eastAsia="uk-UA"/>
        </w:rPr>
        <w:t xml:space="preserve"> </w:t>
      </w:r>
      <w:r w:rsidRPr="00E46CEE">
        <w:rPr>
          <w:bCs/>
          <w:sz w:val="28"/>
          <w:szCs w:val="28"/>
          <w:lang w:val="uk-UA" w:eastAsia="uk-UA"/>
        </w:rPr>
        <w:t xml:space="preserve">з </w:t>
      </w:r>
      <w:r w:rsidRPr="002660EF">
        <w:rPr>
          <w:sz w:val="28"/>
          <w:szCs w:val="28"/>
          <w:lang w:val="uk-UA" w:eastAsia="uk-UA"/>
        </w:rPr>
        <w:t>одночасним різким нахилом тулуба вперед кидає супротивника на спину, опускаючись при цьому на обидва коліна або на одне праве коліно .</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Після підйому що атакується можна виконати кидок нахилом з іншими варіантами захоплень: 1) із захопленням ніг під плечі; 2) із захопленням ніг і відведенням їх убік </w:t>
      </w:r>
      <w:r w:rsidRPr="002660EF">
        <w:rPr>
          <w:color w:val="000000"/>
          <w:sz w:val="28"/>
          <w:szCs w:val="28"/>
          <w:lang w:val="uk-UA" w:eastAsia="uk-UA"/>
        </w:rPr>
        <w:t>[142]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
          <w:iCs/>
          <w:sz w:val="28"/>
          <w:szCs w:val="28"/>
          <w:lang w:val="uk-UA" w:eastAsia="uk-UA"/>
        </w:rPr>
        <w:t>Кидок прогинанням зворотним захопленням дальнього стегна</w:t>
      </w:r>
      <w:r w:rsidRPr="002660EF">
        <w:rPr>
          <w:b/>
          <w:sz w:val="28"/>
          <w:szCs w:val="28"/>
          <w:lang w:val="uk-UA" w:eastAsia="uk-UA"/>
        </w:rPr>
        <w:t xml:space="preserve">. </w:t>
      </w:r>
      <w:r w:rsidRPr="002660EF">
        <w:rPr>
          <w:sz w:val="28"/>
          <w:szCs w:val="28"/>
          <w:lang w:val="uk-UA" w:eastAsia="uk-UA"/>
        </w:rPr>
        <w:t>Той, що атакує знаходиться у лівого боку що атакується лицем до його ніг, спираючись на обидві ступні. Права нога розташована у лівої гомілки того, що атакується зовні, ліва підведена під ліве коліно супротивника. Захопивши дальнє стегно зворотним захопленням і одночасно підтягаючи того, що атакується до грудей, що атакує, відхиляючись назад, відриває супротивника від килима. Потім, прогинаючись, він падає назад з поворотом наліво і, не розпускаючи захоплення, перекидає того, що атакується спиною до килима.</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lastRenderedPageBreak/>
        <w:t xml:space="preserve">Прийом легше виконати, коли той, що атакується тільки що переведений в партер і намагається встати в стійку </w:t>
      </w:r>
      <w:r w:rsidRPr="002660EF">
        <w:rPr>
          <w:color w:val="000000"/>
          <w:sz w:val="28"/>
          <w:szCs w:val="28"/>
          <w:lang w:val="uk-UA" w:eastAsia="uk-UA"/>
        </w:rPr>
        <w:t>[142]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Переворот скручуванням захопленням рук збоку.</w:t>
      </w:r>
      <w:r w:rsidRPr="002660EF">
        <w:rPr>
          <w:b/>
          <w:i/>
          <w:iCs/>
          <w:sz w:val="28"/>
          <w:szCs w:val="28"/>
          <w:lang w:val="uk-UA" w:eastAsia="uk-UA"/>
        </w:rPr>
        <w:t xml:space="preserve"> </w:t>
      </w:r>
      <w:r w:rsidRPr="002660EF">
        <w:rPr>
          <w:sz w:val="28"/>
          <w:szCs w:val="28"/>
          <w:lang w:val="uk-UA" w:eastAsia="uk-UA"/>
        </w:rPr>
        <w:t xml:space="preserve">Той, що атакує займає положення зліва від того, що атакується, права його нога на коліні, ліва на ступні виставлена вперед. Той, що потім атакує швидко захоплює лівою рукою зовні дальню руку </w:t>
      </w:r>
      <w:r w:rsidRPr="002660EF">
        <w:rPr>
          <w:sz w:val="28"/>
          <w:szCs w:val="28"/>
          <w:lang w:eastAsia="uk-UA"/>
        </w:rPr>
        <w:t>нижнего</w:t>
      </w:r>
      <w:r w:rsidRPr="002660EF">
        <w:rPr>
          <w:sz w:val="28"/>
          <w:szCs w:val="28"/>
          <w:lang w:val="uk-UA" w:eastAsia="uk-UA"/>
        </w:rPr>
        <w:t xml:space="preserve"> за плече вище за ліктьовий суглоб, а праву руку пропускає під ним для подальшого здійснення захоплення правої руки. Підтягаючи лівою рукою захоплену праву руку до себе, верхній здійснює захоплення руки що атакується правою рукою декілька вище за попереднє захоплення, прагнучи при цьому підвести верхню частину свого правого плеча під груди нижн</w:t>
      </w:r>
      <w:r w:rsidR="006B48FD">
        <w:rPr>
          <w:sz w:val="28"/>
          <w:szCs w:val="28"/>
          <w:lang w:val="uk-UA" w:eastAsia="uk-UA"/>
        </w:rPr>
        <w:t>ьо</w:t>
      </w:r>
      <w:r w:rsidRPr="002660EF">
        <w:rPr>
          <w:sz w:val="28"/>
          <w:szCs w:val="28"/>
          <w:lang w:val="uk-UA" w:eastAsia="uk-UA"/>
        </w:rPr>
        <w:t>го. Продовжуючи підтягати руки нижн</w:t>
      </w:r>
      <w:r w:rsidR="006B48FD">
        <w:rPr>
          <w:sz w:val="28"/>
          <w:szCs w:val="28"/>
          <w:lang w:val="uk-UA" w:eastAsia="uk-UA"/>
        </w:rPr>
        <w:t>ьо</w:t>
      </w:r>
      <w:r w:rsidRPr="002660EF">
        <w:rPr>
          <w:sz w:val="28"/>
          <w:szCs w:val="28"/>
          <w:lang w:val="uk-UA" w:eastAsia="uk-UA"/>
        </w:rPr>
        <w:t>го до своїх грудей, що атакує рухом, що скручує, вліво (до голови того, що атакується) зусиллям рук, ніг і тулуба перевертає того, що атакується спиною до килима. Звільняючи свою ліву руку від захоплення правої руки нижн</w:t>
      </w:r>
      <w:r w:rsidR="006B48FD">
        <w:rPr>
          <w:sz w:val="28"/>
          <w:szCs w:val="28"/>
          <w:lang w:val="uk-UA" w:eastAsia="uk-UA"/>
        </w:rPr>
        <w:t>ьо</w:t>
      </w:r>
      <w:r w:rsidRPr="002660EF">
        <w:rPr>
          <w:sz w:val="28"/>
          <w:szCs w:val="28"/>
          <w:lang w:val="uk-UA" w:eastAsia="uk-UA"/>
        </w:rPr>
        <w:t>го, верхній просувається ногами і тулубом управо і захоплює лівою рукою шию нижн</w:t>
      </w:r>
      <w:r w:rsidR="006B48FD">
        <w:rPr>
          <w:sz w:val="28"/>
          <w:szCs w:val="28"/>
          <w:lang w:val="uk-UA" w:eastAsia="uk-UA"/>
        </w:rPr>
        <w:t>ьо</w:t>
      </w:r>
      <w:r w:rsidRPr="002660EF">
        <w:rPr>
          <w:sz w:val="28"/>
          <w:szCs w:val="28"/>
          <w:lang w:val="uk-UA" w:eastAsia="uk-UA"/>
        </w:rPr>
        <w:t>го, утримуючи його в небезпечному положенні захопленням руки і шиї спереду.</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Цей прийом можна проводити, коли </w:t>
      </w:r>
      <w:r w:rsidRPr="002660EF">
        <w:rPr>
          <w:sz w:val="28"/>
          <w:szCs w:val="28"/>
          <w:lang w:eastAsia="uk-UA"/>
        </w:rPr>
        <w:t>нижний</w:t>
      </w:r>
      <w:r w:rsidRPr="002660EF">
        <w:rPr>
          <w:sz w:val="28"/>
          <w:szCs w:val="28"/>
          <w:lang w:val="uk-UA" w:eastAsia="uk-UA"/>
        </w:rPr>
        <w:t xml:space="preserve"> лежить на животі. Той, що атакує розташовується зліва від того, що атакується, захоплює його правою рукою за праве плече і тулуб зверху, а лівою рукою — плече його правої руки спереду. Упираючись грудьми в того, що атакується, поштовхом ніг і рухом лівої руки, що скручує, за захоплене плече на себе той, що атакує підтягає руку супротивника до себе, а його голову віджимає плечем лівої руки в </w:t>
      </w:r>
      <w:r w:rsidR="006B48FD">
        <w:rPr>
          <w:sz w:val="28"/>
          <w:szCs w:val="28"/>
          <w:lang w:val="uk-UA" w:eastAsia="uk-UA"/>
        </w:rPr>
        <w:t>бік</w:t>
      </w:r>
      <w:r w:rsidRPr="006B48FD">
        <w:rPr>
          <w:sz w:val="28"/>
          <w:szCs w:val="28"/>
          <w:lang w:val="uk-UA" w:eastAsia="uk-UA"/>
        </w:rPr>
        <w:t>-</w:t>
      </w:r>
      <w:r w:rsidR="006B48FD">
        <w:rPr>
          <w:sz w:val="28"/>
          <w:szCs w:val="28"/>
          <w:lang w:val="uk-UA" w:eastAsia="uk-UA"/>
        </w:rPr>
        <w:t>від</w:t>
      </w:r>
      <w:r w:rsidRPr="002660EF">
        <w:rPr>
          <w:sz w:val="28"/>
          <w:szCs w:val="28"/>
          <w:lang w:val="uk-UA" w:eastAsia="uk-UA"/>
        </w:rPr>
        <w:t xml:space="preserve"> себе. Не зупиняючись, той, що атакує переносить праву руку на захоплення правої руки </w:t>
      </w:r>
      <w:r w:rsidRPr="002660EF">
        <w:rPr>
          <w:sz w:val="28"/>
          <w:szCs w:val="28"/>
          <w:lang w:eastAsia="uk-UA"/>
        </w:rPr>
        <w:t>нижнего</w:t>
      </w:r>
      <w:r w:rsidRPr="002660EF">
        <w:rPr>
          <w:sz w:val="28"/>
          <w:szCs w:val="28"/>
          <w:lang w:val="uk-UA" w:eastAsia="uk-UA"/>
        </w:rPr>
        <w:t xml:space="preserve"> знизу і закінчує переворот захопленням рук так само, як у попередньому випадку </w:t>
      </w:r>
      <w:r w:rsidRPr="002660EF">
        <w:rPr>
          <w:color w:val="000000"/>
          <w:sz w:val="28"/>
          <w:szCs w:val="28"/>
          <w:lang w:val="uk-UA" w:eastAsia="uk-UA"/>
        </w:rPr>
        <w:t>[142]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i/>
          <w:sz w:val="28"/>
          <w:szCs w:val="28"/>
          <w:lang w:val="uk-UA" w:eastAsia="uk-UA"/>
        </w:rPr>
      </w:pPr>
      <w:r w:rsidRPr="002660EF">
        <w:rPr>
          <w:b/>
          <w:iCs/>
          <w:sz w:val="28"/>
          <w:szCs w:val="28"/>
          <w:lang w:val="uk-UA" w:eastAsia="uk-UA"/>
        </w:rPr>
        <w:t>Переворот важелем</w:t>
      </w:r>
      <w:r w:rsidRPr="002660EF">
        <w:rPr>
          <w:b/>
          <w:sz w:val="28"/>
          <w:szCs w:val="28"/>
          <w:lang w:val="uk-UA" w:eastAsia="uk-UA"/>
        </w:rPr>
        <w:t>.</w:t>
      </w:r>
      <w:r w:rsidRPr="002660EF">
        <w:rPr>
          <w:b/>
          <w:i/>
          <w:sz w:val="28"/>
          <w:szCs w:val="28"/>
          <w:lang w:val="uk-UA" w:eastAsia="uk-UA"/>
        </w:rPr>
        <w:t xml:space="preserve"> </w:t>
      </w:r>
      <w:r w:rsidRPr="002660EF">
        <w:rPr>
          <w:sz w:val="28"/>
          <w:szCs w:val="28"/>
          <w:lang w:val="uk-UA" w:eastAsia="uk-UA"/>
        </w:rPr>
        <w:t xml:space="preserve">Супротивник у високому партері. Встати зліва-збоку, права нога на коліні біля тулуба що атакується, ліва на ступні і відставлена убік. Покласти передпліччя лівої руки на шию супротивника ближче до потилиці. Праву руку пропустити під його ліве плече і захопити нею </w:t>
      </w:r>
      <w:r w:rsidRPr="002660EF">
        <w:rPr>
          <w:sz w:val="28"/>
          <w:szCs w:val="28"/>
          <w:lang w:val="uk-UA" w:eastAsia="uk-UA"/>
        </w:rPr>
        <w:lastRenderedPageBreak/>
        <w:t>своє ліве передпліччя</w:t>
      </w:r>
      <w:r w:rsidRPr="002660EF">
        <w:rPr>
          <w:i/>
          <w:iCs/>
          <w:sz w:val="28"/>
          <w:szCs w:val="28"/>
          <w:lang w:val="uk-UA" w:eastAsia="uk-UA"/>
        </w:rPr>
        <w:t xml:space="preserve">. </w:t>
      </w:r>
      <w:r w:rsidRPr="002660EF">
        <w:rPr>
          <w:sz w:val="28"/>
          <w:szCs w:val="28"/>
          <w:lang w:val="uk-UA" w:eastAsia="uk-UA"/>
        </w:rPr>
        <w:t xml:space="preserve">Підтягти до своїх грудей плече і шию того, що атакується. Зусиллям рук, тулуба і ніг, рухом </w:t>
      </w:r>
      <w:r w:rsidRPr="002660EF">
        <w:rPr>
          <w:sz w:val="28"/>
          <w:szCs w:val="28"/>
          <w:lang w:eastAsia="uk-UA"/>
        </w:rPr>
        <w:t>вперед-п</w:t>
      </w:r>
      <w:r w:rsidR="006B48FD">
        <w:rPr>
          <w:sz w:val="28"/>
          <w:szCs w:val="28"/>
          <w:lang w:val="uk-UA" w:eastAsia="uk-UA"/>
        </w:rPr>
        <w:t>і</w:t>
      </w:r>
      <w:r w:rsidRPr="002660EF">
        <w:rPr>
          <w:sz w:val="28"/>
          <w:szCs w:val="28"/>
          <w:lang w:eastAsia="uk-UA"/>
        </w:rPr>
        <w:t>д</w:t>
      </w:r>
      <w:r w:rsidRPr="002660EF">
        <w:rPr>
          <w:sz w:val="28"/>
          <w:szCs w:val="28"/>
          <w:lang w:val="uk-UA" w:eastAsia="uk-UA"/>
        </w:rPr>
        <w:t xml:space="preserve"> себе перевернути його на спину</w:t>
      </w:r>
      <w:r w:rsidRPr="002660EF">
        <w:rPr>
          <w:i/>
          <w:iCs/>
          <w:sz w:val="28"/>
          <w:szCs w:val="28"/>
          <w:lang w:val="uk-UA" w:eastAsia="uk-UA"/>
        </w:rPr>
        <w:t xml:space="preserve">. </w:t>
      </w:r>
      <w:r w:rsidRPr="002660EF">
        <w:rPr>
          <w:sz w:val="28"/>
          <w:szCs w:val="28"/>
          <w:lang w:val="uk-UA" w:eastAsia="uk-UA"/>
        </w:rPr>
        <w:t xml:space="preserve">При перевороті лягти на плече того, що атакується збоку </w:t>
      </w:r>
      <w:r w:rsidRPr="002660EF">
        <w:rPr>
          <w:color w:val="000000"/>
          <w:sz w:val="28"/>
          <w:szCs w:val="28"/>
          <w:lang w:val="uk-UA" w:eastAsia="uk-UA"/>
        </w:rPr>
        <w:t>[142]</w:t>
      </w:r>
      <w:r w:rsidRPr="002660EF">
        <w:rPr>
          <w:i/>
          <w:iCs/>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sz w:val="28"/>
          <w:szCs w:val="28"/>
          <w:lang w:val="uk-UA" w:eastAsia="uk-UA"/>
        </w:rPr>
      </w:pPr>
      <w:r w:rsidRPr="002660EF">
        <w:rPr>
          <w:b/>
          <w:iCs/>
          <w:sz w:val="28"/>
          <w:szCs w:val="28"/>
          <w:lang w:val="uk-UA" w:eastAsia="uk-UA"/>
        </w:rPr>
        <w:t>Переворот переходом захопленням за підборіддя з ножицями</w:t>
      </w:r>
      <w:r w:rsidRPr="002660EF">
        <w:rPr>
          <w:b/>
          <w:sz w:val="28"/>
          <w:szCs w:val="28"/>
          <w:lang w:val="uk-UA" w:eastAsia="uk-UA"/>
        </w:rPr>
        <w:t xml:space="preserve">. </w:t>
      </w:r>
      <w:r w:rsidRPr="002660EF">
        <w:rPr>
          <w:sz w:val="28"/>
          <w:szCs w:val="28"/>
          <w:lang w:val="uk-UA" w:eastAsia="uk-UA"/>
        </w:rPr>
        <w:t>Обхвативши того, що атакується за тулуб ззаду, відштовхуючись стопою лівої ноги зліва від нього, той, що атакує лягає на правий бік і тягне того, що атакується до себе. Одночасно він підводить стегно своєї правої ноги під праве стегно що атакується, той, що потім атакує  повертається в протилежному   напрямі, сполучає свої ноги в ножиці і лягає на того, що атакується зверху. Упираючись лівою рукою в килим і правою рукою в праве плече що атакується біля шиї зверху, той, що атакує підтягає свій тулуб і ноги вперед і обхвачує праве стегно що атакується якомога ближче до його тулуба</w:t>
      </w:r>
      <w:r w:rsidRPr="002660EF">
        <w:rPr>
          <w:i/>
          <w:iCs/>
          <w:sz w:val="28"/>
          <w:szCs w:val="28"/>
          <w:lang w:val="uk-UA" w:eastAsia="uk-UA"/>
        </w:rPr>
        <w:t xml:space="preserve">. </w:t>
      </w:r>
      <w:r w:rsidRPr="002660EF">
        <w:rPr>
          <w:sz w:val="28"/>
          <w:szCs w:val="28"/>
          <w:lang w:val="uk-UA" w:eastAsia="uk-UA"/>
        </w:rPr>
        <w:t>Щільно захопивши ножицями стегно що атакується і помістивши своє ліве коліно зовні його лівого стегна, той, що атакує переходить через тулуб супротивника приблизно під кутом 45°. При цьому він прогинається, відводить праве коліно назад-управо і починає повертати нижню частину тулуба що атакується до килима, Спираючись на ліву руку і відсовуючи того, що атакується управо, той, що атакує готується захопити його гроном правої руки за підборіддя.</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Повертаючи того, що атакується на лівий бік, що атакує захоплює його голову так, щоб підборіддя супротивника опинилося під ліктьовим згином що атакує, повертає того, що атакується на спину і притискує його лопатками до килима. При виконанні цього варіанту перевороту переходом із захопленням за підборіддя перевернути що атакується спиною вниз і поставити його на міст легше, ніж при виконанні перевороту переходом з іншими захопленнями. Закінчуючи прийом, треба прагнути захопити ближню (праву) руку того, що атакується і, підклавши її під свій тулуб, дожати його на лопатки </w:t>
      </w:r>
      <w:r w:rsidRPr="002660EF">
        <w:rPr>
          <w:color w:val="000000"/>
          <w:sz w:val="28"/>
          <w:szCs w:val="28"/>
          <w:lang w:val="uk-UA" w:eastAsia="uk-UA"/>
        </w:rPr>
        <w:t>[142]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b/>
          <w:i/>
          <w:sz w:val="28"/>
          <w:szCs w:val="28"/>
          <w:lang w:val="uk-UA" w:eastAsia="uk-UA"/>
        </w:rPr>
      </w:pPr>
      <w:r w:rsidRPr="002660EF">
        <w:rPr>
          <w:b/>
          <w:i/>
          <w:sz w:val="28"/>
          <w:szCs w:val="28"/>
          <w:lang w:val="uk-UA" w:eastAsia="uk-UA"/>
        </w:rPr>
        <w:t xml:space="preserve"> Переворот схрещуванням гомілок. </w:t>
      </w:r>
      <w:r w:rsidRPr="002660EF">
        <w:rPr>
          <w:sz w:val="28"/>
          <w:szCs w:val="28"/>
          <w:lang w:val="uk-UA" w:eastAsia="uk-UA"/>
        </w:rPr>
        <w:t xml:space="preserve">Одним із способів захисту є заходження руками від того, що атакує з подальшим звільненням ніг. Той, що в цьому випадку атакує повинен притиснути захоплену ногу своїм плечем до </w:t>
      </w:r>
      <w:r w:rsidRPr="002660EF">
        <w:rPr>
          <w:sz w:val="28"/>
          <w:szCs w:val="28"/>
          <w:lang w:val="uk-UA" w:eastAsia="uk-UA"/>
        </w:rPr>
        <w:lastRenderedPageBreak/>
        <w:t xml:space="preserve">тулуба. Потім він переступає лівою ногою через ліву ногу суперника і, нахиляючись, захоплює її зовні різнойменною рукою. Випрямляючись, той, що атакує схрещує гомілки суперника і ставить його в небезпечне положення </w:t>
      </w:r>
      <w:r w:rsidRPr="002660EF">
        <w:rPr>
          <w:color w:val="000000"/>
          <w:sz w:val="28"/>
          <w:szCs w:val="28"/>
          <w:lang w:val="uk-UA" w:eastAsia="uk-UA"/>
        </w:rPr>
        <w:t>[142]</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center"/>
        <w:rPr>
          <w:sz w:val="28"/>
          <w:szCs w:val="28"/>
          <w:lang w:val="uk-UA" w:eastAsia="uk-UA"/>
        </w:rPr>
      </w:pPr>
      <w:r w:rsidRPr="002660EF">
        <w:rPr>
          <w:b/>
          <w:bCs/>
          <w:sz w:val="28"/>
          <w:szCs w:val="28"/>
          <w:lang w:val="uk-UA" w:eastAsia="uk-UA"/>
        </w:rPr>
        <w:t>Загальн</w:t>
      </w:r>
      <w:r w:rsidR="006B48FD">
        <w:rPr>
          <w:b/>
          <w:bCs/>
          <w:sz w:val="28"/>
          <w:szCs w:val="28"/>
          <w:lang w:val="uk-UA" w:eastAsia="uk-UA"/>
        </w:rPr>
        <w:t>о</w:t>
      </w:r>
      <w:r w:rsidRPr="002660EF">
        <w:rPr>
          <w:b/>
          <w:bCs/>
          <w:sz w:val="28"/>
          <w:szCs w:val="28"/>
          <w:lang w:val="uk-UA" w:eastAsia="uk-UA"/>
        </w:rPr>
        <w:t>підготовчі вправи</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Стройові і порядкові вправи: </w:t>
      </w:r>
      <w:r w:rsidRPr="002660EF">
        <w:rPr>
          <w:sz w:val="28"/>
          <w:szCs w:val="28"/>
          <w:lang w:val="uk-UA" w:eastAsia="uk-UA"/>
        </w:rPr>
        <w:t>загальні поняття про стройові вправи і команди. Дії в строю, на місці і в русі: побудову, розрахунок, рапорт, вітання, повороти, перестроювання, розмикання і стулення будуючи, зміна напряму руху, зупинка під час руху, кроком і бігом, перехід з кроку на біг і з бігу на крок, зміну швидкості руху.</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Ходьба: </w:t>
      </w:r>
      <w:r w:rsidRPr="002660EF">
        <w:rPr>
          <w:sz w:val="28"/>
          <w:szCs w:val="28"/>
          <w:lang w:val="uk-UA" w:eastAsia="uk-UA"/>
        </w:rPr>
        <w:t xml:space="preserve">звичайна, спиною вперед, боком; на шкарпетках, п'ятах, зовнішньому краю стопи, розгортаючи стопу (всередину, назовні); у </w:t>
      </w:r>
      <w:r w:rsidR="006B48FD">
        <w:rPr>
          <w:sz w:val="28"/>
          <w:szCs w:val="28"/>
          <w:lang w:val="uk-UA" w:eastAsia="uk-UA"/>
        </w:rPr>
        <w:t>напів</w:t>
      </w:r>
      <w:r w:rsidRPr="002660EF">
        <w:rPr>
          <w:sz w:val="28"/>
          <w:szCs w:val="28"/>
          <w:lang w:eastAsia="uk-UA"/>
        </w:rPr>
        <w:t>прис</w:t>
      </w:r>
      <w:r w:rsidR="006B48FD">
        <w:rPr>
          <w:sz w:val="28"/>
          <w:szCs w:val="28"/>
          <w:lang w:val="uk-UA" w:eastAsia="uk-UA"/>
        </w:rPr>
        <w:t>і</w:t>
      </w:r>
      <w:r w:rsidRPr="002660EF">
        <w:rPr>
          <w:sz w:val="28"/>
          <w:szCs w:val="28"/>
          <w:lang w:eastAsia="uk-UA"/>
        </w:rPr>
        <w:t>де</w:t>
      </w:r>
      <w:r w:rsidRPr="002660EF">
        <w:rPr>
          <w:sz w:val="28"/>
          <w:szCs w:val="28"/>
          <w:lang w:val="uk-UA" w:eastAsia="uk-UA"/>
        </w:rPr>
        <w:t xml:space="preserve">, </w:t>
      </w:r>
      <w:r w:rsidRPr="002660EF">
        <w:rPr>
          <w:sz w:val="28"/>
          <w:szCs w:val="28"/>
          <w:lang w:eastAsia="uk-UA"/>
        </w:rPr>
        <w:t>приседе</w:t>
      </w:r>
      <w:r w:rsidRPr="002660EF">
        <w:rPr>
          <w:sz w:val="28"/>
          <w:szCs w:val="28"/>
          <w:lang w:val="uk-UA" w:eastAsia="uk-UA"/>
        </w:rPr>
        <w:t xml:space="preserve">; прискорена; спортивна; з випадами; на колінах, рачки, схрещуючи ноги випадами; перекочуваннями з п'яти на шкарпетку; приставним кроком в одну і іншу сторону і </w:t>
      </w:r>
      <w:r w:rsidR="006B48FD">
        <w:rPr>
          <w:sz w:val="28"/>
          <w:szCs w:val="28"/>
          <w:lang w:val="uk-UA" w:eastAsia="uk-UA"/>
        </w:rPr>
        <w:t>інш.</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Біг: </w:t>
      </w:r>
      <w:r w:rsidRPr="002660EF">
        <w:rPr>
          <w:sz w:val="28"/>
          <w:szCs w:val="28"/>
          <w:lang w:val="uk-UA" w:eastAsia="uk-UA"/>
        </w:rPr>
        <w:t xml:space="preserve">на короткі дистанції з різних стартових положень; на середні і довгі дистанції; по перетнутій місцевості (крос), з подоланням різних </w:t>
      </w:r>
      <w:r w:rsidR="006B48FD">
        <w:rPr>
          <w:sz w:val="28"/>
          <w:szCs w:val="28"/>
          <w:lang w:val="uk-UA" w:eastAsia="uk-UA"/>
        </w:rPr>
        <w:t>перешкод</w:t>
      </w:r>
      <w:r w:rsidRPr="002660EF">
        <w:rPr>
          <w:sz w:val="28"/>
          <w:szCs w:val="28"/>
          <w:lang w:val="uk-UA" w:eastAsia="uk-UA"/>
        </w:rPr>
        <w:t xml:space="preserve"> по піску, воді; змійкою; вперед, спиною вперед, боком; з високим підняттям стегна, торкаючись п'ятами сідниць, з поворотом на шкарпетках; у рівномірному і змінному (з прискореннями) темпі; дрібним і широким кроком; із зміною напряму і ін.</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Стрибки: </w:t>
      </w:r>
      <w:r w:rsidRPr="002660EF">
        <w:rPr>
          <w:sz w:val="28"/>
          <w:szCs w:val="28"/>
          <w:lang w:val="uk-UA" w:eastAsia="uk-UA"/>
        </w:rPr>
        <w:t>у довжину і висоту з місця і з розгону; на одній і двох ногах; із зміною положення ніг; з однієї ноги на іншу; з двох ніг на одну; з однієї ноги на дві; вперед, назад, боком, з поворотами, з обертанням; виплигування на піднесення різної висоти; зістрибування з висоти; у глибину; через скакалку; оп</w:t>
      </w:r>
      <w:r w:rsidR="006B48FD">
        <w:rPr>
          <w:sz w:val="28"/>
          <w:szCs w:val="28"/>
          <w:lang w:val="uk-UA" w:eastAsia="uk-UA"/>
        </w:rPr>
        <w:t>і</w:t>
      </w:r>
      <w:r w:rsidRPr="002660EF">
        <w:rPr>
          <w:sz w:val="28"/>
          <w:szCs w:val="28"/>
          <w:lang w:val="uk-UA" w:eastAsia="uk-UA"/>
        </w:rPr>
        <w:t>рн</w:t>
      </w:r>
      <w:r w:rsidR="006B48FD">
        <w:rPr>
          <w:sz w:val="28"/>
          <w:szCs w:val="28"/>
          <w:lang w:val="uk-UA" w:eastAsia="uk-UA"/>
        </w:rPr>
        <w:t>і</w:t>
      </w:r>
      <w:r w:rsidRPr="002660EF">
        <w:rPr>
          <w:sz w:val="28"/>
          <w:szCs w:val="28"/>
          <w:lang w:val="uk-UA" w:eastAsia="uk-UA"/>
        </w:rPr>
        <w:t xml:space="preserve"> через йшла, коня і ін.</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Переповзання: </w:t>
      </w:r>
      <w:r w:rsidRPr="002660EF">
        <w:rPr>
          <w:sz w:val="28"/>
          <w:szCs w:val="28"/>
          <w:lang w:val="uk-UA" w:eastAsia="uk-UA"/>
        </w:rPr>
        <w:t xml:space="preserve">на лавці вперед, назад; рачки; на колінах вперед, назад, вліво, управо, з поворотом на 360°; стоячи на мосту; через декілька предметів; «змійкою» між предметами; підтягатися на лавці, лежачи на животі, стоячи на </w:t>
      </w:r>
      <w:r w:rsidRPr="002660EF">
        <w:rPr>
          <w:sz w:val="28"/>
          <w:szCs w:val="28"/>
          <w:lang w:val="uk-UA" w:eastAsia="uk-UA"/>
        </w:rPr>
        <w:lastRenderedPageBreak/>
        <w:t xml:space="preserve">колінах, сидячи на колоді за допомогою рук і ніг; перелазити через </w:t>
      </w:r>
      <w:r w:rsidRPr="002660EF">
        <w:rPr>
          <w:sz w:val="28"/>
          <w:szCs w:val="28"/>
          <w:lang w:eastAsia="uk-UA"/>
        </w:rPr>
        <w:t>препятствия</w:t>
      </w:r>
      <w:r w:rsidRPr="002660EF">
        <w:rPr>
          <w:sz w:val="28"/>
          <w:szCs w:val="28"/>
          <w:lang w:val="uk-UA" w:eastAsia="uk-UA"/>
        </w:rPr>
        <w:t>; у упорі сидячи ззаду зігнувши ноги вперед, назад, управо, вліво, з обертанням; з переходом з упору лежачи впритул сидячи ззаду (не відриваючи рук від підлоги).</w:t>
      </w:r>
    </w:p>
    <w:p w:rsidR="009E73D6" w:rsidRPr="002660EF" w:rsidRDefault="009E73D6" w:rsidP="002660EF">
      <w:pPr>
        <w:pStyle w:val="a9"/>
        <w:widowControl w:val="0"/>
        <w:spacing w:before="0" w:beforeAutospacing="0" w:after="0" w:afterAutospacing="0" w:line="360" w:lineRule="auto"/>
        <w:ind w:right="-187" w:firstLine="902"/>
        <w:jc w:val="center"/>
        <w:rPr>
          <w:b/>
          <w:sz w:val="28"/>
          <w:lang w:val="uk-UA" w:eastAsia="uk-UA"/>
        </w:rPr>
      </w:pPr>
      <w:r w:rsidRPr="002660EF">
        <w:rPr>
          <w:b/>
          <w:sz w:val="28"/>
          <w:lang w:val="uk-UA" w:eastAsia="uk-UA"/>
        </w:rPr>
        <w:t>Дихальні вправи</w:t>
      </w:r>
    </w:p>
    <w:p w:rsidR="009E73D6" w:rsidRPr="002660EF" w:rsidRDefault="00810922" w:rsidP="002660EF">
      <w:pPr>
        <w:pStyle w:val="a9"/>
        <w:widowControl w:val="0"/>
        <w:numPr>
          <w:ilvl w:val="0"/>
          <w:numId w:val="38"/>
        </w:numPr>
        <w:spacing w:before="0" w:beforeAutospacing="0" w:after="0" w:afterAutospacing="0" w:line="360" w:lineRule="auto"/>
        <w:ind w:left="0" w:right="-187" w:firstLine="902"/>
        <w:jc w:val="both"/>
        <w:rPr>
          <w:sz w:val="28"/>
          <w:lang w:val="uk-UA" w:eastAsia="uk-UA"/>
        </w:rPr>
      </w:pPr>
      <w:r>
        <w:rPr>
          <w:sz w:val="28"/>
          <w:lang w:val="uk-UA" w:eastAsia="uk-UA"/>
        </w:rPr>
        <w:t>В.п.</w:t>
      </w:r>
      <w:r w:rsidR="009E73D6" w:rsidRPr="002660EF">
        <w:rPr>
          <w:sz w:val="28"/>
          <w:lang w:val="uk-UA" w:eastAsia="uk-UA"/>
        </w:rPr>
        <w:t xml:space="preserve"> Гімнастична палиця в руках, 1-4 руки вгору (вдих), 5-8 </w:t>
      </w:r>
      <w:r>
        <w:rPr>
          <w:sz w:val="28"/>
          <w:lang w:val="uk-UA" w:eastAsia="uk-UA"/>
        </w:rPr>
        <w:t>в.п.</w:t>
      </w:r>
      <w:r w:rsidR="009E73D6" w:rsidRPr="002660EF">
        <w:rPr>
          <w:sz w:val="28"/>
          <w:lang w:val="uk-UA" w:eastAsia="uk-UA"/>
        </w:rPr>
        <w:t xml:space="preserve"> (видих); (темп повільний, дихання глибоке, повторення 6-8 разів)</w:t>
      </w:r>
    </w:p>
    <w:p w:rsidR="009E73D6" w:rsidRPr="002660EF" w:rsidRDefault="00810922" w:rsidP="002660EF">
      <w:pPr>
        <w:pStyle w:val="a9"/>
        <w:widowControl w:val="0"/>
        <w:numPr>
          <w:ilvl w:val="0"/>
          <w:numId w:val="38"/>
        </w:numPr>
        <w:spacing w:before="0" w:beforeAutospacing="0" w:after="0" w:afterAutospacing="0" w:line="360" w:lineRule="auto"/>
        <w:ind w:left="0" w:right="-187" w:firstLine="902"/>
        <w:jc w:val="both"/>
        <w:rPr>
          <w:sz w:val="28"/>
          <w:lang w:val="uk-UA" w:eastAsia="uk-UA"/>
        </w:rPr>
      </w:pPr>
      <w:r>
        <w:rPr>
          <w:sz w:val="28"/>
          <w:lang w:val="uk-UA" w:eastAsia="uk-UA"/>
        </w:rPr>
        <w:t>В.п.</w:t>
      </w:r>
      <w:r w:rsidR="009E73D6" w:rsidRPr="002660EF">
        <w:rPr>
          <w:sz w:val="28"/>
          <w:lang w:val="uk-UA" w:eastAsia="uk-UA"/>
        </w:rPr>
        <w:t xml:space="preserve"> Руки на пояс, очі закриті 1-4 вдих, 5-8 видих (темп вільний, дихання глибоке, повторення 6-8 разів)</w:t>
      </w:r>
    </w:p>
    <w:p w:rsidR="009E73D6" w:rsidRPr="002660EF" w:rsidRDefault="00810922" w:rsidP="002660EF">
      <w:pPr>
        <w:pStyle w:val="a9"/>
        <w:widowControl w:val="0"/>
        <w:numPr>
          <w:ilvl w:val="0"/>
          <w:numId w:val="38"/>
        </w:numPr>
        <w:spacing w:before="0" w:beforeAutospacing="0" w:after="0" w:afterAutospacing="0" w:line="360" w:lineRule="auto"/>
        <w:ind w:left="0" w:right="-187" w:firstLine="902"/>
        <w:jc w:val="both"/>
        <w:rPr>
          <w:sz w:val="28"/>
          <w:lang w:val="uk-UA" w:eastAsia="uk-UA"/>
        </w:rPr>
      </w:pPr>
      <w:r>
        <w:rPr>
          <w:sz w:val="28"/>
          <w:lang w:val="uk-UA" w:eastAsia="uk-UA"/>
        </w:rPr>
        <w:t>В.п.</w:t>
      </w:r>
      <w:r w:rsidR="009E73D6" w:rsidRPr="002660EF">
        <w:rPr>
          <w:sz w:val="28"/>
          <w:lang w:val="uk-UA" w:eastAsia="uk-UA"/>
        </w:rPr>
        <w:t xml:space="preserve"> теж, голова назад 1-4 вдих, 5-8 видих (темп вільний, дихання глибоке, повторення 6-8 разів)</w:t>
      </w:r>
    </w:p>
    <w:p w:rsidR="009E73D6" w:rsidRPr="002660EF" w:rsidRDefault="00810922" w:rsidP="002660EF">
      <w:pPr>
        <w:pStyle w:val="a9"/>
        <w:widowControl w:val="0"/>
        <w:numPr>
          <w:ilvl w:val="0"/>
          <w:numId w:val="38"/>
        </w:numPr>
        <w:spacing w:before="0" w:beforeAutospacing="0" w:after="0" w:afterAutospacing="0" w:line="360" w:lineRule="auto"/>
        <w:ind w:left="0" w:right="-187" w:firstLine="902"/>
        <w:jc w:val="both"/>
        <w:rPr>
          <w:sz w:val="28"/>
          <w:lang w:val="uk-UA" w:eastAsia="uk-UA"/>
        </w:rPr>
      </w:pPr>
      <w:r>
        <w:rPr>
          <w:sz w:val="28"/>
          <w:lang w:val="uk-UA" w:eastAsia="uk-UA"/>
        </w:rPr>
        <w:t>В.п.</w:t>
      </w:r>
      <w:r w:rsidR="009E73D6" w:rsidRPr="002660EF">
        <w:rPr>
          <w:sz w:val="28"/>
          <w:lang w:val="uk-UA" w:eastAsia="uk-UA"/>
        </w:rPr>
        <w:t xml:space="preserve"> Руки в замок, 1-4 руки до грудей долонями вгору (вдих), 5-8 </w:t>
      </w:r>
      <w:r>
        <w:rPr>
          <w:sz w:val="28"/>
          <w:lang w:val="uk-UA" w:eastAsia="uk-UA"/>
        </w:rPr>
        <w:t>в.п.</w:t>
      </w:r>
      <w:r w:rsidR="009E73D6" w:rsidRPr="002660EF">
        <w:rPr>
          <w:sz w:val="28"/>
          <w:lang w:val="uk-UA" w:eastAsia="uk-UA"/>
        </w:rPr>
        <w:t xml:space="preserve"> (видих); (темп вільний, дихання глибоке, повторення 6-8 разів)</w:t>
      </w:r>
    </w:p>
    <w:p w:rsidR="009E73D6" w:rsidRPr="002660EF" w:rsidRDefault="009E73D6" w:rsidP="002660EF">
      <w:pPr>
        <w:pStyle w:val="a9"/>
        <w:widowControl w:val="0"/>
        <w:numPr>
          <w:ilvl w:val="0"/>
          <w:numId w:val="38"/>
        </w:numPr>
        <w:spacing w:before="0" w:beforeAutospacing="0" w:after="0" w:afterAutospacing="0" w:line="360" w:lineRule="auto"/>
        <w:ind w:left="0" w:right="-187" w:firstLine="902"/>
        <w:jc w:val="both"/>
        <w:rPr>
          <w:sz w:val="28"/>
          <w:lang w:val="uk-UA" w:eastAsia="uk-UA"/>
        </w:rPr>
      </w:pPr>
      <w:r w:rsidRPr="002660EF">
        <w:rPr>
          <w:sz w:val="28"/>
          <w:lang w:val="uk-UA" w:eastAsia="uk-UA"/>
        </w:rPr>
        <w:t>Ходьба по кругу з глибоким повільним диханням (темп вільний або повільний, дихання глибоке біс затримай, тривалості виконання 30-60 з).</w:t>
      </w:r>
    </w:p>
    <w:p w:rsidR="009E73D6" w:rsidRPr="002660EF" w:rsidRDefault="009E73D6" w:rsidP="002660EF">
      <w:pPr>
        <w:widowControl w:val="0"/>
        <w:shd w:val="clear" w:color="auto" w:fill="FFFFFF"/>
        <w:spacing w:line="360" w:lineRule="auto"/>
        <w:ind w:right="-185" w:firstLine="900"/>
        <w:jc w:val="both"/>
        <w:rPr>
          <w:iCs/>
          <w:color w:val="000000"/>
          <w:sz w:val="28"/>
          <w:szCs w:val="28"/>
          <w:lang w:val="uk-UA" w:eastAsia="uk-UA"/>
        </w:rPr>
      </w:pPr>
      <w:r w:rsidRPr="002660EF">
        <w:rPr>
          <w:b/>
          <w:sz w:val="28"/>
          <w:szCs w:val="28"/>
          <w:lang w:val="uk-UA" w:eastAsia="uk-UA"/>
        </w:rPr>
        <w:t xml:space="preserve">Зразкові </w:t>
      </w:r>
      <w:r w:rsidRPr="002660EF">
        <w:rPr>
          <w:b/>
          <w:iCs/>
          <w:color w:val="000000"/>
          <w:sz w:val="28"/>
          <w:szCs w:val="28"/>
          <w:lang w:val="uk-UA" w:eastAsia="uk-UA"/>
        </w:rPr>
        <w:t xml:space="preserve">фізичні вправи для формування навику правильної постави. </w:t>
      </w:r>
      <w:r w:rsidRPr="002660EF">
        <w:rPr>
          <w:iCs/>
          <w:color w:val="000000"/>
          <w:sz w:val="28"/>
          <w:szCs w:val="28"/>
          <w:lang w:val="uk-UA" w:eastAsia="uk-UA"/>
        </w:rPr>
        <w:t xml:space="preserve">У основу вправ лягли рекомендації провідних фахівців в області профілактики нефіксованих порушень опорно-рухового апарату людини </w:t>
      </w:r>
      <w:r w:rsidRPr="002660EF">
        <w:rPr>
          <w:sz w:val="28"/>
          <w:szCs w:val="28"/>
          <w:lang w:val="uk-UA" w:eastAsia="uk-UA"/>
        </w:rPr>
        <w:t>[2, 62, 68, 137]</w:t>
      </w:r>
      <w:r w:rsidRPr="002660EF">
        <w:rPr>
          <w:iCs/>
          <w:color w:val="000000"/>
          <w:sz w:val="28"/>
          <w:szCs w:val="28"/>
          <w:lang w:val="uk-UA" w:eastAsia="uk-UA"/>
        </w:rPr>
        <w:t>.</w:t>
      </w:r>
    </w:p>
    <w:p w:rsidR="009E73D6" w:rsidRPr="002660EF" w:rsidRDefault="00810922" w:rsidP="002660EF">
      <w:pPr>
        <w:widowControl w:val="0"/>
        <w:numPr>
          <w:ilvl w:val="0"/>
          <w:numId w:val="39"/>
        </w:numPr>
        <w:shd w:val="clear" w:color="auto" w:fill="FFFFFF"/>
        <w:tabs>
          <w:tab w:val="clear" w:pos="720"/>
          <w:tab w:val="num" w:pos="0"/>
        </w:tabs>
        <w:spacing w:line="360" w:lineRule="auto"/>
        <w:ind w:left="0" w:right="-185" w:firstLine="900"/>
        <w:jc w:val="both"/>
        <w:rPr>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стоячи спиною до стіни, стосуючись її п'ятьма крапками (потилиця, лопатки, сідниці, литки, п'яти). Зробити крок вперед і фіксувати позу.</w:t>
      </w:r>
      <w:r w:rsidR="009E73D6" w:rsidRPr="002660EF">
        <w:rPr>
          <w:noProof/>
          <w:sz w:val="28"/>
          <w:lang w:val="uk-UA" w:eastAsia="uk-UA"/>
        </w:rPr>
        <w:t xml:space="preserve"> Повторити  6–8 </w:t>
      </w:r>
      <w:r w:rsidR="009E73D6" w:rsidRPr="002660EF">
        <w:rPr>
          <w:sz w:val="28"/>
          <w:lang w:val="uk-UA" w:eastAsia="uk-UA"/>
        </w:rPr>
        <w:t>разів</w:t>
      </w:r>
      <w:r w:rsidR="009E73D6" w:rsidRPr="002660EF">
        <w:rPr>
          <w:noProof/>
          <w:sz w:val="28"/>
          <w:lang w:val="uk-UA" w:eastAsia="uk-UA"/>
        </w:rPr>
        <w:t>.</w:t>
      </w:r>
    </w:p>
    <w:p w:rsidR="009E73D6" w:rsidRPr="002660EF" w:rsidRDefault="009E73D6" w:rsidP="002660EF">
      <w:pPr>
        <w:widowControl w:val="0"/>
        <w:numPr>
          <w:ilvl w:val="0"/>
          <w:numId w:val="39"/>
        </w:numPr>
        <w:shd w:val="clear" w:color="auto" w:fill="FFFFFF"/>
        <w:tabs>
          <w:tab w:val="clear" w:pos="720"/>
          <w:tab w:val="num" w:pos="0"/>
        </w:tabs>
        <w:autoSpaceDE w:val="0"/>
        <w:autoSpaceDN w:val="0"/>
        <w:adjustRightInd w:val="0"/>
        <w:spacing w:line="360" w:lineRule="auto"/>
        <w:ind w:left="0" w:right="-185" w:firstLine="900"/>
        <w:jc w:val="both"/>
        <w:rPr>
          <w:color w:val="000000"/>
          <w:sz w:val="28"/>
          <w:szCs w:val="28"/>
          <w:lang w:val="uk-UA" w:eastAsia="uk-UA"/>
        </w:rPr>
      </w:pPr>
      <w:r w:rsidRPr="002660EF">
        <w:rPr>
          <w:color w:val="000000"/>
          <w:sz w:val="28"/>
          <w:szCs w:val="28"/>
          <w:lang w:val="uk-UA" w:eastAsia="uk-UA"/>
        </w:rPr>
        <w:t xml:space="preserve"> </w:t>
      </w:r>
      <w:r w:rsidR="00810922">
        <w:rPr>
          <w:color w:val="000000"/>
          <w:sz w:val="28"/>
          <w:szCs w:val="28"/>
          <w:lang w:val="uk-UA" w:eastAsia="uk-UA"/>
        </w:rPr>
        <w:t>В.п.</w:t>
      </w:r>
      <w:r w:rsidRPr="002660EF">
        <w:rPr>
          <w:color w:val="000000"/>
          <w:sz w:val="28"/>
          <w:szCs w:val="28"/>
          <w:lang w:val="uk-UA" w:eastAsia="uk-UA"/>
        </w:rPr>
        <w:t xml:space="preserve"> – стоячи спиною до стіни, стосуючись її п'ятьма крапками (потилиця, лопатки, сідниці, литки, п'яти). Руки вперед, вгору, в сторони, вниз, голова вліво; то ж, голова управо, не порушуючи пози правильної постави.</w:t>
      </w:r>
      <w:r w:rsidRPr="002660EF">
        <w:rPr>
          <w:noProof/>
          <w:sz w:val="28"/>
          <w:lang w:val="uk-UA" w:eastAsia="uk-UA"/>
        </w:rPr>
        <w:t xml:space="preserve"> Повторити  8–10 </w:t>
      </w:r>
      <w:r w:rsidRPr="002660EF">
        <w:rPr>
          <w:sz w:val="28"/>
          <w:lang w:val="uk-UA" w:eastAsia="uk-UA"/>
        </w:rPr>
        <w:t>разів</w:t>
      </w:r>
      <w:r w:rsidRPr="002660EF">
        <w:rPr>
          <w:noProof/>
          <w:sz w:val="28"/>
          <w:lang w:val="uk-UA" w:eastAsia="uk-UA"/>
        </w:rPr>
        <w:t>.</w:t>
      </w:r>
    </w:p>
    <w:p w:rsidR="009E73D6" w:rsidRPr="002660EF" w:rsidRDefault="009E73D6" w:rsidP="002660EF">
      <w:pPr>
        <w:widowControl w:val="0"/>
        <w:numPr>
          <w:ilvl w:val="0"/>
          <w:numId w:val="39"/>
        </w:numPr>
        <w:shd w:val="clear" w:color="auto" w:fill="FFFFFF"/>
        <w:tabs>
          <w:tab w:val="clear" w:pos="720"/>
          <w:tab w:val="num" w:pos="0"/>
        </w:tabs>
        <w:autoSpaceDE w:val="0"/>
        <w:autoSpaceDN w:val="0"/>
        <w:adjustRightInd w:val="0"/>
        <w:spacing w:line="360" w:lineRule="auto"/>
        <w:ind w:left="0" w:right="-185" w:firstLine="900"/>
        <w:jc w:val="both"/>
        <w:rPr>
          <w:color w:val="000000"/>
          <w:sz w:val="28"/>
          <w:szCs w:val="28"/>
          <w:lang w:val="uk-UA" w:eastAsia="uk-UA"/>
        </w:rPr>
      </w:pPr>
      <w:r w:rsidRPr="002660EF">
        <w:rPr>
          <w:color w:val="000000"/>
          <w:sz w:val="28"/>
          <w:szCs w:val="28"/>
          <w:lang w:val="uk-UA" w:eastAsia="uk-UA"/>
        </w:rPr>
        <w:t xml:space="preserve"> </w:t>
      </w:r>
      <w:r w:rsidR="00810922">
        <w:rPr>
          <w:color w:val="000000"/>
          <w:sz w:val="28"/>
          <w:szCs w:val="28"/>
          <w:lang w:val="uk-UA" w:eastAsia="uk-UA"/>
        </w:rPr>
        <w:t>В.п.</w:t>
      </w:r>
      <w:r w:rsidRPr="002660EF">
        <w:rPr>
          <w:color w:val="000000"/>
          <w:sz w:val="28"/>
          <w:szCs w:val="28"/>
          <w:lang w:val="uk-UA" w:eastAsia="uk-UA"/>
        </w:rPr>
        <w:t xml:space="preserve"> – те ж. Зробити 4 кроки вперед, виконати кругові рухи руками, нахилів тулуба, голови. Потім стати спиною до стіни і перевірити прийняту позу.</w:t>
      </w:r>
      <w:r w:rsidRPr="002660EF">
        <w:rPr>
          <w:noProof/>
          <w:sz w:val="28"/>
          <w:lang w:val="uk-UA" w:eastAsia="uk-UA"/>
        </w:rPr>
        <w:t xml:space="preserve"> Повторити  6–8 </w:t>
      </w:r>
      <w:r w:rsidRPr="002660EF">
        <w:rPr>
          <w:sz w:val="28"/>
          <w:lang w:val="uk-UA" w:eastAsia="uk-UA"/>
        </w:rPr>
        <w:t>разів</w:t>
      </w:r>
      <w:r w:rsidRPr="002660EF">
        <w:rPr>
          <w:noProof/>
          <w:sz w:val="28"/>
          <w:lang w:val="uk-UA" w:eastAsia="uk-UA"/>
        </w:rPr>
        <w:t>.</w:t>
      </w:r>
    </w:p>
    <w:p w:rsidR="009E73D6" w:rsidRPr="002660EF" w:rsidRDefault="009E73D6" w:rsidP="002660EF">
      <w:pPr>
        <w:widowControl w:val="0"/>
        <w:numPr>
          <w:ilvl w:val="0"/>
          <w:numId w:val="39"/>
        </w:numPr>
        <w:shd w:val="clear" w:color="auto" w:fill="FFFFFF"/>
        <w:tabs>
          <w:tab w:val="clear" w:pos="720"/>
          <w:tab w:val="num" w:pos="0"/>
        </w:tabs>
        <w:autoSpaceDE w:val="0"/>
        <w:autoSpaceDN w:val="0"/>
        <w:adjustRightInd w:val="0"/>
        <w:spacing w:line="360" w:lineRule="auto"/>
        <w:ind w:left="0" w:right="-185" w:firstLine="900"/>
        <w:jc w:val="both"/>
        <w:rPr>
          <w:color w:val="000000"/>
          <w:sz w:val="28"/>
          <w:szCs w:val="28"/>
          <w:lang w:val="uk-UA" w:eastAsia="uk-UA"/>
        </w:rPr>
      </w:pPr>
      <w:r w:rsidRPr="002660EF">
        <w:rPr>
          <w:color w:val="000000"/>
          <w:sz w:val="28"/>
          <w:szCs w:val="28"/>
          <w:lang w:val="uk-UA" w:eastAsia="uk-UA"/>
        </w:rPr>
        <w:lastRenderedPageBreak/>
        <w:t xml:space="preserve"> </w:t>
      </w:r>
      <w:r w:rsidR="00810922">
        <w:rPr>
          <w:color w:val="000000"/>
          <w:sz w:val="28"/>
          <w:szCs w:val="28"/>
          <w:lang w:val="uk-UA" w:eastAsia="uk-UA"/>
        </w:rPr>
        <w:t>В.п.</w:t>
      </w:r>
      <w:r w:rsidRPr="002660EF">
        <w:rPr>
          <w:color w:val="000000"/>
          <w:sz w:val="28"/>
          <w:szCs w:val="28"/>
          <w:lang w:val="uk-UA" w:eastAsia="uk-UA"/>
        </w:rPr>
        <w:t xml:space="preserve"> – стоячи. Прийняти положення правильної постави і утримувати на голові предмет (наприклад, книгу); сісти на стілець, встати, пройти вперед 4–8 м.</w:t>
      </w:r>
    </w:p>
    <w:p w:rsidR="009E73D6" w:rsidRPr="002660EF" w:rsidRDefault="009E73D6" w:rsidP="002660EF">
      <w:pPr>
        <w:widowControl w:val="0"/>
        <w:numPr>
          <w:ilvl w:val="0"/>
          <w:numId w:val="39"/>
        </w:numPr>
        <w:shd w:val="clear" w:color="auto" w:fill="FFFFFF"/>
        <w:tabs>
          <w:tab w:val="clear" w:pos="720"/>
          <w:tab w:val="num" w:pos="0"/>
        </w:tabs>
        <w:autoSpaceDE w:val="0"/>
        <w:autoSpaceDN w:val="0"/>
        <w:adjustRightInd w:val="0"/>
        <w:spacing w:line="360" w:lineRule="auto"/>
        <w:ind w:left="0" w:right="-185" w:firstLine="900"/>
        <w:jc w:val="both"/>
        <w:rPr>
          <w:color w:val="000000"/>
          <w:sz w:val="28"/>
          <w:szCs w:val="28"/>
          <w:lang w:val="uk-UA" w:eastAsia="uk-UA"/>
        </w:rPr>
      </w:pPr>
      <w:r w:rsidRPr="002660EF">
        <w:rPr>
          <w:color w:val="000000"/>
          <w:sz w:val="28"/>
          <w:szCs w:val="28"/>
          <w:lang w:val="uk-UA" w:eastAsia="uk-UA"/>
        </w:rPr>
        <w:t xml:space="preserve"> </w:t>
      </w:r>
      <w:r w:rsidR="00810922">
        <w:rPr>
          <w:color w:val="000000"/>
          <w:sz w:val="28"/>
          <w:szCs w:val="28"/>
          <w:lang w:val="uk-UA" w:eastAsia="uk-UA"/>
        </w:rPr>
        <w:t>В.п.</w:t>
      </w:r>
      <w:r w:rsidRPr="002660EF">
        <w:rPr>
          <w:color w:val="000000"/>
          <w:sz w:val="28"/>
          <w:szCs w:val="28"/>
          <w:lang w:val="uk-UA" w:eastAsia="uk-UA"/>
        </w:rPr>
        <w:t xml:space="preserve"> – стоячи на лавці. Прийняти позу правильної постави, закрити очі і фіксувати положення.</w:t>
      </w:r>
    </w:p>
    <w:p w:rsidR="009E73D6" w:rsidRPr="002660EF" w:rsidRDefault="009E73D6" w:rsidP="002660EF">
      <w:pPr>
        <w:widowControl w:val="0"/>
        <w:numPr>
          <w:ilvl w:val="0"/>
          <w:numId w:val="39"/>
        </w:numPr>
        <w:shd w:val="clear" w:color="auto" w:fill="FFFFFF"/>
        <w:tabs>
          <w:tab w:val="clear" w:pos="720"/>
          <w:tab w:val="num" w:pos="0"/>
        </w:tabs>
        <w:autoSpaceDE w:val="0"/>
        <w:autoSpaceDN w:val="0"/>
        <w:adjustRightInd w:val="0"/>
        <w:spacing w:line="360" w:lineRule="auto"/>
        <w:ind w:left="0" w:right="-185" w:firstLine="900"/>
        <w:jc w:val="both"/>
        <w:rPr>
          <w:color w:val="000000"/>
          <w:sz w:val="28"/>
          <w:szCs w:val="28"/>
          <w:lang w:val="uk-UA" w:eastAsia="uk-UA"/>
        </w:rPr>
      </w:pPr>
      <w:r w:rsidRPr="002660EF">
        <w:rPr>
          <w:color w:val="000000"/>
          <w:sz w:val="28"/>
          <w:szCs w:val="28"/>
          <w:lang w:val="uk-UA" w:eastAsia="uk-UA"/>
        </w:rPr>
        <w:t xml:space="preserve"> Ходьба по лавці, руки за голову (на пояс, вгору, на голові), утримуючи положення правильної постави.</w:t>
      </w:r>
    </w:p>
    <w:p w:rsidR="009E73D6" w:rsidRPr="002660EF" w:rsidRDefault="00810922" w:rsidP="002660EF">
      <w:pPr>
        <w:widowControl w:val="0"/>
        <w:numPr>
          <w:ilvl w:val="0"/>
          <w:numId w:val="39"/>
        </w:numPr>
        <w:shd w:val="clear" w:color="auto" w:fill="FFFFFF"/>
        <w:tabs>
          <w:tab w:val="clear" w:pos="720"/>
          <w:tab w:val="num" w:pos="0"/>
        </w:tabs>
        <w:autoSpaceDE w:val="0"/>
        <w:autoSpaceDN w:val="0"/>
        <w:adjustRightInd w:val="0"/>
        <w:spacing w:line="360" w:lineRule="auto"/>
        <w:ind w:left="0" w:right="-18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стоячи. Прийняти положення правильної постави біля стіни. Сісти з прямою спиною, стосуючись стіни потилицею, спиною, сідницями, руки дугами назовні вгору. Повернутися в  </w:t>
      </w:r>
      <w:r>
        <w:rPr>
          <w:color w:val="000000"/>
          <w:sz w:val="28"/>
          <w:szCs w:val="28"/>
          <w:lang w:val="uk-UA" w:eastAsia="uk-UA"/>
        </w:rPr>
        <w:t>в.п.</w:t>
      </w:r>
    </w:p>
    <w:p w:rsidR="009E73D6" w:rsidRPr="002660EF" w:rsidRDefault="009E73D6" w:rsidP="002660EF">
      <w:pPr>
        <w:widowControl w:val="0"/>
        <w:numPr>
          <w:ilvl w:val="0"/>
          <w:numId w:val="39"/>
        </w:numPr>
        <w:shd w:val="clear" w:color="auto" w:fill="FFFFFF"/>
        <w:tabs>
          <w:tab w:val="clear" w:pos="720"/>
          <w:tab w:val="num" w:pos="0"/>
        </w:tabs>
        <w:autoSpaceDE w:val="0"/>
        <w:autoSpaceDN w:val="0"/>
        <w:adjustRightInd w:val="0"/>
        <w:spacing w:line="360" w:lineRule="auto"/>
        <w:ind w:left="0" w:right="-185" w:firstLine="900"/>
        <w:jc w:val="both"/>
        <w:rPr>
          <w:color w:val="000000"/>
          <w:sz w:val="28"/>
          <w:szCs w:val="28"/>
          <w:lang w:val="uk-UA" w:eastAsia="uk-UA"/>
        </w:rPr>
      </w:pPr>
      <w:r w:rsidRPr="002660EF">
        <w:rPr>
          <w:color w:val="000000"/>
          <w:sz w:val="28"/>
          <w:szCs w:val="28"/>
          <w:lang w:val="uk-UA" w:eastAsia="uk-UA"/>
        </w:rPr>
        <w:t xml:space="preserve"> </w:t>
      </w:r>
      <w:r w:rsidR="00810922">
        <w:rPr>
          <w:color w:val="000000"/>
          <w:sz w:val="28"/>
          <w:szCs w:val="28"/>
          <w:lang w:val="uk-UA" w:eastAsia="uk-UA"/>
        </w:rPr>
        <w:t>В.п.</w:t>
      </w:r>
      <w:r w:rsidRPr="002660EF">
        <w:rPr>
          <w:color w:val="000000"/>
          <w:sz w:val="28"/>
          <w:szCs w:val="28"/>
          <w:lang w:val="uk-UA" w:eastAsia="uk-UA"/>
        </w:rPr>
        <w:t xml:space="preserve"> – стоячи, ступні на одній лінії одна за одною. Зберігаючи позу правильної постави підняти руки вгору, виконувати круги руками в </w:t>
      </w:r>
      <w:r w:rsidRPr="002660EF">
        <w:rPr>
          <w:color w:val="000000"/>
          <w:sz w:val="28"/>
          <w:szCs w:val="28"/>
          <w:lang w:eastAsia="uk-UA"/>
        </w:rPr>
        <w:t>сагиттальной</w:t>
      </w:r>
      <w:r w:rsidRPr="002660EF">
        <w:rPr>
          <w:color w:val="000000"/>
          <w:sz w:val="28"/>
          <w:szCs w:val="28"/>
          <w:lang w:val="uk-UA" w:eastAsia="uk-UA"/>
        </w:rPr>
        <w:t xml:space="preserve"> і фронтальною площинах.</w:t>
      </w:r>
    </w:p>
    <w:p w:rsidR="009E73D6" w:rsidRPr="002660EF" w:rsidRDefault="009E73D6" w:rsidP="002660EF">
      <w:pPr>
        <w:widowControl w:val="0"/>
        <w:numPr>
          <w:ilvl w:val="0"/>
          <w:numId w:val="39"/>
        </w:numPr>
        <w:shd w:val="clear" w:color="auto" w:fill="FFFFFF"/>
        <w:tabs>
          <w:tab w:val="clear" w:pos="720"/>
          <w:tab w:val="num" w:pos="0"/>
        </w:tabs>
        <w:autoSpaceDE w:val="0"/>
        <w:autoSpaceDN w:val="0"/>
        <w:adjustRightInd w:val="0"/>
        <w:spacing w:line="360" w:lineRule="auto"/>
        <w:ind w:left="0" w:right="-185" w:firstLine="900"/>
        <w:jc w:val="both"/>
        <w:rPr>
          <w:color w:val="000000"/>
          <w:sz w:val="28"/>
          <w:szCs w:val="28"/>
          <w:lang w:val="uk-UA" w:eastAsia="uk-UA"/>
        </w:rPr>
      </w:pPr>
      <w:r w:rsidRPr="002660EF">
        <w:rPr>
          <w:color w:val="000000"/>
          <w:sz w:val="28"/>
          <w:szCs w:val="28"/>
          <w:lang w:val="uk-UA" w:eastAsia="uk-UA"/>
        </w:rPr>
        <w:t xml:space="preserve"> </w:t>
      </w:r>
      <w:r w:rsidR="00810922">
        <w:rPr>
          <w:color w:val="000000"/>
          <w:sz w:val="28"/>
          <w:szCs w:val="28"/>
          <w:lang w:val="uk-UA" w:eastAsia="uk-UA"/>
        </w:rPr>
        <w:t>В.п.</w:t>
      </w:r>
      <w:r w:rsidRPr="002660EF">
        <w:rPr>
          <w:color w:val="000000"/>
          <w:sz w:val="28"/>
          <w:szCs w:val="28"/>
          <w:lang w:val="uk-UA" w:eastAsia="uk-UA"/>
        </w:rPr>
        <w:t xml:space="preserve"> – поза правильної постави з предметом на голові. Стійка на лівій нозі, права зігнута в колінному суглобі; то ж на правій. Виконувати із </w:t>
      </w:r>
      <w:r w:rsidR="00B83F43">
        <w:rPr>
          <w:color w:val="000000"/>
          <w:sz w:val="28"/>
          <w:szCs w:val="28"/>
          <w:lang w:val="uk-UA" w:eastAsia="uk-UA"/>
        </w:rPr>
        <w:t>зоровим</w:t>
      </w:r>
      <w:r w:rsidRPr="002660EF">
        <w:rPr>
          <w:color w:val="000000"/>
          <w:sz w:val="28"/>
          <w:szCs w:val="28"/>
          <w:lang w:val="uk-UA" w:eastAsia="uk-UA"/>
        </w:rPr>
        <w:t xml:space="preserve"> і без зорового контролю.</w:t>
      </w:r>
    </w:p>
    <w:p w:rsidR="009E73D6" w:rsidRPr="002660EF" w:rsidRDefault="009E73D6" w:rsidP="002660EF">
      <w:pPr>
        <w:widowControl w:val="0"/>
        <w:numPr>
          <w:ilvl w:val="0"/>
          <w:numId w:val="39"/>
        </w:numPr>
        <w:shd w:val="clear" w:color="auto" w:fill="FFFFFF"/>
        <w:tabs>
          <w:tab w:val="clear" w:pos="720"/>
          <w:tab w:val="num" w:pos="0"/>
        </w:tabs>
        <w:autoSpaceDE w:val="0"/>
        <w:autoSpaceDN w:val="0"/>
        <w:adjustRightInd w:val="0"/>
        <w:spacing w:line="360" w:lineRule="auto"/>
        <w:ind w:left="0" w:right="-185" w:firstLine="900"/>
        <w:jc w:val="both"/>
        <w:rPr>
          <w:color w:val="000000"/>
          <w:sz w:val="28"/>
          <w:szCs w:val="28"/>
          <w:lang w:val="uk-UA" w:eastAsia="uk-UA"/>
        </w:rPr>
      </w:pPr>
      <w:r w:rsidRPr="002660EF">
        <w:rPr>
          <w:color w:val="000000"/>
          <w:sz w:val="28"/>
          <w:szCs w:val="28"/>
          <w:lang w:val="uk-UA" w:eastAsia="uk-UA"/>
        </w:rPr>
        <w:t xml:space="preserve"> </w:t>
      </w:r>
      <w:r w:rsidR="00810922">
        <w:rPr>
          <w:color w:val="000000"/>
          <w:sz w:val="28"/>
          <w:szCs w:val="28"/>
          <w:lang w:val="uk-UA" w:eastAsia="uk-UA"/>
        </w:rPr>
        <w:t>В.п.</w:t>
      </w:r>
      <w:r w:rsidRPr="002660EF">
        <w:rPr>
          <w:color w:val="000000"/>
          <w:sz w:val="28"/>
          <w:szCs w:val="28"/>
          <w:lang w:val="uk-UA" w:eastAsia="uk-UA"/>
        </w:rPr>
        <w:t xml:space="preserve"> – поставити гімнастичну палицю вертикально за спину так, щоб вона стосувалася потилиці, спини, сідниць (уздовж хребетного стовпа). Притискуючи палицю до спини правою рукою над головою, а лівою — за спиною випрямитися, прийняти позу правильної постави.</w:t>
      </w:r>
    </w:p>
    <w:p w:rsidR="009E73D6" w:rsidRPr="002660EF" w:rsidRDefault="009E73D6" w:rsidP="002660EF">
      <w:pPr>
        <w:widowControl w:val="0"/>
        <w:spacing w:line="360" w:lineRule="auto"/>
        <w:ind w:right="-185" w:firstLine="900"/>
        <w:jc w:val="both"/>
        <w:rPr>
          <w:sz w:val="28"/>
          <w:szCs w:val="28"/>
          <w:lang w:val="uk-UA" w:eastAsia="uk-UA"/>
        </w:rPr>
      </w:pPr>
      <w:r w:rsidRPr="002660EF">
        <w:rPr>
          <w:sz w:val="28"/>
          <w:szCs w:val="28"/>
          <w:lang w:val="uk-UA" w:eastAsia="uk-UA"/>
        </w:rPr>
        <w:t xml:space="preserve">Ходьба на шкарпетках, на п'ятах, на зовнішній стороні стопи, на внутрішній стороні стопи, вираженим перекочуванням з п'яти на шкарпетку, в </w:t>
      </w:r>
      <w:r w:rsidR="00810922">
        <w:rPr>
          <w:sz w:val="28"/>
          <w:szCs w:val="28"/>
          <w:lang w:val="uk-UA" w:eastAsia="uk-UA"/>
        </w:rPr>
        <w:t>напівприсіді</w:t>
      </w:r>
      <w:r w:rsidRPr="002660EF">
        <w:rPr>
          <w:sz w:val="28"/>
          <w:szCs w:val="28"/>
          <w:lang w:val="uk-UA" w:eastAsia="uk-UA"/>
        </w:rPr>
        <w:t xml:space="preserve">, в повному </w:t>
      </w:r>
      <w:r w:rsidRPr="00810922">
        <w:rPr>
          <w:sz w:val="28"/>
          <w:szCs w:val="28"/>
          <w:lang w:val="uk-UA" w:eastAsia="uk-UA"/>
        </w:rPr>
        <w:t>прис</w:t>
      </w:r>
      <w:r w:rsidR="00810922">
        <w:rPr>
          <w:sz w:val="28"/>
          <w:szCs w:val="28"/>
          <w:lang w:val="uk-UA" w:eastAsia="uk-UA"/>
        </w:rPr>
        <w:t>і</w:t>
      </w:r>
      <w:r w:rsidRPr="00810922">
        <w:rPr>
          <w:sz w:val="28"/>
          <w:szCs w:val="28"/>
          <w:lang w:val="uk-UA" w:eastAsia="uk-UA"/>
        </w:rPr>
        <w:t>д</w:t>
      </w:r>
      <w:r w:rsidR="00810922">
        <w:rPr>
          <w:sz w:val="28"/>
          <w:szCs w:val="28"/>
          <w:lang w:val="uk-UA" w:eastAsia="uk-UA"/>
        </w:rPr>
        <w:t>і</w:t>
      </w:r>
      <w:r w:rsidRPr="002660EF">
        <w:rPr>
          <w:sz w:val="28"/>
          <w:szCs w:val="28"/>
          <w:lang w:val="uk-UA" w:eastAsia="uk-UA"/>
        </w:rPr>
        <w:t xml:space="preserve">, спиною вперед, з високим підняттям стегна, з </w:t>
      </w:r>
      <w:r w:rsidR="00810922">
        <w:rPr>
          <w:sz w:val="28"/>
          <w:szCs w:val="28"/>
          <w:lang w:val="uk-UA" w:eastAsia="uk-UA"/>
        </w:rPr>
        <w:t>відведенням</w:t>
      </w:r>
      <w:r w:rsidRPr="002660EF">
        <w:rPr>
          <w:sz w:val="28"/>
          <w:szCs w:val="28"/>
          <w:lang w:val="uk-UA" w:eastAsia="uk-UA"/>
        </w:rPr>
        <w:t xml:space="preserve"> ноги назад. Темп середній, дихання вільне. Виконувати 30 – 60 </w:t>
      </w:r>
      <w:r w:rsidR="00810922">
        <w:rPr>
          <w:sz w:val="28"/>
          <w:szCs w:val="28"/>
          <w:lang w:val="uk-UA" w:eastAsia="uk-UA"/>
        </w:rPr>
        <w:t>с</w:t>
      </w:r>
      <w:r w:rsidRPr="002660EF">
        <w:rPr>
          <w:sz w:val="28"/>
          <w:szCs w:val="28"/>
          <w:lang w:val="uk-UA" w:eastAsia="uk-UA"/>
        </w:rPr>
        <w:t>.</w:t>
      </w:r>
    </w:p>
    <w:p w:rsidR="009E73D6" w:rsidRPr="002660EF" w:rsidRDefault="009E73D6" w:rsidP="002660EF">
      <w:pPr>
        <w:widowControl w:val="0"/>
        <w:spacing w:line="360" w:lineRule="auto"/>
        <w:ind w:right="-185" w:firstLine="900"/>
        <w:jc w:val="both"/>
        <w:rPr>
          <w:sz w:val="28"/>
          <w:szCs w:val="28"/>
          <w:lang w:val="uk-UA" w:eastAsia="uk-UA"/>
        </w:rPr>
      </w:pPr>
      <w:r w:rsidRPr="002660EF">
        <w:rPr>
          <w:sz w:val="28"/>
          <w:szCs w:val="28"/>
          <w:lang w:val="uk-UA" w:eastAsia="uk-UA"/>
        </w:rPr>
        <w:t xml:space="preserve">Ходьба по: лавці, гімнастичним палицям, м'яким матам. Темп середній, дихання вільне. Виконувати 30 – 60 </w:t>
      </w:r>
      <w:r w:rsidR="00810922">
        <w:rPr>
          <w:sz w:val="28"/>
          <w:szCs w:val="28"/>
          <w:lang w:val="uk-UA" w:eastAsia="uk-UA"/>
        </w:rPr>
        <w:t>с</w:t>
      </w:r>
      <w:r w:rsidRPr="002660EF">
        <w:rPr>
          <w:sz w:val="28"/>
          <w:szCs w:val="28"/>
          <w:lang w:val="uk-UA" w:eastAsia="uk-UA"/>
        </w:rPr>
        <w:t>.</w:t>
      </w:r>
    </w:p>
    <w:p w:rsidR="009E73D6" w:rsidRPr="002660EF" w:rsidRDefault="009E73D6" w:rsidP="002660EF">
      <w:pPr>
        <w:widowControl w:val="0"/>
        <w:spacing w:line="360" w:lineRule="auto"/>
        <w:ind w:right="-185" w:firstLine="900"/>
        <w:jc w:val="both"/>
        <w:rPr>
          <w:sz w:val="28"/>
          <w:szCs w:val="28"/>
          <w:lang w:val="uk-UA" w:eastAsia="uk-UA"/>
        </w:rPr>
      </w:pPr>
      <w:r w:rsidRPr="002660EF">
        <w:rPr>
          <w:sz w:val="28"/>
          <w:szCs w:val="28"/>
          <w:lang w:val="uk-UA" w:eastAsia="uk-UA"/>
        </w:rPr>
        <w:t xml:space="preserve">Ходьба з </w:t>
      </w:r>
      <w:r w:rsidRPr="002660EF">
        <w:rPr>
          <w:sz w:val="28"/>
          <w:szCs w:val="28"/>
          <w:lang w:eastAsia="uk-UA"/>
        </w:rPr>
        <w:t>препятствиями</w:t>
      </w:r>
      <w:r w:rsidRPr="002660EF">
        <w:rPr>
          <w:sz w:val="28"/>
          <w:szCs w:val="28"/>
          <w:lang w:val="uk-UA" w:eastAsia="uk-UA"/>
        </w:rPr>
        <w:t xml:space="preserve"> – переступання через лавку, через маленький м'яч, через великий м'яч. Темп повільний, дихання вільне. Виконувати 30 – 60 </w:t>
      </w:r>
      <w:r w:rsidR="00810922">
        <w:rPr>
          <w:sz w:val="28"/>
          <w:szCs w:val="28"/>
          <w:lang w:val="uk-UA" w:eastAsia="uk-UA"/>
        </w:rPr>
        <w:t>с</w:t>
      </w:r>
      <w:r w:rsidRPr="002660EF">
        <w:rPr>
          <w:sz w:val="28"/>
          <w:szCs w:val="28"/>
          <w:lang w:val="uk-UA" w:eastAsia="uk-UA"/>
        </w:rPr>
        <w:t>.</w:t>
      </w:r>
    </w:p>
    <w:p w:rsidR="009E73D6" w:rsidRPr="002660EF" w:rsidRDefault="009E73D6" w:rsidP="002660EF">
      <w:pPr>
        <w:widowControl w:val="0"/>
        <w:spacing w:line="360" w:lineRule="auto"/>
        <w:ind w:right="-185" w:firstLine="900"/>
        <w:jc w:val="both"/>
        <w:rPr>
          <w:sz w:val="28"/>
          <w:szCs w:val="28"/>
          <w:lang w:val="uk-UA" w:eastAsia="uk-UA"/>
        </w:rPr>
      </w:pPr>
      <w:r w:rsidRPr="002660EF">
        <w:rPr>
          <w:sz w:val="28"/>
          <w:szCs w:val="28"/>
          <w:lang w:val="uk-UA" w:eastAsia="uk-UA"/>
        </w:rPr>
        <w:lastRenderedPageBreak/>
        <w:t xml:space="preserve">Ходьба «гусениця», згинаючи пальці і стопу, рухатися вперед або назад. Темп середній, дихання вільне. Виконувати 30 – 60 </w:t>
      </w:r>
      <w:r w:rsidR="00810922">
        <w:rPr>
          <w:sz w:val="28"/>
          <w:szCs w:val="28"/>
          <w:lang w:val="uk-UA" w:eastAsia="uk-UA"/>
        </w:rPr>
        <w:t>с</w:t>
      </w:r>
      <w:r w:rsidRPr="002660EF">
        <w:rPr>
          <w:sz w:val="28"/>
          <w:szCs w:val="28"/>
          <w:lang w:val="uk-UA" w:eastAsia="uk-UA"/>
        </w:rPr>
        <w:t>.</w:t>
      </w:r>
    </w:p>
    <w:p w:rsidR="009E73D6" w:rsidRPr="002660EF" w:rsidRDefault="009E73D6" w:rsidP="002660EF">
      <w:pPr>
        <w:widowControl w:val="0"/>
        <w:spacing w:line="360" w:lineRule="auto"/>
        <w:ind w:right="-185" w:firstLine="900"/>
        <w:jc w:val="both"/>
        <w:rPr>
          <w:sz w:val="28"/>
          <w:szCs w:val="28"/>
          <w:lang w:val="uk-UA" w:eastAsia="uk-UA"/>
        </w:rPr>
      </w:pPr>
      <w:r w:rsidRPr="002660EF">
        <w:rPr>
          <w:snapToGrid w:val="0"/>
          <w:sz w:val="28"/>
          <w:szCs w:val="28"/>
          <w:lang w:val="uk-UA" w:eastAsia="uk-UA"/>
        </w:rPr>
        <w:t xml:space="preserve">Дрібочучий біг на всій стопі, на шкарпетках, з постановкою ноги із зовнішнього зведення. Темп  повільний і середній, </w:t>
      </w:r>
      <w:r w:rsidRPr="002660EF">
        <w:rPr>
          <w:sz w:val="28"/>
          <w:szCs w:val="28"/>
          <w:lang w:val="uk-UA" w:eastAsia="uk-UA"/>
        </w:rPr>
        <w:t xml:space="preserve">дихання вільне. Виконувати 30 – 60 </w:t>
      </w:r>
      <w:r w:rsidR="00810922">
        <w:rPr>
          <w:sz w:val="28"/>
          <w:szCs w:val="28"/>
          <w:lang w:val="uk-UA" w:eastAsia="uk-UA"/>
        </w:rPr>
        <w:t>с</w:t>
      </w:r>
      <w:r w:rsidRPr="002660EF">
        <w:rPr>
          <w:sz w:val="28"/>
          <w:szCs w:val="28"/>
          <w:lang w:val="uk-UA" w:eastAsia="uk-UA"/>
        </w:rPr>
        <w:t>.</w:t>
      </w:r>
    </w:p>
    <w:p w:rsidR="009E73D6" w:rsidRPr="002660EF" w:rsidRDefault="009E73D6" w:rsidP="002660EF">
      <w:pPr>
        <w:widowControl w:val="0"/>
        <w:spacing w:line="360" w:lineRule="auto"/>
        <w:ind w:right="-185" w:firstLine="900"/>
        <w:jc w:val="both"/>
        <w:rPr>
          <w:sz w:val="28"/>
          <w:szCs w:val="28"/>
          <w:lang w:val="uk-UA" w:eastAsia="uk-UA"/>
        </w:rPr>
      </w:pPr>
      <w:r w:rsidRPr="002660EF">
        <w:rPr>
          <w:snapToGrid w:val="0"/>
          <w:lang w:val="uk-UA" w:eastAsia="uk-UA"/>
        </w:rPr>
        <w:t xml:space="preserve"> </w:t>
      </w:r>
      <w:r w:rsidRPr="002660EF">
        <w:rPr>
          <w:snapToGrid w:val="0"/>
          <w:sz w:val="28"/>
          <w:szCs w:val="28"/>
          <w:lang w:val="uk-UA" w:eastAsia="uk-UA"/>
        </w:rPr>
        <w:t xml:space="preserve">Біг поштовхами, відштовхуватися тільки шкарпетками.  Темп середній, </w:t>
      </w:r>
      <w:r w:rsidRPr="002660EF">
        <w:rPr>
          <w:sz w:val="28"/>
          <w:szCs w:val="28"/>
          <w:lang w:val="uk-UA" w:eastAsia="uk-UA"/>
        </w:rPr>
        <w:t xml:space="preserve">дихання вільне. Виконувати 30 – 60 </w:t>
      </w:r>
      <w:r w:rsidR="00810922">
        <w:rPr>
          <w:sz w:val="28"/>
          <w:szCs w:val="28"/>
          <w:lang w:val="uk-UA" w:eastAsia="uk-UA"/>
        </w:rPr>
        <w:t>с</w:t>
      </w:r>
      <w:r w:rsidRPr="002660EF">
        <w:rPr>
          <w:sz w:val="28"/>
          <w:szCs w:val="28"/>
          <w:lang w:val="uk-UA" w:eastAsia="uk-UA"/>
        </w:rPr>
        <w:t>.</w:t>
      </w:r>
    </w:p>
    <w:p w:rsidR="009E73D6" w:rsidRPr="002660EF" w:rsidRDefault="009E73D6" w:rsidP="002660EF">
      <w:pPr>
        <w:widowControl w:val="0"/>
        <w:spacing w:line="360" w:lineRule="auto"/>
        <w:ind w:right="-185" w:firstLine="900"/>
        <w:jc w:val="both"/>
        <w:rPr>
          <w:sz w:val="28"/>
          <w:szCs w:val="28"/>
          <w:lang w:val="uk-UA" w:eastAsia="uk-UA"/>
        </w:rPr>
      </w:pPr>
      <w:r w:rsidRPr="002660EF">
        <w:rPr>
          <w:sz w:val="28"/>
          <w:szCs w:val="28"/>
          <w:lang w:val="uk-UA" w:eastAsia="uk-UA"/>
        </w:rPr>
        <w:t>Біг по кругу підтюпцем, із захльостуванням гомілки, з високим підняттям стегна, лівим (правим) боком, з відведенням прямої ноги назад, з викидом прямої ноги вперед. Темп середній і швидкий, диха</w:t>
      </w:r>
      <w:r w:rsidR="00F91BE7">
        <w:rPr>
          <w:sz w:val="28"/>
          <w:szCs w:val="28"/>
          <w:lang w:val="uk-UA" w:eastAsia="uk-UA"/>
        </w:rPr>
        <w:t>ння вільне. Виконувати 30 – 60 с</w:t>
      </w:r>
      <w:r w:rsidRPr="002660EF">
        <w:rPr>
          <w:sz w:val="28"/>
          <w:szCs w:val="28"/>
          <w:lang w:val="uk-UA" w:eastAsia="uk-UA"/>
        </w:rPr>
        <w:t>.</w:t>
      </w:r>
    </w:p>
    <w:p w:rsidR="009E73D6" w:rsidRPr="002660EF" w:rsidRDefault="009E73D6" w:rsidP="002660EF">
      <w:pPr>
        <w:widowControl w:val="0"/>
        <w:spacing w:line="360" w:lineRule="auto"/>
        <w:ind w:right="-185" w:firstLine="900"/>
        <w:jc w:val="both"/>
        <w:rPr>
          <w:sz w:val="28"/>
          <w:szCs w:val="28"/>
          <w:lang w:val="uk-UA" w:eastAsia="uk-UA"/>
        </w:rPr>
      </w:pPr>
      <w:r w:rsidRPr="002660EF">
        <w:rPr>
          <w:sz w:val="28"/>
          <w:szCs w:val="28"/>
          <w:lang w:val="uk-UA" w:eastAsia="uk-UA"/>
        </w:rPr>
        <w:t xml:space="preserve">Біг галоп – правою ногою, лівою ногою, правим боком, лівим боком.  Темп середній і швидкий, дихання вільне. Виконувати 30 – 60 </w:t>
      </w:r>
      <w:r w:rsidR="00810922">
        <w:rPr>
          <w:sz w:val="28"/>
          <w:szCs w:val="28"/>
          <w:lang w:val="uk-UA" w:eastAsia="uk-UA"/>
        </w:rPr>
        <w:t>с</w:t>
      </w:r>
      <w:r w:rsidRPr="002660EF">
        <w:rPr>
          <w:sz w:val="28"/>
          <w:szCs w:val="28"/>
          <w:lang w:val="uk-UA" w:eastAsia="uk-UA"/>
        </w:rPr>
        <w:t>.</w:t>
      </w:r>
    </w:p>
    <w:p w:rsidR="009E73D6" w:rsidRPr="002660EF" w:rsidRDefault="009E73D6" w:rsidP="002660EF">
      <w:pPr>
        <w:widowControl w:val="0"/>
        <w:spacing w:line="360" w:lineRule="auto"/>
        <w:ind w:right="-185" w:firstLine="900"/>
        <w:jc w:val="both"/>
        <w:rPr>
          <w:sz w:val="28"/>
          <w:szCs w:val="28"/>
          <w:lang w:val="uk-UA" w:eastAsia="uk-UA"/>
        </w:rPr>
      </w:pPr>
      <w:r w:rsidRPr="002660EF">
        <w:rPr>
          <w:snapToGrid w:val="0"/>
          <w:sz w:val="28"/>
          <w:szCs w:val="28"/>
          <w:lang w:val="uk-UA" w:eastAsia="uk-UA"/>
        </w:rPr>
        <w:t xml:space="preserve">Підскоки на шкарпетках на місці, з просуванням вперед, спиною вперед, ступні сильно повернені шкарпетками всередину, з широким розведенням ніг і просуванням вперед за рахунок активного відштовхування стопою, типу танцювальних кроків «лезгинки» (відштовхуватися тільки шкарпетками). Темп середній, </w:t>
      </w:r>
      <w:r w:rsidRPr="002660EF">
        <w:rPr>
          <w:sz w:val="28"/>
          <w:szCs w:val="28"/>
          <w:lang w:val="uk-UA" w:eastAsia="uk-UA"/>
        </w:rPr>
        <w:t xml:space="preserve">дихання вільне. Виконувати 30 – 60 </w:t>
      </w:r>
      <w:r w:rsidR="00810922">
        <w:rPr>
          <w:sz w:val="28"/>
          <w:szCs w:val="28"/>
          <w:lang w:val="uk-UA" w:eastAsia="uk-UA"/>
        </w:rPr>
        <w:t>с</w:t>
      </w:r>
      <w:r w:rsidRPr="002660EF">
        <w:rPr>
          <w:sz w:val="28"/>
          <w:szCs w:val="28"/>
          <w:lang w:val="uk-UA" w:eastAsia="uk-UA"/>
        </w:rPr>
        <w:t>.</w:t>
      </w:r>
    </w:p>
    <w:p w:rsidR="009E73D6" w:rsidRPr="002660EF" w:rsidRDefault="009E73D6" w:rsidP="002660EF">
      <w:pPr>
        <w:widowControl w:val="0"/>
        <w:spacing w:line="360" w:lineRule="auto"/>
        <w:ind w:right="-185" w:firstLine="900"/>
        <w:jc w:val="both"/>
        <w:rPr>
          <w:sz w:val="28"/>
          <w:szCs w:val="28"/>
          <w:lang w:val="uk-UA" w:eastAsia="uk-UA"/>
        </w:rPr>
      </w:pPr>
      <w:r w:rsidRPr="002660EF">
        <w:rPr>
          <w:sz w:val="28"/>
          <w:szCs w:val="28"/>
          <w:lang w:val="uk-UA" w:eastAsia="uk-UA"/>
        </w:rPr>
        <w:t>Стрибки на шкарпетках, на місці, з просуванням вперед, на одній</w:t>
      </w:r>
      <w:r w:rsidR="006B48FD">
        <w:rPr>
          <w:sz w:val="28"/>
          <w:szCs w:val="28"/>
          <w:lang w:val="uk-UA" w:eastAsia="uk-UA"/>
        </w:rPr>
        <w:t xml:space="preserve"> нозі, навколо своєї осі, перехрес</w:t>
      </w:r>
      <w:r w:rsidRPr="002660EF">
        <w:rPr>
          <w:sz w:val="28"/>
          <w:szCs w:val="28"/>
          <w:lang w:val="uk-UA" w:eastAsia="uk-UA"/>
        </w:rPr>
        <w:t xml:space="preserve">но лівою ногою, </w:t>
      </w:r>
      <w:r w:rsidR="006B48FD">
        <w:rPr>
          <w:sz w:val="28"/>
          <w:szCs w:val="28"/>
          <w:lang w:val="uk-UA" w:eastAsia="uk-UA"/>
        </w:rPr>
        <w:t>перехрес</w:t>
      </w:r>
      <w:r w:rsidR="006B48FD" w:rsidRPr="002660EF">
        <w:rPr>
          <w:sz w:val="28"/>
          <w:szCs w:val="28"/>
          <w:lang w:val="uk-UA" w:eastAsia="uk-UA"/>
        </w:rPr>
        <w:t xml:space="preserve">но </w:t>
      </w:r>
      <w:r w:rsidRPr="002660EF">
        <w:rPr>
          <w:sz w:val="28"/>
          <w:szCs w:val="28"/>
          <w:lang w:val="uk-UA" w:eastAsia="uk-UA"/>
        </w:rPr>
        <w:t xml:space="preserve">правою ногою, ноги нарізно, в </w:t>
      </w:r>
      <w:r w:rsidR="00810922">
        <w:rPr>
          <w:sz w:val="28"/>
          <w:szCs w:val="28"/>
          <w:lang w:val="uk-UA" w:eastAsia="uk-UA"/>
        </w:rPr>
        <w:t>напів</w:t>
      </w:r>
      <w:r w:rsidRPr="002660EF">
        <w:rPr>
          <w:sz w:val="28"/>
          <w:szCs w:val="28"/>
          <w:lang w:val="uk-UA" w:eastAsia="uk-UA"/>
        </w:rPr>
        <w:t>прис</w:t>
      </w:r>
      <w:r w:rsidR="00810922">
        <w:rPr>
          <w:sz w:val="28"/>
          <w:szCs w:val="28"/>
          <w:lang w:val="uk-UA" w:eastAsia="uk-UA"/>
        </w:rPr>
        <w:t>іді</w:t>
      </w:r>
      <w:r w:rsidRPr="002660EF">
        <w:rPr>
          <w:sz w:val="28"/>
          <w:szCs w:val="28"/>
          <w:lang w:val="uk-UA" w:eastAsia="uk-UA"/>
        </w:rPr>
        <w:t>, в повному прис</w:t>
      </w:r>
      <w:r w:rsidR="00810922">
        <w:rPr>
          <w:sz w:val="28"/>
          <w:szCs w:val="28"/>
          <w:lang w:val="uk-UA" w:eastAsia="uk-UA"/>
        </w:rPr>
        <w:t>і</w:t>
      </w:r>
      <w:r w:rsidRPr="002660EF">
        <w:rPr>
          <w:sz w:val="28"/>
          <w:szCs w:val="28"/>
          <w:lang w:val="uk-UA" w:eastAsia="uk-UA"/>
        </w:rPr>
        <w:t>д</w:t>
      </w:r>
      <w:r w:rsidR="00810922">
        <w:rPr>
          <w:sz w:val="28"/>
          <w:szCs w:val="28"/>
          <w:lang w:val="uk-UA" w:eastAsia="uk-UA"/>
        </w:rPr>
        <w:t>і</w:t>
      </w:r>
      <w:r w:rsidRPr="002660EF">
        <w:rPr>
          <w:sz w:val="28"/>
          <w:szCs w:val="28"/>
          <w:lang w:val="uk-UA" w:eastAsia="uk-UA"/>
        </w:rPr>
        <w:t xml:space="preserve"> (</w:t>
      </w:r>
      <w:r w:rsidRPr="002660EF">
        <w:rPr>
          <w:snapToGrid w:val="0"/>
          <w:sz w:val="28"/>
          <w:szCs w:val="28"/>
          <w:lang w:val="uk-UA" w:eastAsia="uk-UA"/>
        </w:rPr>
        <w:t xml:space="preserve">відштовхуватися тільки шкарпетками). Темп середній і швидкий, </w:t>
      </w:r>
      <w:r w:rsidRPr="002660EF">
        <w:rPr>
          <w:sz w:val="28"/>
          <w:szCs w:val="28"/>
          <w:lang w:val="uk-UA" w:eastAsia="uk-UA"/>
        </w:rPr>
        <w:t xml:space="preserve">дихання вільне.  Виконувати 60 – 90 </w:t>
      </w:r>
      <w:r w:rsidR="00810922">
        <w:rPr>
          <w:sz w:val="28"/>
          <w:szCs w:val="28"/>
          <w:lang w:val="uk-UA" w:eastAsia="uk-UA"/>
        </w:rPr>
        <w:t>с</w:t>
      </w:r>
      <w:r w:rsidRPr="002660EF">
        <w:rPr>
          <w:sz w:val="28"/>
          <w:szCs w:val="28"/>
          <w:lang w:val="uk-UA" w:eastAsia="uk-UA"/>
        </w:rPr>
        <w:t>.</w:t>
      </w:r>
    </w:p>
    <w:p w:rsidR="009E73D6" w:rsidRPr="002660EF" w:rsidRDefault="009E73D6" w:rsidP="002660EF">
      <w:pPr>
        <w:widowControl w:val="0"/>
        <w:shd w:val="clear" w:color="auto" w:fill="FFFFFF"/>
        <w:spacing w:line="360" w:lineRule="auto"/>
        <w:ind w:right="-5" w:firstLine="900"/>
        <w:jc w:val="center"/>
        <w:rPr>
          <w:b/>
          <w:i/>
          <w:iCs/>
          <w:color w:val="000000"/>
          <w:sz w:val="28"/>
          <w:szCs w:val="28"/>
          <w:lang w:val="uk-UA" w:eastAsia="uk-UA"/>
        </w:rPr>
      </w:pPr>
      <w:r w:rsidRPr="002660EF">
        <w:rPr>
          <w:b/>
          <w:i/>
          <w:iCs/>
          <w:color w:val="000000"/>
          <w:sz w:val="28"/>
          <w:szCs w:val="28"/>
          <w:lang w:val="uk-UA" w:eastAsia="uk-UA"/>
        </w:rPr>
        <w:t>Вправи для зміцнення м'язів плечового поясу</w:t>
      </w:r>
    </w:p>
    <w:p w:rsidR="009E73D6" w:rsidRPr="002660EF" w:rsidRDefault="00810922" w:rsidP="002660EF">
      <w:pPr>
        <w:widowControl w:val="0"/>
        <w:numPr>
          <w:ilvl w:val="0"/>
          <w:numId w:val="40"/>
        </w:numPr>
        <w:shd w:val="clear" w:color="auto" w:fill="FFFFFF"/>
        <w:tabs>
          <w:tab w:val="left" w:pos="614"/>
        </w:tabs>
        <w:autoSpaceDE w:val="0"/>
        <w:autoSpaceDN w:val="0"/>
        <w:adjustRightInd w:val="0"/>
        <w:spacing w:line="360" w:lineRule="auto"/>
        <w:ind w:left="144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о.с. Покласти долоні на лопатки (лікті вгору назовні), потім розвести руки в сторони і назад так, щоб лопатки стосувалися один одного.</w:t>
      </w:r>
    </w:p>
    <w:p w:rsidR="009E73D6" w:rsidRPr="002660EF" w:rsidRDefault="00810922" w:rsidP="002660EF">
      <w:pPr>
        <w:widowControl w:val="0"/>
        <w:numPr>
          <w:ilvl w:val="0"/>
          <w:numId w:val="40"/>
        </w:numPr>
        <w:shd w:val="clear" w:color="auto" w:fill="FFFFFF"/>
        <w:tabs>
          <w:tab w:val="left" w:pos="614"/>
        </w:tabs>
        <w:autoSpaceDE w:val="0"/>
        <w:autoSpaceDN w:val="0"/>
        <w:adjustRightInd w:val="0"/>
        <w:spacing w:line="360" w:lineRule="auto"/>
        <w:ind w:left="144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Зчепити кисті за спиною – права рука зверху над лопатками, ліва внизу під лопатками. Потім поміняти положення </w:t>
      </w:r>
      <w:r w:rsidR="009E73D6" w:rsidRPr="002660EF">
        <w:rPr>
          <w:color w:val="000000"/>
          <w:sz w:val="28"/>
          <w:szCs w:val="28"/>
          <w:lang w:val="uk-UA" w:eastAsia="uk-UA"/>
        </w:rPr>
        <w:lastRenderedPageBreak/>
        <w:t>рук. Цю вправу можна виконувати, перекладаючи з руки в руку невеликий м'яч або інші дрібні предмети, нахиляючи тулуб назад за рахунок руху хребетного стовпа в грудному відділі.</w:t>
      </w:r>
    </w:p>
    <w:p w:rsidR="009E73D6" w:rsidRPr="002660EF" w:rsidRDefault="00810922" w:rsidP="002660EF">
      <w:pPr>
        <w:widowControl w:val="0"/>
        <w:numPr>
          <w:ilvl w:val="0"/>
          <w:numId w:val="40"/>
        </w:numPr>
        <w:shd w:val="clear" w:color="auto" w:fill="FFFFFF"/>
        <w:tabs>
          <w:tab w:val="left" w:pos="614"/>
        </w:tabs>
        <w:autoSpaceDE w:val="0"/>
        <w:autoSpaceDN w:val="0"/>
        <w:adjustRightInd w:val="0"/>
        <w:spacing w:line="360" w:lineRule="auto"/>
        <w:ind w:left="144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Нахили і повороти тулуба управо і вліво з гімнастичною палицею на лопатках. Ходьба і повільні присідання з палицею за спиною на вигині ліктів. Тулуб тримати прямо.</w:t>
      </w:r>
    </w:p>
    <w:p w:rsidR="009E73D6" w:rsidRPr="002660EF" w:rsidRDefault="00810922" w:rsidP="002660EF">
      <w:pPr>
        <w:widowControl w:val="0"/>
        <w:numPr>
          <w:ilvl w:val="0"/>
          <w:numId w:val="40"/>
        </w:numPr>
        <w:shd w:val="clear" w:color="auto" w:fill="FFFFFF"/>
        <w:tabs>
          <w:tab w:val="left" w:pos="614"/>
        </w:tabs>
        <w:autoSpaceDE w:val="0"/>
        <w:autoSpaceDN w:val="0"/>
        <w:adjustRightInd w:val="0"/>
        <w:spacing w:line="360" w:lineRule="auto"/>
        <w:ind w:left="144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Дугою руки над головою назад і вперед, узявшись за кінці палиці. Руки в ліктьових суглобах не згинати.</w:t>
      </w:r>
    </w:p>
    <w:p w:rsidR="009E73D6" w:rsidRPr="002660EF" w:rsidRDefault="00810922" w:rsidP="002660EF">
      <w:pPr>
        <w:widowControl w:val="0"/>
        <w:numPr>
          <w:ilvl w:val="0"/>
          <w:numId w:val="40"/>
        </w:numPr>
        <w:shd w:val="clear" w:color="auto" w:fill="FFFFFF"/>
        <w:tabs>
          <w:tab w:val="left" w:pos="614"/>
        </w:tabs>
        <w:autoSpaceDE w:val="0"/>
        <w:autoSpaceDN w:val="0"/>
        <w:adjustRightInd w:val="0"/>
        <w:spacing w:line="360" w:lineRule="auto"/>
        <w:ind w:left="144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руки в сторони. Зігнути в ліктьових суглобах, пальці стиснути в куркулі.</w:t>
      </w:r>
    </w:p>
    <w:p w:rsidR="009E73D6" w:rsidRPr="002660EF" w:rsidRDefault="00810922" w:rsidP="002660EF">
      <w:pPr>
        <w:widowControl w:val="0"/>
        <w:numPr>
          <w:ilvl w:val="0"/>
          <w:numId w:val="40"/>
        </w:numPr>
        <w:shd w:val="clear" w:color="auto" w:fill="FFFFFF"/>
        <w:tabs>
          <w:tab w:val="left" w:pos="614"/>
        </w:tabs>
        <w:autoSpaceDE w:val="0"/>
        <w:autoSpaceDN w:val="0"/>
        <w:adjustRightInd w:val="0"/>
        <w:spacing w:line="360" w:lineRule="auto"/>
        <w:ind w:left="144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широка стійка ноги нарізно. Круги руками всередину і назовні по черзі у фронтальній площині (перед особою). Дихання вільне.</w:t>
      </w:r>
    </w:p>
    <w:p w:rsidR="009E73D6" w:rsidRPr="002660EF" w:rsidRDefault="00810922" w:rsidP="002660EF">
      <w:pPr>
        <w:widowControl w:val="0"/>
        <w:numPr>
          <w:ilvl w:val="0"/>
          <w:numId w:val="40"/>
        </w:numPr>
        <w:shd w:val="clear" w:color="auto" w:fill="FFFFFF"/>
        <w:tabs>
          <w:tab w:val="left" w:pos="614"/>
        </w:tabs>
        <w:autoSpaceDE w:val="0"/>
        <w:autoSpaceDN w:val="0"/>
        <w:adjustRightInd w:val="0"/>
        <w:spacing w:line="360" w:lineRule="auto"/>
        <w:ind w:left="144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Круги руками вперед і назад по черзі в бічній площині. Дихання вільне.</w:t>
      </w:r>
    </w:p>
    <w:p w:rsidR="009E73D6" w:rsidRPr="002660EF" w:rsidRDefault="009E73D6" w:rsidP="002660EF">
      <w:pPr>
        <w:widowControl w:val="0"/>
        <w:shd w:val="clear" w:color="auto" w:fill="FFFFFF"/>
        <w:spacing w:line="360" w:lineRule="auto"/>
        <w:ind w:right="-5" w:firstLine="900"/>
        <w:jc w:val="center"/>
        <w:rPr>
          <w:b/>
          <w:i/>
          <w:iCs/>
          <w:color w:val="000000"/>
          <w:sz w:val="28"/>
          <w:szCs w:val="28"/>
          <w:lang w:val="uk-UA" w:eastAsia="uk-UA"/>
        </w:rPr>
      </w:pPr>
      <w:r w:rsidRPr="002660EF">
        <w:rPr>
          <w:b/>
          <w:i/>
          <w:iCs/>
          <w:color w:val="000000"/>
          <w:sz w:val="28"/>
          <w:szCs w:val="28"/>
          <w:lang w:val="uk-UA" w:eastAsia="uk-UA"/>
        </w:rPr>
        <w:t>Вправи для зміцнення м'язів живота</w:t>
      </w:r>
    </w:p>
    <w:p w:rsidR="009E73D6" w:rsidRPr="002660EF" w:rsidRDefault="009E73D6" w:rsidP="002660EF">
      <w:pPr>
        <w:widowControl w:val="0"/>
        <w:shd w:val="clear" w:color="auto" w:fill="FFFFFF"/>
        <w:spacing w:line="360" w:lineRule="auto"/>
        <w:ind w:right="-5" w:firstLine="900"/>
        <w:jc w:val="both"/>
        <w:rPr>
          <w:color w:val="000000"/>
          <w:sz w:val="28"/>
          <w:szCs w:val="28"/>
          <w:lang w:val="uk-UA" w:eastAsia="uk-UA"/>
        </w:rPr>
      </w:pPr>
      <w:r w:rsidRPr="002660EF">
        <w:rPr>
          <w:color w:val="000000"/>
          <w:sz w:val="28"/>
          <w:szCs w:val="28"/>
          <w:lang w:val="uk-UA" w:eastAsia="uk-UA"/>
        </w:rPr>
        <w:t xml:space="preserve">М'язи живота утримують внутрішні органи в їх нормальному положенні. </w:t>
      </w:r>
    </w:p>
    <w:p w:rsidR="009E73D6" w:rsidRPr="002660EF" w:rsidRDefault="009E73D6" w:rsidP="002660EF">
      <w:pPr>
        <w:widowControl w:val="0"/>
        <w:shd w:val="clear" w:color="auto" w:fill="FFFFFF"/>
        <w:spacing w:line="360" w:lineRule="auto"/>
        <w:ind w:right="-5" w:firstLine="900"/>
        <w:jc w:val="both"/>
        <w:rPr>
          <w:sz w:val="28"/>
          <w:szCs w:val="28"/>
          <w:lang w:val="uk-UA" w:eastAsia="uk-UA"/>
        </w:rPr>
      </w:pPr>
      <w:r w:rsidRPr="002660EF">
        <w:rPr>
          <w:color w:val="000000"/>
          <w:sz w:val="28"/>
          <w:szCs w:val="28"/>
          <w:lang w:val="uk-UA" w:eastAsia="uk-UA"/>
        </w:rPr>
        <w:t>Враховуючи таку різноманітність функцій м'язів живота, необхідно відзначити, що їх слабкість несприятливо відбивається на організмі дитини, що росте.</w:t>
      </w:r>
    </w:p>
    <w:p w:rsidR="009E73D6" w:rsidRPr="002660EF" w:rsidRDefault="009E73D6" w:rsidP="002660EF">
      <w:pPr>
        <w:widowControl w:val="0"/>
        <w:shd w:val="clear" w:color="auto" w:fill="FFFFFF"/>
        <w:spacing w:line="360" w:lineRule="auto"/>
        <w:ind w:right="-5" w:firstLine="900"/>
        <w:jc w:val="both"/>
        <w:rPr>
          <w:sz w:val="28"/>
          <w:szCs w:val="28"/>
          <w:lang w:val="uk-UA" w:eastAsia="uk-UA"/>
        </w:rPr>
      </w:pPr>
      <w:r w:rsidRPr="002660EF">
        <w:rPr>
          <w:color w:val="000000"/>
          <w:sz w:val="28"/>
          <w:szCs w:val="28"/>
          <w:lang w:val="uk-UA" w:eastAsia="uk-UA"/>
        </w:rPr>
        <w:t>Для зміцнення м'язів живота, як правило, застосовуються вправи з початкового положення лежачи на спині з різними рухами ніг і переходом з положення лежачи в положення сидячи.</w:t>
      </w:r>
    </w:p>
    <w:p w:rsidR="009E73D6" w:rsidRPr="002660EF" w:rsidRDefault="009E73D6" w:rsidP="002660EF">
      <w:pPr>
        <w:widowControl w:val="0"/>
        <w:shd w:val="clear" w:color="auto" w:fill="FFFFFF"/>
        <w:spacing w:line="360" w:lineRule="auto"/>
        <w:ind w:right="-5" w:firstLine="900"/>
        <w:jc w:val="both"/>
        <w:rPr>
          <w:sz w:val="28"/>
          <w:szCs w:val="28"/>
          <w:lang w:val="uk-UA" w:eastAsia="uk-UA"/>
        </w:rPr>
      </w:pPr>
      <w:r w:rsidRPr="002660EF">
        <w:rPr>
          <w:color w:val="000000"/>
          <w:sz w:val="28"/>
          <w:szCs w:val="28"/>
          <w:lang w:val="uk-UA" w:eastAsia="uk-UA"/>
        </w:rPr>
        <w:t xml:space="preserve">1. </w:t>
      </w:r>
      <w:r w:rsidR="00810922">
        <w:rPr>
          <w:color w:val="000000"/>
          <w:sz w:val="28"/>
          <w:szCs w:val="28"/>
          <w:lang w:val="uk-UA" w:eastAsia="uk-UA"/>
        </w:rPr>
        <w:t>В.п.</w:t>
      </w:r>
      <w:r w:rsidRPr="002660EF">
        <w:rPr>
          <w:color w:val="000000"/>
          <w:sz w:val="28"/>
          <w:szCs w:val="28"/>
          <w:lang w:val="uk-UA" w:eastAsia="uk-UA"/>
        </w:rPr>
        <w:t xml:space="preserve"> – лежачи на спині, одна рука витягнута вгору, інша внизу. Нахил голови вперед із зміною положення рук і тильним згинанням стоп; </w:t>
      </w:r>
      <w:r w:rsidR="00810922">
        <w:rPr>
          <w:color w:val="000000"/>
          <w:sz w:val="28"/>
          <w:szCs w:val="28"/>
          <w:lang w:val="uk-UA" w:eastAsia="uk-UA"/>
        </w:rPr>
        <w:t>в.п.</w:t>
      </w:r>
      <w:r w:rsidRPr="002660EF">
        <w:rPr>
          <w:color w:val="000000"/>
          <w:sz w:val="28"/>
          <w:szCs w:val="28"/>
          <w:lang w:val="uk-UA" w:eastAsia="uk-UA"/>
        </w:rPr>
        <w:t xml:space="preserve"> Дихання вільне.</w:t>
      </w:r>
    </w:p>
    <w:p w:rsidR="009E73D6" w:rsidRPr="002660EF" w:rsidRDefault="009E73D6" w:rsidP="002660EF">
      <w:pPr>
        <w:widowControl w:val="0"/>
        <w:numPr>
          <w:ilvl w:val="0"/>
          <w:numId w:val="41"/>
        </w:numPr>
        <w:shd w:val="clear" w:color="auto" w:fill="FFFFFF"/>
        <w:tabs>
          <w:tab w:val="left" w:pos="619"/>
        </w:tabs>
        <w:autoSpaceDE w:val="0"/>
        <w:autoSpaceDN w:val="0"/>
        <w:adjustRightInd w:val="0"/>
        <w:spacing w:line="360" w:lineRule="auto"/>
        <w:ind w:left="902" w:right="-5" w:hanging="360"/>
        <w:jc w:val="both"/>
        <w:rPr>
          <w:color w:val="000000"/>
          <w:sz w:val="28"/>
          <w:szCs w:val="28"/>
          <w:lang w:val="uk-UA" w:eastAsia="uk-UA"/>
        </w:rPr>
      </w:pPr>
      <w:r w:rsidRPr="002660EF">
        <w:rPr>
          <w:color w:val="000000"/>
          <w:sz w:val="28"/>
          <w:szCs w:val="28"/>
          <w:lang w:val="uk-UA" w:eastAsia="uk-UA"/>
        </w:rPr>
        <w:t>Та ж вправа, але зміну положення рук проводити із стисканням пальців в кулак і потягуванням в кінці руху.</w:t>
      </w:r>
    </w:p>
    <w:p w:rsidR="009E73D6" w:rsidRPr="002660EF" w:rsidRDefault="00810922" w:rsidP="002660EF">
      <w:pPr>
        <w:widowControl w:val="0"/>
        <w:numPr>
          <w:ilvl w:val="0"/>
          <w:numId w:val="41"/>
        </w:numPr>
        <w:shd w:val="clear" w:color="auto" w:fill="FFFFFF"/>
        <w:tabs>
          <w:tab w:val="left" w:pos="619"/>
        </w:tabs>
        <w:autoSpaceDE w:val="0"/>
        <w:autoSpaceDN w:val="0"/>
        <w:adjustRightInd w:val="0"/>
        <w:spacing w:line="360" w:lineRule="auto"/>
        <w:ind w:left="902" w:right="-5" w:hanging="360"/>
        <w:jc w:val="both"/>
        <w:rPr>
          <w:color w:val="000000"/>
          <w:sz w:val="28"/>
          <w:szCs w:val="28"/>
          <w:lang w:val="uk-UA" w:eastAsia="uk-UA"/>
        </w:rPr>
      </w:pPr>
      <w:r>
        <w:rPr>
          <w:color w:val="000000"/>
          <w:sz w:val="28"/>
          <w:szCs w:val="28"/>
          <w:lang w:val="uk-UA" w:eastAsia="uk-UA"/>
        </w:rPr>
        <w:lastRenderedPageBreak/>
        <w:t>В.п.</w:t>
      </w:r>
      <w:r w:rsidR="009E73D6" w:rsidRPr="002660EF">
        <w:rPr>
          <w:color w:val="000000"/>
          <w:sz w:val="28"/>
          <w:szCs w:val="28"/>
          <w:lang w:val="uk-UA" w:eastAsia="uk-UA"/>
        </w:rPr>
        <w:t xml:space="preserve"> – лежачи на спині, ноги зігнуті в колінах, стопи на підлозі, руки на поясі. Голову вперед, руки до плечей; руки за голову; руки до плечей; </w:t>
      </w:r>
      <w:r>
        <w:rPr>
          <w:color w:val="000000"/>
          <w:sz w:val="28"/>
          <w:szCs w:val="28"/>
          <w:lang w:val="uk-UA" w:eastAsia="uk-UA"/>
        </w:rPr>
        <w:t>в.п.</w:t>
      </w:r>
    </w:p>
    <w:p w:rsidR="009E73D6" w:rsidRPr="002660EF" w:rsidRDefault="009E73D6" w:rsidP="002660EF">
      <w:pPr>
        <w:widowControl w:val="0"/>
        <w:numPr>
          <w:ilvl w:val="0"/>
          <w:numId w:val="41"/>
        </w:numPr>
        <w:shd w:val="clear" w:color="auto" w:fill="FFFFFF"/>
        <w:tabs>
          <w:tab w:val="left" w:pos="619"/>
        </w:tabs>
        <w:autoSpaceDE w:val="0"/>
        <w:autoSpaceDN w:val="0"/>
        <w:adjustRightInd w:val="0"/>
        <w:spacing w:line="360" w:lineRule="auto"/>
        <w:ind w:left="902" w:right="-5" w:hanging="360"/>
        <w:jc w:val="both"/>
        <w:rPr>
          <w:color w:val="000000"/>
          <w:sz w:val="28"/>
          <w:szCs w:val="28"/>
          <w:lang w:val="uk-UA" w:eastAsia="uk-UA"/>
        </w:rPr>
      </w:pPr>
      <w:r w:rsidRPr="002660EF">
        <w:rPr>
          <w:color w:val="000000"/>
          <w:sz w:val="28"/>
          <w:szCs w:val="28"/>
          <w:lang w:val="uk-UA" w:eastAsia="uk-UA"/>
        </w:rPr>
        <w:t xml:space="preserve">  </w:t>
      </w:r>
      <w:r w:rsidR="00810922">
        <w:rPr>
          <w:color w:val="000000"/>
          <w:sz w:val="28"/>
          <w:szCs w:val="28"/>
          <w:lang w:val="uk-UA" w:eastAsia="uk-UA"/>
        </w:rPr>
        <w:t>В.п.</w:t>
      </w:r>
      <w:r w:rsidRPr="002660EF">
        <w:rPr>
          <w:color w:val="000000"/>
          <w:sz w:val="28"/>
          <w:szCs w:val="28"/>
          <w:lang w:val="uk-UA" w:eastAsia="uk-UA"/>
        </w:rPr>
        <w:t xml:space="preserve"> – те ж. Підвести голову,  виконувати повороти голови і нахили.</w:t>
      </w:r>
    </w:p>
    <w:p w:rsidR="009E73D6" w:rsidRPr="002660EF" w:rsidRDefault="00810922" w:rsidP="002660EF">
      <w:pPr>
        <w:widowControl w:val="0"/>
        <w:numPr>
          <w:ilvl w:val="0"/>
          <w:numId w:val="41"/>
        </w:numPr>
        <w:shd w:val="clear" w:color="auto" w:fill="FFFFFF"/>
        <w:tabs>
          <w:tab w:val="left" w:pos="619"/>
        </w:tabs>
        <w:autoSpaceDE w:val="0"/>
        <w:autoSpaceDN w:val="0"/>
        <w:adjustRightInd w:val="0"/>
        <w:spacing w:line="360" w:lineRule="auto"/>
        <w:ind w:left="902"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лежачи на спині, руки на поясі. Руками виконувати "бокс" на видиху.</w:t>
      </w:r>
    </w:p>
    <w:p w:rsidR="009E73D6" w:rsidRPr="002660EF" w:rsidRDefault="00810922" w:rsidP="002660EF">
      <w:pPr>
        <w:widowControl w:val="0"/>
        <w:numPr>
          <w:ilvl w:val="0"/>
          <w:numId w:val="41"/>
        </w:numPr>
        <w:shd w:val="clear" w:color="auto" w:fill="FFFFFF"/>
        <w:tabs>
          <w:tab w:val="left" w:pos="619"/>
        </w:tabs>
        <w:autoSpaceDE w:val="0"/>
        <w:autoSpaceDN w:val="0"/>
        <w:adjustRightInd w:val="0"/>
        <w:spacing w:line="360" w:lineRule="auto"/>
        <w:ind w:left="902"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ноги зігнуті в колінах. Нахил голови вперед; сісти; лягти не опускаючи голову; </w:t>
      </w:r>
      <w:r>
        <w:rPr>
          <w:color w:val="000000"/>
          <w:sz w:val="28"/>
          <w:szCs w:val="28"/>
          <w:lang w:val="uk-UA" w:eastAsia="uk-UA"/>
        </w:rPr>
        <w:t>в.п.</w:t>
      </w:r>
    </w:p>
    <w:p w:rsidR="009E73D6" w:rsidRPr="002660EF" w:rsidRDefault="00810922" w:rsidP="002660EF">
      <w:pPr>
        <w:widowControl w:val="0"/>
        <w:numPr>
          <w:ilvl w:val="0"/>
          <w:numId w:val="41"/>
        </w:numPr>
        <w:shd w:val="clear" w:color="auto" w:fill="FFFFFF"/>
        <w:tabs>
          <w:tab w:val="left" w:pos="619"/>
        </w:tabs>
        <w:autoSpaceDE w:val="0"/>
        <w:autoSpaceDN w:val="0"/>
        <w:adjustRightInd w:val="0"/>
        <w:spacing w:line="360" w:lineRule="auto"/>
        <w:ind w:left="902"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лежачи на спині, ноги зігнуті, руки долонями на лобі. Пружинисті рухи голови вгору, натискаючи при цьому руками на лоб – видих; </w:t>
      </w:r>
      <w:r>
        <w:rPr>
          <w:color w:val="000000"/>
          <w:sz w:val="28"/>
          <w:szCs w:val="28"/>
          <w:lang w:val="uk-UA" w:eastAsia="uk-UA"/>
        </w:rPr>
        <w:t>в.п.</w:t>
      </w:r>
      <w:r w:rsidR="009E73D6" w:rsidRPr="002660EF">
        <w:rPr>
          <w:color w:val="000000"/>
          <w:sz w:val="28"/>
          <w:szCs w:val="28"/>
          <w:lang w:val="uk-UA" w:eastAsia="uk-UA"/>
        </w:rPr>
        <w:t xml:space="preserve"> – вдих.</w:t>
      </w:r>
    </w:p>
    <w:p w:rsidR="009E73D6" w:rsidRPr="002660EF" w:rsidRDefault="00810922" w:rsidP="002660EF">
      <w:pPr>
        <w:widowControl w:val="0"/>
        <w:numPr>
          <w:ilvl w:val="0"/>
          <w:numId w:val="42"/>
        </w:numPr>
        <w:shd w:val="clear" w:color="auto" w:fill="FFFFFF"/>
        <w:tabs>
          <w:tab w:val="left" w:pos="619"/>
        </w:tabs>
        <w:autoSpaceDE w:val="0"/>
        <w:autoSpaceDN w:val="0"/>
        <w:adjustRightInd w:val="0"/>
        <w:spacing w:line="360" w:lineRule="auto"/>
        <w:ind w:left="72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лежачи на спині, руки уздовж тулуба. "Велосипедні" рухи ногами. Дихання довільне.</w:t>
      </w:r>
    </w:p>
    <w:p w:rsidR="009E73D6" w:rsidRPr="002660EF" w:rsidRDefault="00810922" w:rsidP="002660EF">
      <w:pPr>
        <w:widowControl w:val="0"/>
        <w:numPr>
          <w:ilvl w:val="0"/>
          <w:numId w:val="42"/>
        </w:numPr>
        <w:shd w:val="clear" w:color="auto" w:fill="FFFFFF"/>
        <w:tabs>
          <w:tab w:val="left" w:pos="619"/>
        </w:tabs>
        <w:autoSpaceDE w:val="0"/>
        <w:autoSpaceDN w:val="0"/>
        <w:adjustRightInd w:val="0"/>
        <w:spacing w:line="360" w:lineRule="auto"/>
        <w:ind w:left="72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Зігнути ногу під кутом 90° в тазостегновому і колінному суглобах; підняти зігнуту ногу вгору; зігнути ногу під прямим кутом; </w:t>
      </w:r>
      <w:r>
        <w:rPr>
          <w:color w:val="000000"/>
          <w:sz w:val="28"/>
          <w:szCs w:val="28"/>
          <w:lang w:val="uk-UA" w:eastAsia="uk-UA"/>
        </w:rPr>
        <w:t>в.п.</w:t>
      </w:r>
      <w:r w:rsidR="009E73D6" w:rsidRPr="002660EF">
        <w:rPr>
          <w:color w:val="000000"/>
          <w:sz w:val="28"/>
          <w:szCs w:val="28"/>
          <w:lang w:val="uk-UA" w:eastAsia="uk-UA"/>
        </w:rPr>
        <w:t>, То ж іншою ногою. Дихання довільне.</w:t>
      </w:r>
    </w:p>
    <w:p w:rsidR="009E73D6" w:rsidRPr="002660EF" w:rsidRDefault="00810922" w:rsidP="002660EF">
      <w:pPr>
        <w:widowControl w:val="0"/>
        <w:numPr>
          <w:ilvl w:val="0"/>
          <w:numId w:val="42"/>
        </w:numPr>
        <w:shd w:val="clear" w:color="auto" w:fill="FFFFFF"/>
        <w:tabs>
          <w:tab w:val="left" w:pos="619"/>
        </w:tabs>
        <w:autoSpaceDE w:val="0"/>
        <w:autoSpaceDN w:val="0"/>
        <w:adjustRightInd w:val="0"/>
        <w:spacing w:line="360" w:lineRule="auto"/>
        <w:ind w:left="72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Горизонтальні ножиці ногами; </w:t>
      </w:r>
      <w:r>
        <w:rPr>
          <w:color w:val="000000"/>
          <w:sz w:val="28"/>
          <w:szCs w:val="28"/>
          <w:lang w:val="uk-UA" w:eastAsia="uk-UA"/>
        </w:rPr>
        <w:t>в.п.</w:t>
      </w:r>
    </w:p>
    <w:p w:rsidR="009E73D6" w:rsidRPr="002660EF" w:rsidRDefault="00810922" w:rsidP="002660EF">
      <w:pPr>
        <w:widowControl w:val="0"/>
        <w:numPr>
          <w:ilvl w:val="0"/>
          <w:numId w:val="43"/>
        </w:numPr>
        <w:shd w:val="clear" w:color="auto" w:fill="FFFFFF"/>
        <w:tabs>
          <w:tab w:val="left" w:pos="720"/>
        </w:tabs>
        <w:autoSpaceDE w:val="0"/>
        <w:autoSpaceDN w:val="0"/>
        <w:adjustRightInd w:val="0"/>
        <w:spacing w:line="360" w:lineRule="auto"/>
        <w:ind w:left="72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Вертикальні ножиці ногами; </w:t>
      </w:r>
      <w:r>
        <w:rPr>
          <w:color w:val="000000"/>
          <w:sz w:val="28"/>
          <w:szCs w:val="28"/>
          <w:lang w:val="uk-UA" w:eastAsia="uk-UA"/>
        </w:rPr>
        <w:t>в.п.</w:t>
      </w:r>
    </w:p>
    <w:p w:rsidR="009E73D6" w:rsidRPr="002660EF" w:rsidRDefault="00810922" w:rsidP="002660EF">
      <w:pPr>
        <w:widowControl w:val="0"/>
        <w:numPr>
          <w:ilvl w:val="0"/>
          <w:numId w:val="43"/>
        </w:numPr>
        <w:shd w:val="clear" w:color="auto" w:fill="FFFFFF"/>
        <w:tabs>
          <w:tab w:val="left" w:pos="720"/>
        </w:tabs>
        <w:autoSpaceDE w:val="0"/>
        <w:autoSpaceDN w:val="0"/>
        <w:adjustRightInd w:val="0"/>
        <w:spacing w:line="360" w:lineRule="auto"/>
        <w:ind w:left="72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руки вгору. Поволі упор сидячи, руки вперед; поволі – </w:t>
      </w:r>
      <w:r>
        <w:rPr>
          <w:color w:val="000000"/>
          <w:sz w:val="28"/>
          <w:szCs w:val="28"/>
          <w:lang w:val="uk-UA" w:eastAsia="uk-UA"/>
        </w:rPr>
        <w:t>в.п.</w:t>
      </w:r>
    </w:p>
    <w:p w:rsidR="009E73D6" w:rsidRPr="002660EF" w:rsidRDefault="009E73D6" w:rsidP="002660EF">
      <w:pPr>
        <w:widowControl w:val="0"/>
        <w:numPr>
          <w:ilvl w:val="0"/>
          <w:numId w:val="43"/>
        </w:numPr>
        <w:shd w:val="clear" w:color="auto" w:fill="FFFFFF"/>
        <w:tabs>
          <w:tab w:val="left" w:pos="720"/>
        </w:tabs>
        <w:autoSpaceDE w:val="0"/>
        <w:autoSpaceDN w:val="0"/>
        <w:adjustRightInd w:val="0"/>
        <w:spacing w:line="360" w:lineRule="auto"/>
        <w:ind w:left="720" w:right="-5" w:hanging="360"/>
        <w:jc w:val="both"/>
        <w:rPr>
          <w:color w:val="000000"/>
          <w:sz w:val="28"/>
          <w:szCs w:val="28"/>
          <w:lang w:val="uk-UA" w:eastAsia="uk-UA"/>
        </w:rPr>
      </w:pPr>
      <w:r w:rsidRPr="002660EF">
        <w:rPr>
          <w:color w:val="000000"/>
          <w:sz w:val="28"/>
          <w:szCs w:val="28"/>
          <w:lang w:val="uk-UA" w:eastAsia="uk-UA"/>
        </w:rPr>
        <w:t>То ж, але з різним положенням рук (на поясі, за головою, до плечей).</w:t>
      </w:r>
    </w:p>
    <w:p w:rsidR="009E73D6" w:rsidRPr="002660EF" w:rsidRDefault="00810922" w:rsidP="002660EF">
      <w:pPr>
        <w:widowControl w:val="0"/>
        <w:numPr>
          <w:ilvl w:val="0"/>
          <w:numId w:val="43"/>
        </w:numPr>
        <w:shd w:val="clear" w:color="auto" w:fill="FFFFFF"/>
        <w:tabs>
          <w:tab w:val="left" w:pos="720"/>
        </w:tabs>
        <w:autoSpaceDE w:val="0"/>
        <w:autoSpaceDN w:val="0"/>
        <w:adjustRightInd w:val="0"/>
        <w:spacing w:line="360" w:lineRule="auto"/>
        <w:ind w:left="72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лежачи на животі, руки зігнуті перед головою. Упор лежачи на </w:t>
      </w:r>
      <w:r w:rsidR="009E73D6" w:rsidRPr="002660EF">
        <w:rPr>
          <w:color w:val="000000"/>
          <w:sz w:val="28"/>
          <w:szCs w:val="28"/>
          <w:lang w:eastAsia="uk-UA"/>
        </w:rPr>
        <w:t>предплечьях</w:t>
      </w:r>
      <w:r w:rsidR="009E73D6" w:rsidRPr="002660EF">
        <w:rPr>
          <w:color w:val="000000"/>
          <w:sz w:val="28"/>
          <w:szCs w:val="28"/>
          <w:lang w:val="uk-UA" w:eastAsia="uk-UA"/>
        </w:rPr>
        <w:t xml:space="preserve">; утримання пози (3 – 5 </w:t>
      </w:r>
      <w:r>
        <w:rPr>
          <w:color w:val="000000"/>
          <w:sz w:val="28"/>
          <w:szCs w:val="28"/>
          <w:lang w:val="uk-UA" w:eastAsia="uk-UA"/>
        </w:rPr>
        <w:t>с</w:t>
      </w:r>
      <w:r w:rsidR="009E73D6" w:rsidRPr="002660EF">
        <w:rPr>
          <w:color w:val="000000"/>
          <w:sz w:val="28"/>
          <w:szCs w:val="28"/>
          <w:lang w:val="uk-UA" w:eastAsia="uk-UA"/>
        </w:rPr>
        <w:t xml:space="preserve">); </w:t>
      </w:r>
      <w:r>
        <w:rPr>
          <w:color w:val="000000"/>
          <w:sz w:val="28"/>
          <w:szCs w:val="28"/>
          <w:lang w:val="uk-UA" w:eastAsia="uk-UA"/>
        </w:rPr>
        <w:t>в.п.</w:t>
      </w:r>
    </w:p>
    <w:p w:rsidR="009E73D6" w:rsidRPr="002660EF" w:rsidRDefault="00810922" w:rsidP="002660EF">
      <w:pPr>
        <w:widowControl w:val="0"/>
        <w:numPr>
          <w:ilvl w:val="0"/>
          <w:numId w:val="43"/>
        </w:numPr>
        <w:shd w:val="clear" w:color="auto" w:fill="FFFFFF"/>
        <w:tabs>
          <w:tab w:val="left" w:pos="720"/>
        </w:tabs>
        <w:autoSpaceDE w:val="0"/>
        <w:autoSpaceDN w:val="0"/>
        <w:adjustRightInd w:val="0"/>
        <w:spacing w:line="360" w:lineRule="auto"/>
        <w:ind w:left="72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лежачи на спині, руки за голову. Підвести ноги від підлоги на 45°; утримувати позу (3 – 5 </w:t>
      </w:r>
      <w:r>
        <w:rPr>
          <w:color w:val="000000"/>
          <w:sz w:val="28"/>
          <w:szCs w:val="28"/>
          <w:lang w:val="uk-UA" w:eastAsia="uk-UA"/>
        </w:rPr>
        <w:t>с</w:t>
      </w:r>
      <w:r w:rsidR="009E73D6" w:rsidRPr="002660EF">
        <w:rPr>
          <w:color w:val="000000"/>
          <w:sz w:val="28"/>
          <w:szCs w:val="28"/>
          <w:lang w:val="uk-UA" w:eastAsia="uk-UA"/>
        </w:rPr>
        <w:t xml:space="preserve">); </w:t>
      </w:r>
      <w:r>
        <w:rPr>
          <w:color w:val="000000"/>
          <w:sz w:val="28"/>
          <w:szCs w:val="28"/>
          <w:lang w:val="uk-UA" w:eastAsia="uk-UA"/>
        </w:rPr>
        <w:t>в.п.</w:t>
      </w:r>
    </w:p>
    <w:p w:rsidR="009E73D6" w:rsidRPr="002660EF" w:rsidRDefault="00810922" w:rsidP="002660EF">
      <w:pPr>
        <w:widowControl w:val="0"/>
        <w:numPr>
          <w:ilvl w:val="0"/>
          <w:numId w:val="43"/>
        </w:numPr>
        <w:shd w:val="clear" w:color="auto" w:fill="FFFFFF"/>
        <w:tabs>
          <w:tab w:val="left" w:pos="720"/>
        </w:tabs>
        <w:autoSpaceDE w:val="0"/>
        <w:autoSpaceDN w:val="0"/>
        <w:adjustRightInd w:val="0"/>
        <w:spacing w:line="360" w:lineRule="auto"/>
        <w:ind w:left="720" w:right="-5" w:hanging="36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лежачи на спині, руки уздовж тулуба. Підняти прямі ноги вгору до прямого кута – видих; </w:t>
      </w:r>
      <w:r>
        <w:rPr>
          <w:color w:val="000000"/>
          <w:sz w:val="28"/>
          <w:szCs w:val="28"/>
          <w:lang w:val="uk-UA" w:eastAsia="uk-UA"/>
        </w:rPr>
        <w:t>в.п.</w:t>
      </w:r>
      <w:r w:rsidR="009E73D6" w:rsidRPr="002660EF">
        <w:rPr>
          <w:color w:val="000000"/>
          <w:sz w:val="28"/>
          <w:szCs w:val="28"/>
          <w:lang w:val="uk-UA" w:eastAsia="uk-UA"/>
        </w:rPr>
        <w:t xml:space="preserve"> – вдих.</w:t>
      </w:r>
    </w:p>
    <w:p w:rsidR="009E73D6" w:rsidRPr="002660EF" w:rsidRDefault="009E73D6" w:rsidP="002660EF">
      <w:pPr>
        <w:widowControl w:val="0"/>
        <w:shd w:val="clear" w:color="auto" w:fill="FFFFFF"/>
        <w:spacing w:line="360" w:lineRule="auto"/>
        <w:ind w:right="-5" w:firstLine="900"/>
        <w:jc w:val="center"/>
        <w:rPr>
          <w:b/>
          <w:i/>
          <w:iCs/>
          <w:color w:val="000000"/>
          <w:sz w:val="28"/>
          <w:szCs w:val="28"/>
          <w:lang w:val="uk-UA" w:eastAsia="uk-UA"/>
        </w:rPr>
      </w:pPr>
      <w:r w:rsidRPr="002660EF">
        <w:rPr>
          <w:b/>
          <w:i/>
          <w:iCs/>
          <w:color w:val="000000"/>
          <w:sz w:val="28"/>
          <w:szCs w:val="28"/>
          <w:lang w:val="uk-UA" w:eastAsia="uk-UA"/>
        </w:rPr>
        <w:t xml:space="preserve"> Вправи для зміцнення  м'язів спини </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о.с. Права рука вгору, ліва вниз. Поперемінно міняти положення рук. Дихання вільне.</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lastRenderedPageBreak/>
        <w:t>В.п.</w:t>
      </w:r>
      <w:r w:rsidR="009E73D6" w:rsidRPr="002660EF">
        <w:rPr>
          <w:color w:val="000000"/>
          <w:sz w:val="28"/>
          <w:szCs w:val="28"/>
          <w:lang w:val="uk-UA" w:eastAsia="uk-UA"/>
        </w:rPr>
        <w:t xml:space="preserve"> – стійка ноги нарізно, руки зігнуті в ліктьових суглобах перед грудьми. Руки в сторони; </w:t>
      </w:r>
      <w:r>
        <w:rPr>
          <w:color w:val="000000"/>
          <w:sz w:val="28"/>
          <w:szCs w:val="28"/>
          <w:lang w:val="uk-UA" w:eastAsia="uk-UA"/>
        </w:rPr>
        <w:t>в.п.</w:t>
      </w:r>
      <w:r w:rsidR="009E73D6" w:rsidRPr="002660EF">
        <w:rPr>
          <w:color w:val="000000"/>
          <w:sz w:val="28"/>
          <w:szCs w:val="28"/>
          <w:lang w:val="uk-UA" w:eastAsia="uk-UA"/>
        </w:rPr>
        <w:t xml:space="preserve"> Дихання вільне.</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стійка ноги нарізно, руки на пояс. Нахил вперед, руки в сторони; </w:t>
      </w:r>
      <w:r>
        <w:rPr>
          <w:color w:val="000000"/>
          <w:sz w:val="28"/>
          <w:szCs w:val="28"/>
          <w:lang w:val="uk-UA" w:eastAsia="uk-UA"/>
        </w:rPr>
        <w:t>в.п.</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лежачи на животі. Одночасне підняття ніг і рук на 45° вгору – видих; </w:t>
      </w:r>
      <w:r>
        <w:rPr>
          <w:color w:val="000000"/>
          <w:sz w:val="28"/>
          <w:szCs w:val="28"/>
          <w:lang w:val="uk-UA" w:eastAsia="uk-UA"/>
        </w:rPr>
        <w:t>в.п.</w:t>
      </w:r>
      <w:r w:rsidR="009E73D6" w:rsidRPr="002660EF">
        <w:rPr>
          <w:color w:val="000000"/>
          <w:sz w:val="28"/>
          <w:szCs w:val="28"/>
          <w:lang w:val="uk-UA" w:eastAsia="uk-UA"/>
        </w:rPr>
        <w:t xml:space="preserve"> – вдих.</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лежачи на животі. На видиху максимально прогнутися в поясниці, підвівши голову і захопивши руками ступні зігнутих в колінних суглобах ніг; на вдиху повернутися в </w:t>
      </w:r>
      <w:r>
        <w:rPr>
          <w:color w:val="000000"/>
          <w:sz w:val="28"/>
          <w:szCs w:val="28"/>
          <w:lang w:val="uk-UA" w:eastAsia="uk-UA"/>
        </w:rPr>
        <w:t>в.п.</w:t>
      </w:r>
      <w:r w:rsidR="009E73D6" w:rsidRPr="002660EF">
        <w:rPr>
          <w:noProof/>
          <w:sz w:val="28"/>
          <w:lang w:val="uk-UA" w:eastAsia="uk-UA"/>
        </w:rPr>
        <w:t xml:space="preserve"> Повторити  6 </w:t>
      </w:r>
      <w:r w:rsidR="009E73D6" w:rsidRPr="002660EF">
        <w:rPr>
          <w:sz w:val="28"/>
          <w:lang w:val="uk-UA" w:eastAsia="uk-UA"/>
        </w:rPr>
        <w:t xml:space="preserve">– </w:t>
      </w:r>
      <w:r w:rsidR="009E73D6" w:rsidRPr="002660EF">
        <w:rPr>
          <w:noProof/>
          <w:sz w:val="28"/>
          <w:lang w:val="uk-UA" w:eastAsia="uk-UA"/>
        </w:rPr>
        <w:t xml:space="preserve">8 </w:t>
      </w:r>
      <w:r w:rsidR="009E73D6" w:rsidRPr="002660EF">
        <w:rPr>
          <w:sz w:val="28"/>
          <w:lang w:val="uk-UA" w:eastAsia="uk-UA"/>
        </w:rPr>
        <w:t>разів</w:t>
      </w:r>
      <w:r w:rsidR="009E73D6" w:rsidRPr="002660EF">
        <w:rPr>
          <w:noProof/>
          <w:sz w:val="28"/>
          <w:lang w:val="uk-UA" w:eastAsia="uk-UA"/>
        </w:rPr>
        <w:t>.</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лежачи на животі упоперек лави, руки за головою, ступні закріплені. Підняти тулуб вгору – видих, </w:t>
      </w:r>
      <w:r>
        <w:rPr>
          <w:color w:val="000000"/>
          <w:sz w:val="28"/>
          <w:szCs w:val="28"/>
          <w:lang w:val="uk-UA" w:eastAsia="uk-UA"/>
        </w:rPr>
        <w:t>в.п.</w:t>
      </w:r>
      <w:r w:rsidR="009E73D6" w:rsidRPr="002660EF">
        <w:rPr>
          <w:color w:val="000000"/>
          <w:sz w:val="28"/>
          <w:szCs w:val="28"/>
          <w:lang w:val="uk-UA" w:eastAsia="uk-UA"/>
        </w:rPr>
        <w:t xml:space="preserve"> – вдих.</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те ж. Прогнути спину, піднімаючи голову – видих; </w:t>
      </w:r>
      <w:r>
        <w:rPr>
          <w:color w:val="000000"/>
          <w:sz w:val="28"/>
          <w:szCs w:val="28"/>
          <w:lang w:val="uk-UA" w:eastAsia="uk-UA"/>
        </w:rPr>
        <w:t>в.п.</w:t>
      </w:r>
      <w:r w:rsidR="009E73D6" w:rsidRPr="002660EF">
        <w:rPr>
          <w:color w:val="000000"/>
          <w:sz w:val="28"/>
          <w:szCs w:val="28"/>
          <w:lang w:val="uk-UA" w:eastAsia="uk-UA"/>
        </w:rPr>
        <w:t xml:space="preserve"> – вдих.</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о.с. Нахили тулуба в сторони,  руки ковзають уздовж тулуба одна вгору, інша вниз по черзі. Ноги не згинати, дихання вільне.</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стійка ноги нарізно, руки за головою. Нахил вліво; </w:t>
      </w:r>
      <w:r>
        <w:rPr>
          <w:color w:val="000000"/>
          <w:sz w:val="28"/>
          <w:szCs w:val="28"/>
          <w:lang w:val="uk-UA" w:eastAsia="uk-UA"/>
        </w:rPr>
        <w:t>в.п.</w:t>
      </w:r>
      <w:r w:rsidR="009E73D6" w:rsidRPr="002660EF">
        <w:rPr>
          <w:color w:val="000000"/>
          <w:sz w:val="28"/>
          <w:szCs w:val="28"/>
          <w:lang w:val="uk-UA" w:eastAsia="uk-UA"/>
        </w:rPr>
        <w:t xml:space="preserve"> То ж в інший бік. Дихання вільне.</w:t>
      </w:r>
    </w:p>
    <w:p w:rsidR="009E73D6" w:rsidRPr="002660EF" w:rsidRDefault="009E73D6"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sidRPr="002660EF">
        <w:rPr>
          <w:color w:val="000000"/>
          <w:sz w:val="28"/>
          <w:szCs w:val="28"/>
          <w:lang w:val="uk-UA" w:eastAsia="uk-UA"/>
        </w:rPr>
        <w:t>Та ж вправа, лежачи на правому боці.</w:t>
      </w:r>
    </w:p>
    <w:p w:rsidR="009E73D6" w:rsidRPr="002660EF" w:rsidRDefault="00810922" w:rsidP="002660EF">
      <w:pPr>
        <w:widowControl w:val="0"/>
        <w:numPr>
          <w:ilvl w:val="0"/>
          <w:numId w:val="44"/>
        </w:numPr>
        <w:shd w:val="clear" w:color="auto" w:fill="FFFFFF"/>
        <w:tabs>
          <w:tab w:val="clear" w:pos="720"/>
          <w:tab w:val="num" w:pos="0"/>
        </w:tabs>
        <w:autoSpaceDE w:val="0"/>
        <w:autoSpaceDN w:val="0"/>
        <w:adjustRightInd w:val="0"/>
        <w:spacing w:line="360" w:lineRule="auto"/>
        <w:ind w:left="0" w:right="-5" w:firstLine="900"/>
        <w:jc w:val="both"/>
        <w:rPr>
          <w:color w:val="000000"/>
          <w:sz w:val="28"/>
          <w:szCs w:val="28"/>
          <w:lang w:val="uk-UA" w:eastAsia="uk-UA"/>
        </w:rPr>
      </w:pPr>
      <w:r>
        <w:rPr>
          <w:color w:val="000000"/>
          <w:sz w:val="28"/>
          <w:szCs w:val="28"/>
          <w:lang w:val="uk-UA" w:eastAsia="uk-UA"/>
        </w:rPr>
        <w:t>В.п.</w:t>
      </w:r>
      <w:r w:rsidR="009E73D6" w:rsidRPr="002660EF">
        <w:rPr>
          <w:color w:val="000000"/>
          <w:sz w:val="28"/>
          <w:szCs w:val="28"/>
          <w:lang w:val="uk-UA" w:eastAsia="uk-UA"/>
        </w:rPr>
        <w:t xml:space="preserve"> – руки вперед. Упор сівши, руки в сторони; </w:t>
      </w:r>
      <w:r>
        <w:rPr>
          <w:color w:val="000000"/>
          <w:sz w:val="28"/>
          <w:szCs w:val="28"/>
          <w:lang w:val="uk-UA" w:eastAsia="uk-UA"/>
        </w:rPr>
        <w:t>в.п.</w:t>
      </w:r>
    </w:p>
    <w:p w:rsidR="009E73D6" w:rsidRPr="002660EF" w:rsidRDefault="009E73D6" w:rsidP="002660EF">
      <w:pPr>
        <w:widowControl w:val="0"/>
        <w:spacing w:line="360" w:lineRule="auto"/>
        <w:ind w:right="-185" w:firstLine="900"/>
        <w:jc w:val="center"/>
        <w:rPr>
          <w:b/>
          <w:sz w:val="28"/>
          <w:lang w:val="uk-UA" w:eastAsia="uk-UA"/>
        </w:rPr>
      </w:pPr>
      <w:r w:rsidRPr="002660EF">
        <w:rPr>
          <w:b/>
          <w:sz w:val="28"/>
          <w:lang w:val="uk-UA" w:eastAsia="uk-UA"/>
        </w:rPr>
        <w:t>Рухомі ігри</w:t>
      </w:r>
    </w:p>
    <w:p w:rsidR="009E73D6" w:rsidRPr="002660EF" w:rsidRDefault="009E73D6" w:rsidP="002660EF">
      <w:pPr>
        <w:widowControl w:val="0"/>
        <w:spacing w:line="360" w:lineRule="auto"/>
        <w:ind w:right="-185" w:firstLine="900"/>
        <w:jc w:val="center"/>
        <w:rPr>
          <w:i/>
          <w:sz w:val="28"/>
          <w:lang w:val="uk-UA" w:eastAsia="uk-UA"/>
        </w:rPr>
      </w:pPr>
      <w:r w:rsidRPr="002660EF">
        <w:rPr>
          <w:lang w:val="uk-UA" w:eastAsia="uk-UA"/>
        </w:rPr>
        <w:t>«</w:t>
      </w:r>
      <w:r w:rsidRPr="002660EF">
        <w:rPr>
          <w:i/>
          <w:sz w:val="28"/>
          <w:lang w:val="uk-UA" w:eastAsia="uk-UA"/>
        </w:rPr>
        <w:t>Болото»</w:t>
      </w:r>
    </w:p>
    <w:p w:rsidR="009E73D6" w:rsidRPr="002660EF" w:rsidRDefault="009E73D6" w:rsidP="002660EF">
      <w:pPr>
        <w:widowControl w:val="0"/>
        <w:spacing w:line="360" w:lineRule="auto"/>
        <w:ind w:right="-185" w:firstLine="900"/>
        <w:jc w:val="both"/>
        <w:rPr>
          <w:sz w:val="28"/>
          <w:lang w:val="uk-UA" w:eastAsia="uk-UA"/>
        </w:rPr>
      </w:pPr>
      <w:r w:rsidRPr="002660EF">
        <w:rPr>
          <w:sz w:val="28"/>
          <w:lang w:val="uk-UA" w:eastAsia="uk-UA"/>
        </w:rPr>
        <w:t>На підлозі або майданчику креслять дві лінії (на відстані 7-10 кроків один від одного). Між ними малюють 12-16 кругів (це «купина»), а довкруги «болото», його можна обвести межею. Гравці розташовуються уздовж однієї лінії. Їх завдання перебратися по «купині» з одного «берега» на іншій. Вони по черзі стрибають на обох ногах по «купині». Що попався в «болото» виходить з гри. Виграють ті, хто благополучно перебрався з одного «берега» на іншій.</w:t>
      </w:r>
    </w:p>
    <w:p w:rsidR="009E73D6" w:rsidRPr="002660EF" w:rsidRDefault="009E73D6" w:rsidP="002660EF">
      <w:pPr>
        <w:widowControl w:val="0"/>
        <w:shd w:val="clear" w:color="auto" w:fill="FFFFFF"/>
        <w:spacing w:line="360" w:lineRule="auto"/>
        <w:ind w:right="-185" w:firstLine="900"/>
        <w:jc w:val="both"/>
        <w:rPr>
          <w:b/>
          <w:bCs/>
          <w:sz w:val="28"/>
          <w:szCs w:val="28"/>
        </w:rPr>
      </w:pPr>
    </w:p>
    <w:p w:rsidR="0084466F" w:rsidRDefault="0084466F" w:rsidP="002660EF">
      <w:pPr>
        <w:widowControl w:val="0"/>
        <w:shd w:val="clear" w:color="auto" w:fill="FFFFFF"/>
        <w:spacing w:line="360" w:lineRule="auto"/>
        <w:ind w:right="-185" w:firstLine="900"/>
        <w:jc w:val="center"/>
        <w:rPr>
          <w:b/>
          <w:bCs/>
          <w:sz w:val="28"/>
          <w:szCs w:val="28"/>
          <w:lang w:val="uk-UA" w:eastAsia="uk-UA"/>
        </w:rPr>
      </w:pPr>
    </w:p>
    <w:p w:rsidR="009E73D6" w:rsidRPr="002660EF" w:rsidRDefault="009E73D6" w:rsidP="002660EF">
      <w:pPr>
        <w:widowControl w:val="0"/>
        <w:shd w:val="clear" w:color="auto" w:fill="FFFFFF"/>
        <w:spacing w:line="360" w:lineRule="auto"/>
        <w:ind w:right="-185" w:firstLine="900"/>
        <w:jc w:val="center"/>
        <w:rPr>
          <w:b/>
          <w:bCs/>
          <w:sz w:val="28"/>
          <w:szCs w:val="28"/>
          <w:lang w:val="uk-UA" w:eastAsia="uk-UA"/>
        </w:rPr>
      </w:pPr>
      <w:r w:rsidRPr="002660EF">
        <w:rPr>
          <w:b/>
          <w:bCs/>
          <w:sz w:val="28"/>
          <w:szCs w:val="28"/>
          <w:lang w:val="uk-UA" w:eastAsia="uk-UA"/>
        </w:rPr>
        <w:lastRenderedPageBreak/>
        <w:t>Спеціально-підготовчі вправи</w:t>
      </w:r>
    </w:p>
    <w:tbl>
      <w:tblPr>
        <w:tblW w:w="10188" w:type="dxa"/>
        <w:tblLayout w:type="fixed"/>
        <w:tblLook w:val="01E0"/>
      </w:tblPr>
      <w:tblGrid>
        <w:gridCol w:w="720"/>
        <w:gridCol w:w="3240"/>
        <w:gridCol w:w="4068"/>
        <w:gridCol w:w="2160"/>
      </w:tblGrid>
      <w:tr w:rsidR="009E73D6" w:rsidRPr="002660EF" w:rsidTr="0075709E">
        <w:trPr>
          <w:trHeight w:val="385"/>
        </w:trPr>
        <w:tc>
          <w:tcPr>
            <w:tcW w:w="720" w:type="dxa"/>
          </w:tcPr>
          <w:p w:rsidR="009E73D6" w:rsidRPr="0075709E" w:rsidRDefault="009E73D6" w:rsidP="0075709E">
            <w:pPr>
              <w:pStyle w:val="a9"/>
              <w:widowControl w:val="0"/>
              <w:ind w:right="-60"/>
              <w:jc w:val="center"/>
              <w:rPr>
                <w:lang w:val="uk-UA" w:eastAsia="uk-UA"/>
              </w:rPr>
            </w:pPr>
            <w:r w:rsidRPr="0075709E">
              <w:rPr>
                <w:lang w:val="uk-UA" w:eastAsia="uk-UA"/>
              </w:rPr>
              <w:t>№ п/п</w:t>
            </w:r>
          </w:p>
        </w:tc>
        <w:tc>
          <w:tcPr>
            <w:tcW w:w="3240" w:type="dxa"/>
          </w:tcPr>
          <w:p w:rsidR="009E73D6" w:rsidRPr="0075709E" w:rsidRDefault="009E73D6" w:rsidP="0075709E">
            <w:pPr>
              <w:pStyle w:val="a9"/>
              <w:widowControl w:val="0"/>
              <w:jc w:val="center"/>
              <w:rPr>
                <w:lang w:val="uk-UA" w:eastAsia="uk-UA"/>
              </w:rPr>
            </w:pPr>
            <w:r w:rsidRPr="0075709E">
              <w:rPr>
                <w:lang w:val="uk-UA" w:eastAsia="uk-UA"/>
              </w:rPr>
              <w:t>Назва вправи і його виконання</w:t>
            </w:r>
          </w:p>
        </w:tc>
        <w:tc>
          <w:tcPr>
            <w:tcW w:w="4068" w:type="dxa"/>
          </w:tcPr>
          <w:p w:rsidR="009E73D6" w:rsidRPr="0075709E" w:rsidRDefault="009E73D6" w:rsidP="0075709E">
            <w:pPr>
              <w:pStyle w:val="a9"/>
              <w:widowControl w:val="0"/>
              <w:jc w:val="center"/>
              <w:rPr>
                <w:lang w:val="uk-UA" w:eastAsia="uk-UA"/>
              </w:rPr>
            </w:pPr>
            <w:r w:rsidRPr="0075709E">
              <w:rPr>
                <w:lang w:val="uk-UA" w:eastAsia="uk-UA"/>
              </w:rPr>
              <w:t>Малюнок</w:t>
            </w:r>
          </w:p>
        </w:tc>
        <w:tc>
          <w:tcPr>
            <w:tcW w:w="2160" w:type="dxa"/>
          </w:tcPr>
          <w:p w:rsidR="009E73D6" w:rsidRPr="0075709E" w:rsidRDefault="009E73D6" w:rsidP="0075709E">
            <w:pPr>
              <w:pStyle w:val="a9"/>
              <w:widowControl w:val="0"/>
              <w:rPr>
                <w:lang w:val="uk-UA" w:eastAsia="uk-UA"/>
              </w:rPr>
            </w:pPr>
            <w:r w:rsidRPr="0075709E">
              <w:rPr>
                <w:lang w:val="uk-UA" w:eastAsia="uk-UA"/>
              </w:rPr>
              <w:t xml:space="preserve"> Дозування і    методичні рекомендації</w:t>
            </w:r>
          </w:p>
        </w:tc>
      </w:tr>
      <w:tr w:rsidR="009E73D6" w:rsidRPr="002660EF" w:rsidTr="0075709E">
        <w:trPr>
          <w:trHeight w:val="385"/>
        </w:trPr>
        <w:tc>
          <w:tcPr>
            <w:tcW w:w="10188" w:type="dxa"/>
            <w:gridSpan w:val="4"/>
          </w:tcPr>
          <w:p w:rsidR="009E73D6" w:rsidRPr="0075709E" w:rsidRDefault="009E73D6" w:rsidP="0075709E">
            <w:pPr>
              <w:pStyle w:val="a9"/>
              <w:widowControl w:val="0"/>
              <w:ind w:right="-60"/>
              <w:jc w:val="center"/>
              <w:rPr>
                <w:b/>
                <w:sz w:val="28"/>
                <w:szCs w:val="28"/>
                <w:lang w:val="uk-UA" w:eastAsia="uk-UA"/>
              </w:rPr>
            </w:pPr>
            <w:r w:rsidRPr="0075709E">
              <w:rPr>
                <w:b/>
                <w:sz w:val="28"/>
                <w:szCs w:val="28"/>
                <w:lang w:val="uk-UA" w:eastAsia="uk-UA"/>
              </w:rPr>
              <w:t>Індивідуальні вправи</w:t>
            </w:r>
          </w:p>
        </w:tc>
      </w:tr>
      <w:tr w:rsidR="009E73D6" w:rsidRPr="0075709E" w:rsidTr="0075709E">
        <w:trPr>
          <w:trHeight w:val="2561"/>
        </w:trPr>
        <w:tc>
          <w:tcPr>
            <w:tcW w:w="720" w:type="dxa"/>
          </w:tcPr>
          <w:p w:rsidR="009E73D6" w:rsidRPr="0075709E" w:rsidRDefault="009E73D6" w:rsidP="0075709E">
            <w:pPr>
              <w:widowControl w:val="0"/>
              <w:tabs>
                <w:tab w:val="left" w:pos="-180"/>
              </w:tabs>
              <w:ind w:right="-60"/>
              <w:rPr>
                <w:lang w:val="uk-UA" w:eastAsia="uk-UA"/>
              </w:rPr>
            </w:pPr>
            <w:r w:rsidRPr="0075709E">
              <w:rPr>
                <w:lang w:val="uk-UA" w:eastAsia="uk-UA"/>
              </w:rPr>
              <w:t>1.</w:t>
            </w:r>
          </w:p>
        </w:tc>
        <w:tc>
          <w:tcPr>
            <w:tcW w:w="3240" w:type="dxa"/>
          </w:tcPr>
          <w:p w:rsidR="009E73D6" w:rsidRPr="0075709E" w:rsidRDefault="009E73D6" w:rsidP="0075709E">
            <w:pPr>
              <w:widowControl w:val="0"/>
              <w:jc w:val="center"/>
              <w:rPr>
                <w:b/>
                <w:lang w:val="uk-UA" w:eastAsia="uk-UA"/>
              </w:rPr>
            </w:pPr>
            <w:r w:rsidRPr="0075709E">
              <w:rPr>
                <w:b/>
                <w:lang w:val="uk-UA" w:eastAsia="uk-UA"/>
              </w:rPr>
              <w:t>Пап'є-маше - 1</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лежачи на животі, руки уздовж тулуба;</w:t>
            </w:r>
          </w:p>
          <w:p w:rsidR="009E73D6" w:rsidRPr="0075709E" w:rsidRDefault="009E73D6" w:rsidP="0075709E">
            <w:pPr>
              <w:widowControl w:val="0"/>
              <w:rPr>
                <w:lang w:val="uk-UA" w:eastAsia="uk-UA"/>
              </w:rPr>
            </w:pPr>
            <w:r w:rsidRPr="0075709E">
              <w:rPr>
                <w:lang w:val="uk-UA" w:eastAsia="uk-UA"/>
              </w:rPr>
              <w:t>1-2-согнуть колін, узяти за щиколотки;</w:t>
            </w:r>
          </w:p>
          <w:p w:rsidR="009E73D6" w:rsidRPr="0075709E" w:rsidRDefault="009E73D6" w:rsidP="0075709E">
            <w:pPr>
              <w:widowControl w:val="0"/>
              <w:rPr>
                <w:lang w:val="uk-UA" w:eastAsia="uk-UA"/>
              </w:rPr>
            </w:pPr>
            <w:r w:rsidRPr="0075709E">
              <w:rPr>
                <w:lang w:val="uk-UA" w:eastAsia="uk-UA"/>
              </w:rPr>
              <w:t>3-4-потянуться ногами в стелю;</w:t>
            </w:r>
          </w:p>
          <w:p w:rsidR="009E73D6" w:rsidRPr="0075709E" w:rsidRDefault="009E73D6" w:rsidP="0075709E">
            <w:pPr>
              <w:widowControl w:val="0"/>
              <w:rPr>
                <w:lang w:val="uk-UA" w:eastAsia="uk-UA"/>
              </w:rPr>
            </w:pPr>
            <w:r w:rsidRPr="0075709E">
              <w:rPr>
                <w:lang w:val="uk-UA" w:eastAsia="uk-UA"/>
              </w:rPr>
              <w:t>5-8-покачивание вперед – назад.</w:t>
            </w:r>
          </w:p>
        </w:tc>
        <w:tc>
          <w:tcPr>
            <w:tcW w:w="4068" w:type="dxa"/>
          </w:tcPr>
          <w:p w:rsidR="009E73D6" w:rsidRPr="0075709E" w:rsidRDefault="009E73D6" w:rsidP="0075709E">
            <w:pPr>
              <w:widowControl w:val="0"/>
              <w:jc w:val="center"/>
              <w:rPr>
                <w:lang w:val="uk-UA" w:eastAsia="uk-UA"/>
              </w:rPr>
            </w:pPr>
            <w:r w:rsidRPr="002660EF">
              <w:object w:dxaOrig="5655" w:dyaOrig="2685">
                <v:shape id="_x0000_i1111" type="#_x0000_t75" style="width:228.75pt;height:90pt" o:ole="">
                  <v:imagedata r:id="rId98" o:title=""/>
                </v:shape>
                <o:OLEObject Type="Embed" ProgID="PBrush" ShapeID="_x0000_i1111" DrawAspect="Content" ObjectID="_1603190043" r:id="rId99"/>
              </w:object>
            </w:r>
          </w:p>
        </w:tc>
        <w:tc>
          <w:tcPr>
            <w:tcW w:w="2160" w:type="dxa"/>
          </w:tcPr>
          <w:p w:rsidR="009E73D6" w:rsidRPr="0075709E" w:rsidRDefault="009E73D6" w:rsidP="0075709E">
            <w:pPr>
              <w:widowControl w:val="0"/>
              <w:rPr>
                <w:lang w:val="uk-UA" w:eastAsia="uk-UA"/>
              </w:rPr>
            </w:pPr>
            <w:r w:rsidRPr="0075709E">
              <w:rPr>
                <w:lang w:val="uk-UA" w:eastAsia="uk-UA"/>
              </w:rPr>
              <w:t xml:space="preserve">8 разів; </w:t>
            </w:r>
          </w:p>
          <w:p w:rsidR="009E73D6" w:rsidRPr="0075709E" w:rsidRDefault="009E73D6" w:rsidP="0075709E">
            <w:pPr>
              <w:widowControl w:val="0"/>
              <w:rPr>
                <w:lang w:val="uk-UA" w:eastAsia="uk-UA"/>
              </w:rPr>
            </w:pPr>
            <w:r w:rsidRPr="0075709E">
              <w:rPr>
                <w:lang w:val="uk-UA" w:eastAsia="uk-UA"/>
              </w:rPr>
              <w:t>дивитися в стелю, лікті не згинати.</w:t>
            </w:r>
          </w:p>
        </w:tc>
      </w:tr>
      <w:tr w:rsidR="009E73D6" w:rsidRPr="0075709E" w:rsidTr="0075709E">
        <w:trPr>
          <w:trHeight w:val="771"/>
        </w:trPr>
        <w:tc>
          <w:tcPr>
            <w:tcW w:w="720" w:type="dxa"/>
          </w:tcPr>
          <w:p w:rsidR="009E73D6" w:rsidRPr="0075709E" w:rsidRDefault="009E73D6" w:rsidP="0075709E">
            <w:pPr>
              <w:widowControl w:val="0"/>
              <w:ind w:right="-60"/>
              <w:rPr>
                <w:lang w:val="uk-UA" w:eastAsia="uk-UA"/>
              </w:rPr>
            </w:pPr>
            <w:r w:rsidRPr="0075709E">
              <w:rPr>
                <w:lang w:val="uk-UA" w:eastAsia="uk-UA"/>
              </w:rPr>
              <w:t>2.</w:t>
            </w:r>
          </w:p>
        </w:tc>
        <w:tc>
          <w:tcPr>
            <w:tcW w:w="3240" w:type="dxa"/>
          </w:tcPr>
          <w:p w:rsidR="009E73D6" w:rsidRPr="0075709E" w:rsidRDefault="009E73D6" w:rsidP="0075709E">
            <w:pPr>
              <w:widowControl w:val="0"/>
              <w:jc w:val="center"/>
              <w:rPr>
                <w:b/>
                <w:lang w:val="uk-UA" w:eastAsia="uk-UA"/>
              </w:rPr>
            </w:pPr>
            <w:r w:rsidRPr="0075709E">
              <w:rPr>
                <w:b/>
                <w:lang w:val="uk-UA" w:eastAsia="uk-UA"/>
              </w:rPr>
              <w:t>Гойдалки</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лежачи на животі, руки вперед;</w:t>
            </w:r>
          </w:p>
          <w:p w:rsidR="009E73D6" w:rsidRPr="0075709E" w:rsidRDefault="009E73D6" w:rsidP="0075709E">
            <w:pPr>
              <w:widowControl w:val="0"/>
              <w:rPr>
                <w:lang w:val="uk-UA"/>
              </w:rPr>
            </w:pPr>
            <w:r w:rsidRPr="0075709E">
              <w:rPr>
                <w:lang w:val="uk-UA" w:eastAsia="uk-UA"/>
              </w:rPr>
              <w:t>1-8-перекат з грудей на стегна.</w:t>
            </w:r>
          </w:p>
        </w:tc>
        <w:tc>
          <w:tcPr>
            <w:tcW w:w="4068" w:type="dxa"/>
          </w:tcPr>
          <w:p w:rsidR="009E73D6" w:rsidRPr="0075709E" w:rsidRDefault="00F32232" w:rsidP="0075709E">
            <w:pPr>
              <w:widowControl w:val="0"/>
              <w:rPr>
                <w:lang w:val="uk-UA" w:eastAsia="uk-UA"/>
              </w:rPr>
            </w:pPr>
            <w:r>
              <w:rPr>
                <w:noProof/>
              </w:rPr>
              <w:drawing>
                <wp:inline distT="0" distB="0" distL="0" distR="0">
                  <wp:extent cx="2667000" cy="8382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cstate="print"/>
                          <a:srcRect/>
                          <a:stretch>
                            <a:fillRect/>
                          </a:stretch>
                        </pic:blipFill>
                        <pic:spPr bwMode="auto">
                          <a:xfrm>
                            <a:off x="0" y="0"/>
                            <a:ext cx="2667000" cy="83820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8-16 разів;</w:t>
            </w:r>
          </w:p>
          <w:p w:rsidR="009E73D6" w:rsidRPr="0075709E" w:rsidRDefault="009E73D6" w:rsidP="0075709E">
            <w:pPr>
              <w:widowControl w:val="0"/>
              <w:rPr>
                <w:lang w:val="uk-UA" w:eastAsia="uk-UA"/>
              </w:rPr>
            </w:pPr>
            <w:r w:rsidRPr="0075709E">
              <w:rPr>
                <w:lang w:val="uk-UA" w:eastAsia="uk-UA"/>
              </w:rPr>
              <w:t>Коліна і лікті не згинати</w:t>
            </w:r>
          </w:p>
        </w:tc>
      </w:tr>
      <w:tr w:rsidR="009E73D6" w:rsidRPr="002660EF" w:rsidTr="0075709E">
        <w:trPr>
          <w:trHeight w:val="792"/>
        </w:trPr>
        <w:tc>
          <w:tcPr>
            <w:tcW w:w="720" w:type="dxa"/>
          </w:tcPr>
          <w:p w:rsidR="009E73D6" w:rsidRPr="002660EF" w:rsidRDefault="009E73D6" w:rsidP="0075709E">
            <w:pPr>
              <w:widowControl w:val="0"/>
              <w:ind w:right="-60"/>
            </w:pPr>
            <w:r w:rsidRPr="002660EF">
              <w:t>3.</w:t>
            </w:r>
          </w:p>
        </w:tc>
        <w:tc>
          <w:tcPr>
            <w:tcW w:w="3240" w:type="dxa"/>
          </w:tcPr>
          <w:p w:rsidR="009E73D6" w:rsidRPr="0075709E" w:rsidRDefault="009E73D6" w:rsidP="0075709E">
            <w:pPr>
              <w:widowControl w:val="0"/>
              <w:jc w:val="center"/>
              <w:rPr>
                <w:b/>
              </w:rPr>
            </w:pPr>
            <w:r w:rsidRPr="0075709E">
              <w:rPr>
                <w:b/>
              </w:rPr>
              <w:t>Восточная гимнастика</w:t>
            </w:r>
          </w:p>
          <w:p w:rsidR="009E73D6" w:rsidRPr="002660EF" w:rsidRDefault="00810922" w:rsidP="0075709E">
            <w:pPr>
              <w:widowControl w:val="0"/>
            </w:pPr>
            <w:r>
              <w:t>В.П.</w:t>
            </w:r>
            <w:r w:rsidR="009E73D6" w:rsidRPr="002660EF">
              <w:t xml:space="preserve"> стойка на коленях, ноги врозь руки на поясе;</w:t>
            </w:r>
          </w:p>
          <w:p w:rsidR="009E73D6" w:rsidRPr="002660EF" w:rsidRDefault="009E73D6" w:rsidP="0075709E">
            <w:pPr>
              <w:widowControl w:val="0"/>
            </w:pPr>
            <w:r w:rsidRPr="002660EF">
              <w:t>1-4- прогибом опуститься на спину</w:t>
            </w:r>
          </w:p>
          <w:p w:rsidR="009E73D6" w:rsidRPr="0075709E" w:rsidRDefault="009E73D6" w:rsidP="0075709E">
            <w:pPr>
              <w:widowControl w:val="0"/>
              <w:rPr>
                <w:b/>
              </w:rPr>
            </w:pPr>
            <w:r w:rsidRPr="002660EF">
              <w:t xml:space="preserve">5-8. </w:t>
            </w:r>
            <w:r w:rsidR="00810922">
              <w:t>В.П.</w:t>
            </w:r>
          </w:p>
        </w:tc>
        <w:tc>
          <w:tcPr>
            <w:tcW w:w="4068" w:type="dxa"/>
          </w:tcPr>
          <w:p w:rsidR="009E73D6" w:rsidRPr="002660EF" w:rsidRDefault="00F32232" w:rsidP="0075709E">
            <w:pPr>
              <w:widowControl w:val="0"/>
            </w:pPr>
            <w:r>
              <w:rPr>
                <w:noProof/>
              </w:rPr>
              <w:drawing>
                <wp:inline distT="0" distB="0" distL="0" distR="0">
                  <wp:extent cx="2705100" cy="11430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cstate="print"/>
                          <a:srcRect/>
                          <a:stretch>
                            <a:fillRect/>
                          </a:stretch>
                        </pic:blipFill>
                        <pic:spPr bwMode="auto">
                          <a:xfrm>
                            <a:off x="0" y="0"/>
                            <a:ext cx="2705100" cy="1143000"/>
                          </a:xfrm>
                          <a:prstGeom prst="rect">
                            <a:avLst/>
                          </a:prstGeom>
                          <a:noFill/>
                          <a:ln w="9525">
                            <a:noFill/>
                            <a:miter lim="800000"/>
                            <a:headEnd/>
                            <a:tailEnd/>
                          </a:ln>
                        </pic:spPr>
                      </pic:pic>
                    </a:graphicData>
                  </a:graphic>
                </wp:inline>
              </w:drawing>
            </w:r>
          </w:p>
        </w:tc>
        <w:tc>
          <w:tcPr>
            <w:tcW w:w="2160" w:type="dxa"/>
          </w:tcPr>
          <w:p w:rsidR="009E73D6" w:rsidRPr="002660EF" w:rsidRDefault="009E73D6" w:rsidP="0075709E">
            <w:pPr>
              <w:widowControl w:val="0"/>
            </w:pPr>
            <w:r w:rsidRPr="002660EF">
              <w:t xml:space="preserve">4-8раз, </w:t>
            </w:r>
            <w:r w:rsidR="00D50B70" w:rsidRPr="0075709E">
              <w:rPr>
                <w:lang w:val="uk-UA"/>
              </w:rPr>
              <w:t>виконувати</w:t>
            </w:r>
            <w:r w:rsidRPr="002660EF">
              <w:t xml:space="preserve"> </w:t>
            </w:r>
            <w:r w:rsidR="00D50B70" w:rsidRPr="0075709E">
              <w:rPr>
                <w:lang w:val="uk-UA"/>
              </w:rPr>
              <w:t>повільно</w:t>
            </w:r>
            <w:r w:rsidRPr="002660EF">
              <w:t xml:space="preserve"> </w:t>
            </w:r>
            <w:r w:rsidR="00D50B70" w:rsidRPr="0075709E">
              <w:rPr>
                <w:lang w:val="uk-UA"/>
              </w:rPr>
              <w:t>допомагаючи</w:t>
            </w:r>
            <w:r w:rsidR="00D50B70">
              <w:t xml:space="preserve"> с</w:t>
            </w:r>
            <w:r w:rsidR="00D50B70" w:rsidRPr="0075709E">
              <w:rPr>
                <w:lang w:val="uk-UA"/>
              </w:rPr>
              <w:t>о</w:t>
            </w:r>
            <w:r w:rsidR="00D50B70">
              <w:t>б</w:t>
            </w:r>
            <w:r w:rsidR="00D50B70" w:rsidRPr="0075709E">
              <w:rPr>
                <w:lang w:val="uk-UA"/>
              </w:rPr>
              <w:t>і</w:t>
            </w:r>
            <w:r w:rsidRPr="002660EF">
              <w:t xml:space="preserve"> руками</w:t>
            </w:r>
          </w:p>
        </w:tc>
      </w:tr>
      <w:tr w:rsidR="009E73D6" w:rsidRPr="0075709E" w:rsidTr="0075709E">
        <w:trPr>
          <w:trHeight w:val="385"/>
        </w:trPr>
        <w:tc>
          <w:tcPr>
            <w:tcW w:w="720" w:type="dxa"/>
          </w:tcPr>
          <w:p w:rsidR="009E73D6" w:rsidRPr="0075709E" w:rsidRDefault="009E73D6" w:rsidP="0075709E">
            <w:pPr>
              <w:widowControl w:val="0"/>
              <w:ind w:right="-60"/>
              <w:rPr>
                <w:lang w:val="uk-UA" w:eastAsia="uk-UA"/>
              </w:rPr>
            </w:pPr>
            <w:r w:rsidRPr="0075709E">
              <w:rPr>
                <w:lang w:val="uk-UA" w:eastAsia="uk-UA"/>
              </w:rPr>
              <w:t>4.</w:t>
            </w:r>
          </w:p>
        </w:tc>
        <w:tc>
          <w:tcPr>
            <w:tcW w:w="3240" w:type="dxa"/>
          </w:tcPr>
          <w:p w:rsidR="009E73D6" w:rsidRPr="0075709E" w:rsidRDefault="009E73D6" w:rsidP="0075709E">
            <w:pPr>
              <w:widowControl w:val="0"/>
              <w:jc w:val="center"/>
              <w:rPr>
                <w:b/>
                <w:lang w:val="uk-UA" w:eastAsia="uk-UA"/>
              </w:rPr>
            </w:pPr>
            <w:r w:rsidRPr="0075709E">
              <w:rPr>
                <w:b/>
                <w:lang w:val="uk-UA" w:eastAsia="uk-UA"/>
              </w:rPr>
              <w:t>Каучук</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основна стійка руки в сторони</w:t>
            </w:r>
          </w:p>
          <w:p w:rsidR="009E73D6" w:rsidRPr="0075709E" w:rsidRDefault="009E73D6" w:rsidP="0075709E">
            <w:pPr>
              <w:widowControl w:val="0"/>
              <w:rPr>
                <w:lang w:val="uk-UA" w:eastAsia="uk-UA"/>
              </w:rPr>
            </w:pPr>
            <w:r w:rsidRPr="0075709E">
              <w:rPr>
                <w:lang w:val="uk-UA" w:eastAsia="uk-UA"/>
              </w:rPr>
              <w:t>1-4-каснуться лівою рукою правої п'яти</w:t>
            </w:r>
          </w:p>
          <w:p w:rsidR="009E73D6" w:rsidRPr="0075709E" w:rsidRDefault="009E73D6" w:rsidP="0075709E">
            <w:pPr>
              <w:widowControl w:val="0"/>
              <w:rPr>
                <w:lang w:val="uk-UA" w:eastAsia="uk-UA"/>
              </w:rPr>
            </w:pPr>
            <w:r w:rsidRPr="0075709E">
              <w:rPr>
                <w:lang w:val="uk-UA" w:eastAsia="uk-UA"/>
              </w:rPr>
              <w:t xml:space="preserve">5-8. </w:t>
            </w:r>
            <w:r w:rsidR="00810922" w:rsidRPr="0075709E">
              <w:rPr>
                <w:lang w:val="uk-UA" w:eastAsia="uk-UA"/>
              </w:rPr>
              <w:t>В.П.</w:t>
            </w:r>
          </w:p>
          <w:p w:rsidR="009E73D6" w:rsidRPr="0075709E" w:rsidRDefault="009E73D6" w:rsidP="0075709E">
            <w:pPr>
              <w:widowControl w:val="0"/>
              <w:rPr>
                <w:b/>
                <w:lang w:val="uk-UA" w:eastAsia="uk-UA"/>
              </w:rPr>
            </w:pPr>
            <w:r w:rsidRPr="0075709E">
              <w:rPr>
                <w:lang w:val="uk-UA" w:eastAsia="uk-UA"/>
              </w:rPr>
              <w:t>То ж правою рукою</w:t>
            </w:r>
          </w:p>
        </w:tc>
        <w:tc>
          <w:tcPr>
            <w:tcW w:w="4068" w:type="dxa"/>
          </w:tcPr>
          <w:p w:rsidR="009E73D6" w:rsidRPr="0075709E" w:rsidRDefault="00F32232" w:rsidP="0075709E">
            <w:pPr>
              <w:widowControl w:val="0"/>
              <w:jc w:val="center"/>
              <w:rPr>
                <w:lang w:val="uk-UA"/>
              </w:rPr>
            </w:pPr>
            <w:r>
              <w:rPr>
                <w:noProof/>
              </w:rPr>
              <w:drawing>
                <wp:inline distT="0" distB="0" distL="0" distR="0">
                  <wp:extent cx="695325" cy="1314450"/>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cstate="print"/>
                          <a:srcRect/>
                          <a:stretch>
                            <a:fillRect/>
                          </a:stretch>
                        </pic:blipFill>
                        <pic:spPr bwMode="auto">
                          <a:xfrm>
                            <a:off x="0" y="0"/>
                            <a:ext cx="695325" cy="1314450"/>
                          </a:xfrm>
                          <a:prstGeom prst="rect">
                            <a:avLst/>
                          </a:prstGeom>
                          <a:noFill/>
                          <a:ln w="9525">
                            <a:noFill/>
                            <a:miter lim="800000"/>
                            <a:headEnd/>
                            <a:tailEnd/>
                          </a:ln>
                        </pic:spPr>
                      </pic:pic>
                    </a:graphicData>
                  </a:graphic>
                </wp:inline>
              </w:drawing>
            </w:r>
            <w:r>
              <w:rPr>
                <w:noProof/>
              </w:rPr>
              <w:drawing>
                <wp:inline distT="0" distB="0" distL="0" distR="0">
                  <wp:extent cx="819150" cy="13144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print"/>
                          <a:srcRect/>
                          <a:stretch>
                            <a:fillRect/>
                          </a:stretch>
                        </pic:blipFill>
                        <pic:spPr bwMode="auto">
                          <a:xfrm>
                            <a:off x="0" y="0"/>
                            <a:ext cx="819150" cy="131445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2-4 разів, стопи не відривати від підлоги</w:t>
            </w:r>
          </w:p>
        </w:tc>
      </w:tr>
      <w:tr w:rsidR="009E73D6" w:rsidRPr="0075709E" w:rsidTr="0075709E">
        <w:trPr>
          <w:trHeight w:val="385"/>
        </w:trPr>
        <w:tc>
          <w:tcPr>
            <w:tcW w:w="720" w:type="dxa"/>
          </w:tcPr>
          <w:p w:rsidR="009E73D6" w:rsidRPr="0075709E" w:rsidRDefault="009E73D6" w:rsidP="0075709E">
            <w:pPr>
              <w:widowControl w:val="0"/>
              <w:ind w:right="-60"/>
              <w:rPr>
                <w:lang w:val="uk-UA" w:eastAsia="uk-UA"/>
              </w:rPr>
            </w:pPr>
            <w:r w:rsidRPr="0075709E">
              <w:rPr>
                <w:lang w:val="uk-UA" w:eastAsia="uk-UA"/>
              </w:rPr>
              <w:t>5.</w:t>
            </w:r>
          </w:p>
        </w:tc>
        <w:tc>
          <w:tcPr>
            <w:tcW w:w="3240" w:type="dxa"/>
          </w:tcPr>
          <w:p w:rsidR="009E73D6" w:rsidRPr="0075709E" w:rsidRDefault="009E73D6" w:rsidP="0075709E">
            <w:pPr>
              <w:widowControl w:val="0"/>
              <w:jc w:val="center"/>
              <w:rPr>
                <w:b/>
                <w:lang w:val="uk-UA" w:eastAsia="uk-UA"/>
              </w:rPr>
            </w:pPr>
            <w:r w:rsidRPr="0075709E">
              <w:rPr>
                <w:b/>
                <w:lang w:val="uk-UA" w:eastAsia="uk-UA"/>
              </w:rPr>
              <w:t>Межа</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лежачи на спині, руки уздовж тулуба</w:t>
            </w:r>
          </w:p>
          <w:p w:rsidR="009E73D6" w:rsidRPr="0075709E" w:rsidRDefault="009E73D6" w:rsidP="0075709E">
            <w:pPr>
              <w:widowControl w:val="0"/>
              <w:rPr>
                <w:lang w:val="uk-UA" w:eastAsia="uk-UA"/>
              </w:rPr>
            </w:pPr>
            <w:r w:rsidRPr="0075709E">
              <w:rPr>
                <w:lang w:val="uk-UA" w:eastAsia="uk-UA"/>
              </w:rPr>
              <w:t>1-4. опустити ноги за голову</w:t>
            </w:r>
          </w:p>
          <w:p w:rsidR="009E73D6" w:rsidRPr="0075709E" w:rsidRDefault="009E73D6" w:rsidP="0075709E">
            <w:pPr>
              <w:widowControl w:val="0"/>
              <w:tabs>
                <w:tab w:val="left" w:pos="1530"/>
              </w:tabs>
              <w:rPr>
                <w:b/>
                <w:lang w:val="uk-UA" w:eastAsia="uk-UA"/>
              </w:rPr>
            </w:pPr>
            <w:r w:rsidRPr="0075709E">
              <w:rPr>
                <w:lang w:val="uk-UA" w:eastAsia="uk-UA"/>
              </w:rPr>
              <w:t xml:space="preserve">5-8. </w:t>
            </w:r>
            <w:r w:rsidR="00810922" w:rsidRPr="0075709E">
              <w:rPr>
                <w:lang w:val="uk-UA" w:eastAsia="uk-UA"/>
              </w:rPr>
              <w:t>В.П.</w:t>
            </w:r>
            <w:r w:rsidRPr="0075709E">
              <w:rPr>
                <w:lang w:val="uk-UA" w:eastAsia="uk-UA"/>
              </w:rPr>
              <w:tab/>
            </w:r>
          </w:p>
        </w:tc>
        <w:tc>
          <w:tcPr>
            <w:tcW w:w="4068" w:type="dxa"/>
          </w:tcPr>
          <w:p w:rsidR="009E73D6" w:rsidRPr="0075709E" w:rsidRDefault="00F32232" w:rsidP="0075709E">
            <w:pPr>
              <w:widowControl w:val="0"/>
              <w:rPr>
                <w:lang w:val="uk-UA" w:eastAsia="uk-UA"/>
              </w:rPr>
            </w:pPr>
            <w:r>
              <w:rPr>
                <w:noProof/>
              </w:rPr>
              <w:drawing>
                <wp:inline distT="0" distB="0" distL="0" distR="0">
                  <wp:extent cx="3257550" cy="11049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cstate="print"/>
                          <a:srcRect/>
                          <a:stretch>
                            <a:fillRect/>
                          </a:stretch>
                        </pic:blipFill>
                        <pic:spPr bwMode="auto">
                          <a:xfrm>
                            <a:off x="0" y="0"/>
                            <a:ext cx="3257550" cy="1104900"/>
                          </a:xfrm>
                          <a:prstGeom prst="rect">
                            <a:avLst/>
                          </a:prstGeom>
                          <a:noFill/>
                          <a:ln w="9525">
                            <a:noFill/>
                            <a:miter lim="800000"/>
                            <a:headEnd/>
                            <a:tailEnd/>
                          </a:ln>
                        </pic:spPr>
                      </pic:pic>
                    </a:graphicData>
                  </a:graphic>
                </wp:inline>
              </w:drawing>
            </w:r>
          </w:p>
          <w:p w:rsidR="009E73D6" w:rsidRPr="0075709E" w:rsidRDefault="009E73D6" w:rsidP="0075709E">
            <w:pPr>
              <w:widowControl w:val="0"/>
              <w:rPr>
                <w:lang w:val="uk-UA" w:eastAsia="uk-UA"/>
              </w:rPr>
            </w:pPr>
          </w:p>
        </w:tc>
        <w:tc>
          <w:tcPr>
            <w:tcW w:w="2160" w:type="dxa"/>
          </w:tcPr>
          <w:p w:rsidR="009E73D6" w:rsidRPr="0075709E" w:rsidRDefault="009E73D6" w:rsidP="0075709E">
            <w:pPr>
              <w:widowControl w:val="0"/>
              <w:rPr>
                <w:lang w:val="uk-UA" w:eastAsia="uk-UA"/>
              </w:rPr>
            </w:pPr>
            <w:r w:rsidRPr="0075709E">
              <w:rPr>
                <w:lang w:val="uk-UA" w:eastAsia="uk-UA"/>
              </w:rPr>
              <w:t>4-8 разів</w:t>
            </w:r>
          </w:p>
          <w:p w:rsidR="009E73D6" w:rsidRPr="0075709E" w:rsidRDefault="009E73D6" w:rsidP="0075709E">
            <w:pPr>
              <w:widowControl w:val="0"/>
              <w:rPr>
                <w:lang w:val="uk-UA" w:eastAsia="uk-UA"/>
              </w:rPr>
            </w:pPr>
            <w:r w:rsidRPr="0075709E">
              <w:rPr>
                <w:lang w:val="uk-UA" w:eastAsia="uk-UA"/>
              </w:rPr>
              <w:t>Коліна не згинати, ноги разом</w:t>
            </w:r>
          </w:p>
        </w:tc>
      </w:tr>
      <w:tr w:rsidR="009E73D6" w:rsidRPr="0075709E" w:rsidTr="0075709E">
        <w:trPr>
          <w:trHeight w:val="385"/>
        </w:trPr>
        <w:tc>
          <w:tcPr>
            <w:tcW w:w="720" w:type="dxa"/>
          </w:tcPr>
          <w:p w:rsidR="009E73D6" w:rsidRPr="0075709E" w:rsidRDefault="009E73D6" w:rsidP="0075709E">
            <w:pPr>
              <w:widowControl w:val="0"/>
              <w:ind w:right="-60"/>
              <w:rPr>
                <w:lang w:val="uk-UA" w:eastAsia="uk-UA"/>
              </w:rPr>
            </w:pPr>
            <w:r w:rsidRPr="0075709E">
              <w:rPr>
                <w:lang w:val="uk-UA" w:eastAsia="uk-UA"/>
              </w:rPr>
              <w:t>6.</w:t>
            </w:r>
          </w:p>
        </w:tc>
        <w:tc>
          <w:tcPr>
            <w:tcW w:w="3240" w:type="dxa"/>
          </w:tcPr>
          <w:p w:rsidR="009E73D6" w:rsidRPr="0075709E" w:rsidRDefault="009E73D6" w:rsidP="0075709E">
            <w:pPr>
              <w:widowControl w:val="0"/>
              <w:jc w:val="center"/>
              <w:rPr>
                <w:b/>
                <w:lang w:val="uk-UA" w:eastAsia="uk-UA"/>
              </w:rPr>
            </w:pPr>
            <w:r w:rsidRPr="0075709E">
              <w:rPr>
                <w:b/>
                <w:lang w:val="uk-UA" w:eastAsia="uk-UA"/>
              </w:rPr>
              <w:t>Пап'є-маше – 2</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лежачи на животі руки вгору</w:t>
            </w:r>
          </w:p>
          <w:p w:rsidR="009E73D6" w:rsidRPr="0075709E" w:rsidRDefault="009E73D6" w:rsidP="0075709E">
            <w:pPr>
              <w:widowControl w:val="0"/>
              <w:rPr>
                <w:lang w:val="uk-UA" w:eastAsia="uk-UA"/>
              </w:rPr>
            </w:pPr>
            <w:r w:rsidRPr="0075709E">
              <w:rPr>
                <w:lang w:val="uk-UA" w:eastAsia="uk-UA"/>
              </w:rPr>
              <w:t>1-4. підняття тулуба вгору</w:t>
            </w:r>
          </w:p>
          <w:p w:rsidR="009E73D6" w:rsidRPr="0075709E" w:rsidRDefault="009E73D6" w:rsidP="0075709E">
            <w:pPr>
              <w:widowControl w:val="0"/>
              <w:rPr>
                <w:lang w:val="uk-UA"/>
              </w:rPr>
            </w:pPr>
            <w:r w:rsidRPr="0075709E">
              <w:rPr>
                <w:lang w:val="uk-UA" w:eastAsia="uk-UA"/>
              </w:rPr>
              <w:t xml:space="preserve">5-8. </w:t>
            </w:r>
            <w:r w:rsidR="00810922" w:rsidRPr="0075709E">
              <w:rPr>
                <w:lang w:val="uk-UA" w:eastAsia="uk-UA"/>
              </w:rPr>
              <w:t>В.П.</w:t>
            </w:r>
          </w:p>
        </w:tc>
        <w:tc>
          <w:tcPr>
            <w:tcW w:w="4068" w:type="dxa"/>
          </w:tcPr>
          <w:p w:rsidR="009E73D6" w:rsidRPr="0075709E" w:rsidRDefault="00F32232" w:rsidP="0075709E">
            <w:pPr>
              <w:widowControl w:val="0"/>
              <w:rPr>
                <w:lang w:val="uk-UA" w:eastAsia="uk-UA"/>
              </w:rPr>
            </w:pPr>
            <w:r>
              <w:rPr>
                <w:noProof/>
              </w:rPr>
              <w:drawing>
                <wp:inline distT="0" distB="0" distL="0" distR="0">
                  <wp:extent cx="3105150" cy="8572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cstate="print"/>
                          <a:srcRect/>
                          <a:stretch>
                            <a:fillRect/>
                          </a:stretch>
                        </pic:blipFill>
                        <pic:spPr bwMode="auto">
                          <a:xfrm>
                            <a:off x="0" y="0"/>
                            <a:ext cx="3105150" cy="85725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4-8 разів, коліна і лікті не згинати, голову не опускати</w:t>
            </w:r>
          </w:p>
        </w:tc>
      </w:tr>
      <w:tr w:rsidR="009E73D6" w:rsidRPr="002660EF" w:rsidTr="0075709E">
        <w:trPr>
          <w:trHeight w:val="1803"/>
        </w:trPr>
        <w:tc>
          <w:tcPr>
            <w:tcW w:w="720" w:type="dxa"/>
          </w:tcPr>
          <w:p w:rsidR="009E73D6" w:rsidRPr="002660EF" w:rsidRDefault="009E73D6" w:rsidP="0075709E">
            <w:pPr>
              <w:widowControl w:val="0"/>
              <w:ind w:right="-60"/>
            </w:pPr>
            <w:r w:rsidRPr="002660EF">
              <w:lastRenderedPageBreak/>
              <w:t>7.</w:t>
            </w:r>
          </w:p>
        </w:tc>
        <w:tc>
          <w:tcPr>
            <w:tcW w:w="3240" w:type="dxa"/>
          </w:tcPr>
          <w:p w:rsidR="009E73D6" w:rsidRPr="0075709E" w:rsidRDefault="009E73D6" w:rsidP="0075709E">
            <w:pPr>
              <w:widowControl w:val="0"/>
              <w:jc w:val="center"/>
              <w:rPr>
                <w:b/>
              </w:rPr>
            </w:pPr>
            <w:r w:rsidRPr="0075709E">
              <w:rPr>
                <w:b/>
              </w:rPr>
              <w:t>Йоги – 1</w:t>
            </w:r>
          </w:p>
          <w:p w:rsidR="009E73D6" w:rsidRPr="002660EF" w:rsidRDefault="00810922" w:rsidP="0075709E">
            <w:pPr>
              <w:widowControl w:val="0"/>
            </w:pPr>
            <w:r>
              <w:t>В.П.</w:t>
            </w:r>
            <w:r w:rsidR="009E73D6" w:rsidRPr="002660EF">
              <w:t xml:space="preserve"> упор сидя</w:t>
            </w:r>
          </w:p>
          <w:p w:rsidR="009E73D6" w:rsidRPr="002660EF" w:rsidRDefault="009E73D6" w:rsidP="0075709E">
            <w:pPr>
              <w:widowControl w:val="0"/>
            </w:pPr>
            <w:r w:rsidRPr="002660EF">
              <w:t>1-4-правой пяткой коснуться  лба</w:t>
            </w:r>
          </w:p>
          <w:p w:rsidR="009E73D6" w:rsidRPr="002660EF" w:rsidRDefault="009E73D6" w:rsidP="0075709E">
            <w:pPr>
              <w:widowControl w:val="0"/>
            </w:pPr>
            <w:r w:rsidRPr="002660EF">
              <w:t xml:space="preserve">5-8.  </w:t>
            </w:r>
            <w:r w:rsidR="00810922">
              <w:t>В.П.</w:t>
            </w:r>
          </w:p>
          <w:p w:rsidR="009E73D6" w:rsidRPr="002660EF" w:rsidRDefault="009E73D6" w:rsidP="0075709E">
            <w:pPr>
              <w:widowControl w:val="0"/>
            </w:pPr>
            <w:r w:rsidRPr="002660EF">
              <w:t>То же на левую ногу</w:t>
            </w:r>
          </w:p>
        </w:tc>
        <w:tc>
          <w:tcPr>
            <w:tcW w:w="4068" w:type="dxa"/>
          </w:tcPr>
          <w:p w:rsidR="009E73D6" w:rsidRPr="002660EF" w:rsidRDefault="009E73D6" w:rsidP="0075709E">
            <w:pPr>
              <w:widowControl w:val="0"/>
            </w:pPr>
            <w:r w:rsidRPr="002660EF">
              <w:object w:dxaOrig="18195" w:dyaOrig="6690">
                <v:shape id="_x0000_i1118" type="#_x0000_t75" style="width:222pt;height:68.25pt" o:ole="">
                  <v:imagedata r:id="rId106" o:title=""/>
                </v:shape>
                <o:OLEObject Type="Embed" ProgID="PBrush" ShapeID="_x0000_i1118" DrawAspect="Content" ObjectID="_1603190044" r:id="rId107"/>
              </w:object>
            </w:r>
          </w:p>
        </w:tc>
        <w:tc>
          <w:tcPr>
            <w:tcW w:w="2160" w:type="dxa"/>
          </w:tcPr>
          <w:p w:rsidR="009E73D6" w:rsidRPr="002660EF" w:rsidRDefault="009E73D6" w:rsidP="0075709E">
            <w:pPr>
              <w:widowControl w:val="0"/>
            </w:pPr>
            <w:r w:rsidRPr="002660EF">
              <w:t xml:space="preserve">4-8 раз, </w:t>
            </w:r>
            <w:r w:rsidR="00D50B70" w:rsidRPr="00D50B70">
              <w:t>прагнути покласти ногу за шию</w:t>
            </w:r>
          </w:p>
        </w:tc>
      </w:tr>
      <w:tr w:rsidR="009E73D6" w:rsidRPr="0075709E" w:rsidTr="0075709E">
        <w:trPr>
          <w:trHeight w:val="2637"/>
        </w:trPr>
        <w:tc>
          <w:tcPr>
            <w:tcW w:w="720" w:type="dxa"/>
          </w:tcPr>
          <w:p w:rsidR="009E73D6" w:rsidRPr="0075709E" w:rsidRDefault="009E73D6" w:rsidP="0075709E">
            <w:pPr>
              <w:widowControl w:val="0"/>
              <w:ind w:right="-60"/>
              <w:rPr>
                <w:lang w:val="uk-UA" w:eastAsia="uk-UA"/>
              </w:rPr>
            </w:pPr>
            <w:r w:rsidRPr="0075709E">
              <w:rPr>
                <w:lang w:val="uk-UA" w:eastAsia="uk-UA"/>
              </w:rPr>
              <w:t>8.</w:t>
            </w:r>
          </w:p>
        </w:tc>
        <w:tc>
          <w:tcPr>
            <w:tcW w:w="3240" w:type="dxa"/>
          </w:tcPr>
          <w:p w:rsidR="009E73D6" w:rsidRPr="0075709E" w:rsidRDefault="009E73D6" w:rsidP="0075709E">
            <w:pPr>
              <w:widowControl w:val="0"/>
              <w:jc w:val="center"/>
              <w:rPr>
                <w:b/>
                <w:lang w:val="uk-UA" w:eastAsia="uk-UA"/>
              </w:rPr>
            </w:pPr>
            <w:r w:rsidRPr="0075709E">
              <w:rPr>
                <w:b/>
                <w:lang w:val="uk-UA" w:eastAsia="uk-UA"/>
              </w:rPr>
              <w:t>Велосипед – 1</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лежачи на спині, руки уздовж тулуба, ноги вгору;</w:t>
            </w:r>
          </w:p>
          <w:p w:rsidR="009E73D6" w:rsidRPr="0075709E" w:rsidRDefault="009E73D6" w:rsidP="0075709E">
            <w:pPr>
              <w:widowControl w:val="0"/>
              <w:rPr>
                <w:lang w:val="uk-UA" w:eastAsia="uk-UA"/>
              </w:rPr>
            </w:pPr>
            <w:r w:rsidRPr="0075709E">
              <w:rPr>
                <w:lang w:val="uk-UA" w:eastAsia="uk-UA"/>
              </w:rPr>
              <w:t xml:space="preserve">1-8. почергове </w:t>
            </w:r>
            <w:r w:rsidRPr="002660EF">
              <w:rPr>
                <w:lang w:eastAsia="uk-UA"/>
              </w:rPr>
              <w:t>сгибание-</w:t>
            </w:r>
            <w:r w:rsidRPr="0075709E">
              <w:rPr>
                <w:lang w:val="uk-UA" w:eastAsia="uk-UA"/>
              </w:rPr>
              <w:t xml:space="preserve"> розгинання ніг</w:t>
            </w:r>
          </w:p>
          <w:p w:rsidR="009E73D6" w:rsidRPr="0075709E" w:rsidRDefault="009E73D6" w:rsidP="0075709E">
            <w:pPr>
              <w:widowControl w:val="0"/>
              <w:rPr>
                <w:lang w:val="uk-UA" w:eastAsia="uk-UA"/>
              </w:rPr>
            </w:pPr>
            <w:r w:rsidRPr="0075709E">
              <w:rPr>
                <w:lang w:val="uk-UA" w:eastAsia="uk-UA"/>
              </w:rPr>
              <w:t xml:space="preserve">8-16. теж в упорі на </w:t>
            </w:r>
            <w:r w:rsidRPr="002660EF">
              <w:rPr>
                <w:lang w:eastAsia="uk-UA"/>
              </w:rPr>
              <w:t>предплечьях</w:t>
            </w:r>
          </w:p>
          <w:p w:rsidR="009E73D6" w:rsidRPr="0075709E" w:rsidRDefault="009E73D6" w:rsidP="0075709E">
            <w:pPr>
              <w:widowControl w:val="0"/>
              <w:rPr>
                <w:lang w:val="uk-UA" w:eastAsia="uk-UA"/>
              </w:rPr>
            </w:pPr>
            <w:r w:rsidRPr="0075709E">
              <w:rPr>
                <w:lang w:val="uk-UA" w:eastAsia="uk-UA"/>
              </w:rPr>
              <w:t>16-24. теж в упорі на прямих руках</w:t>
            </w:r>
          </w:p>
        </w:tc>
        <w:tc>
          <w:tcPr>
            <w:tcW w:w="4068" w:type="dxa"/>
          </w:tcPr>
          <w:p w:rsidR="009E73D6" w:rsidRPr="0075709E" w:rsidRDefault="00F32232" w:rsidP="0075709E">
            <w:pPr>
              <w:widowControl w:val="0"/>
              <w:rPr>
                <w:lang w:val="uk-UA" w:eastAsia="uk-UA"/>
              </w:rPr>
            </w:pPr>
            <w:r>
              <w:rPr>
                <w:noProof/>
              </w:rPr>
              <w:drawing>
                <wp:anchor distT="0" distB="0" distL="0" distR="0" simplePos="0" relativeHeight="251659264" behindDoc="1" locked="0" layoutInCell="1" allowOverlap="1">
                  <wp:simplePos x="0" y="0"/>
                  <wp:positionH relativeFrom="margin">
                    <wp:posOffset>68580</wp:posOffset>
                  </wp:positionH>
                  <wp:positionV relativeFrom="paragraph">
                    <wp:posOffset>-876935</wp:posOffset>
                  </wp:positionV>
                  <wp:extent cx="3217545" cy="854710"/>
                  <wp:effectExtent l="19050" t="0" r="1905" b="0"/>
                  <wp:wrapThrough wrapText="bothSides">
                    <wp:wrapPolygon edited="0">
                      <wp:start x="-128" y="0"/>
                      <wp:lineTo x="-128" y="21183"/>
                      <wp:lineTo x="21613" y="21183"/>
                      <wp:lineTo x="21613" y="0"/>
                      <wp:lineTo x="-128" y="0"/>
                    </wp:wrapPolygon>
                  </wp:wrapThrough>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8" cstate="print"/>
                          <a:srcRect/>
                          <a:stretch>
                            <a:fillRect/>
                          </a:stretch>
                        </pic:blipFill>
                        <pic:spPr bwMode="auto">
                          <a:xfrm>
                            <a:off x="0" y="0"/>
                            <a:ext cx="3217545" cy="854710"/>
                          </a:xfrm>
                          <a:prstGeom prst="rect">
                            <a:avLst/>
                          </a:prstGeom>
                          <a:noFill/>
                        </pic:spPr>
                      </pic:pic>
                    </a:graphicData>
                  </a:graphic>
                </wp:anchor>
              </w:drawing>
            </w:r>
          </w:p>
        </w:tc>
        <w:tc>
          <w:tcPr>
            <w:tcW w:w="2160" w:type="dxa"/>
          </w:tcPr>
          <w:p w:rsidR="009E73D6" w:rsidRPr="0075709E" w:rsidRDefault="009E73D6" w:rsidP="0075709E">
            <w:pPr>
              <w:widowControl w:val="0"/>
              <w:rPr>
                <w:lang w:val="uk-UA" w:eastAsia="uk-UA"/>
              </w:rPr>
            </w:pPr>
            <w:r w:rsidRPr="0075709E">
              <w:rPr>
                <w:lang w:val="uk-UA" w:eastAsia="uk-UA"/>
              </w:rPr>
              <w:t xml:space="preserve">4 рази </w:t>
            </w:r>
          </w:p>
          <w:p w:rsidR="009E73D6" w:rsidRPr="0075709E" w:rsidRDefault="009E73D6" w:rsidP="0075709E">
            <w:pPr>
              <w:widowControl w:val="0"/>
              <w:rPr>
                <w:lang w:val="uk-UA" w:eastAsia="uk-UA"/>
              </w:rPr>
            </w:pPr>
            <w:r w:rsidRPr="0075709E">
              <w:rPr>
                <w:lang w:val="uk-UA" w:eastAsia="uk-UA"/>
              </w:rPr>
              <w:t>ноги  не розводити</w:t>
            </w:r>
          </w:p>
        </w:tc>
      </w:tr>
      <w:tr w:rsidR="009E73D6" w:rsidRPr="002660EF" w:rsidTr="0075709E">
        <w:trPr>
          <w:trHeight w:val="385"/>
        </w:trPr>
        <w:tc>
          <w:tcPr>
            <w:tcW w:w="720" w:type="dxa"/>
          </w:tcPr>
          <w:p w:rsidR="009E73D6" w:rsidRPr="002660EF" w:rsidRDefault="009E73D6" w:rsidP="0075709E">
            <w:pPr>
              <w:widowControl w:val="0"/>
              <w:ind w:right="-60"/>
            </w:pPr>
            <w:r w:rsidRPr="002660EF">
              <w:t>10.</w:t>
            </w:r>
          </w:p>
        </w:tc>
        <w:tc>
          <w:tcPr>
            <w:tcW w:w="3240" w:type="dxa"/>
          </w:tcPr>
          <w:p w:rsidR="009E73D6" w:rsidRPr="0075709E" w:rsidRDefault="009E73D6" w:rsidP="0075709E">
            <w:pPr>
              <w:widowControl w:val="0"/>
              <w:jc w:val="center"/>
              <w:rPr>
                <w:b/>
              </w:rPr>
            </w:pPr>
            <w:r w:rsidRPr="0075709E">
              <w:rPr>
                <w:b/>
              </w:rPr>
              <w:t>Складка</w:t>
            </w:r>
          </w:p>
          <w:p w:rsidR="00D50B70" w:rsidRDefault="00810922" w:rsidP="0075709E">
            <w:pPr>
              <w:widowControl w:val="0"/>
            </w:pPr>
            <w:r>
              <w:t>В.П.</w:t>
            </w:r>
            <w:r w:rsidR="009E73D6" w:rsidRPr="002660EF">
              <w:t xml:space="preserve"> </w:t>
            </w:r>
            <w:r w:rsidR="00D50B70">
              <w:t>лежачи на спині руки вгору</w:t>
            </w:r>
          </w:p>
          <w:p w:rsidR="00D50B70" w:rsidRPr="0075709E" w:rsidRDefault="00D50B70" w:rsidP="0075709E">
            <w:pPr>
              <w:widowControl w:val="0"/>
              <w:rPr>
                <w:lang w:val="uk-UA"/>
              </w:rPr>
            </w:pPr>
            <w:r>
              <w:t>1-2. одночасне піднімання ніг і тулуба вгору;</w:t>
            </w:r>
          </w:p>
          <w:p w:rsidR="009E73D6" w:rsidRPr="0075709E" w:rsidRDefault="009E73D6" w:rsidP="0075709E">
            <w:pPr>
              <w:widowControl w:val="0"/>
              <w:rPr>
                <w:b/>
              </w:rPr>
            </w:pPr>
            <w:r w:rsidRPr="002660EF">
              <w:t xml:space="preserve">2-4.  </w:t>
            </w:r>
            <w:r w:rsidR="00810922">
              <w:t>В.П.</w:t>
            </w:r>
          </w:p>
        </w:tc>
        <w:tc>
          <w:tcPr>
            <w:tcW w:w="4068" w:type="dxa"/>
          </w:tcPr>
          <w:p w:rsidR="009E73D6" w:rsidRPr="002660EF" w:rsidRDefault="00F32232" w:rsidP="0075709E">
            <w:pPr>
              <w:widowControl w:val="0"/>
              <w:jc w:val="center"/>
            </w:pPr>
            <w:r>
              <w:rPr>
                <w:noProof/>
              </w:rPr>
              <w:drawing>
                <wp:inline distT="0" distB="0" distL="0" distR="0">
                  <wp:extent cx="2819400" cy="12858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cstate="print"/>
                          <a:srcRect/>
                          <a:stretch>
                            <a:fillRect/>
                          </a:stretch>
                        </pic:blipFill>
                        <pic:spPr bwMode="auto">
                          <a:xfrm>
                            <a:off x="0" y="0"/>
                            <a:ext cx="2819400" cy="1285875"/>
                          </a:xfrm>
                          <a:prstGeom prst="rect">
                            <a:avLst/>
                          </a:prstGeom>
                          <a:noFill/>
                          <a:ln w="9525">
                            <a:noFill/>
                            <a:miter lim="800000"/>
                            <a:headEnd/>
                            <a:tailEnd/>
                          </a:ln>
                        </pic:spPr>
                      </pic:pic>
                    </a:graphicData>
                  </a:graphic>
                </wp:inline>
              </w:drawing>
            </w:r>
          </w:p>
        </w:tc>
        <w:tc>
          <w:tcPr>
            <w:tcW w:w="2160" w:type="dxa"/>
          </w:tcPr>
          <w:p w:rsidR="009E73D6" w:rsidRPr="002660EF" w:rsidRDefault="009E73D6" w:rsidP="0075709E">
            <w:pPr>
              <w:widowControl w:val="0"/>
            </w:pPr>
            <w:r w:rsidRPr="002660EF">
              <w:t>8 раз,</w:t>
            </w:r>
          </w:p>
          <w:p w:rsidR="009E73D6" w:rsidRPr="002660EF" w:rsidRDefault="00D50B70" w:rsidP="0075709E">
            <w:pPr>
              <w:widowControl w:val="0"/>
            </w:pPr>
            <w:r w:rsidRPr="00D50B70">
              <w:t>Колін не згинати, спину не прогинати</w:t>
            </w:r>
          </w:p>
        </w:tc>
      </w:tr>
      <w:tr w:rsidR="009E73D6" w:rsidRPr="0075709E" w:rsidTr="0075709E">
        <w:trPr>
          <w:trHeight w:val="407"/>
        </w:trPr>
        <w:tc>
          <w:tcPr>
            <w:tcW w:w="720" w:type="dxa"/>
          </w:tcPr>
          <w:p w:rsidR="009E73D6" w:rsidRPr="0075709E" w:rsidRDefault="009E73D6" w:rsidP="0075709E">
            <w:pPr>
              <w:widowControl w:val="0"/>
              <w:ind w:right="-60"/>
              <w:rPr>
                <w:lang w:val="uk-UA" w:eastAsia="uk-UA"/>
              </w:rPr>
            </w:pPr>
            <w:r w:rsidRPr="0075709E">
              <w:rPr>
                <w:lang w:val="uk-UA" w:eastAsia="uk-UA"/>
              </w:rPr>
              <w:t>11.</w:t>
            </w:r>
          </w:p>
        </w:tc>
        <w:tc>
          <w:tcPr>
            <w:tcW w:w="3240" w:type="dxa"/>
          </w:tcPr>
          <w:p w:rsidR="009E73D6" w:rsidRPr="0075709E" w:rsidRDefault="009E73D6" w:rsidP="0075709E">
            <w:pPr>
              <w:widowControl w:val="0"/>
              <w:jc w:val="center"/>
              <w:rPr>
                <w:b/>
                <w:lang w:val="uk-UA" w:eastAsia="uk-UA"/>
              </w:rPr>
            </w:pPr>
            <w:r w:rsidRPr="0075709E">
              <w:rPr>
                <w:b/>
                <w:lang w:val="uk-UA" w:eastAsia="uk-UA"/>
              </w:rPr>
              <w:t>Подолай страх</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основна стійка</w:t>
            </w:r>
          </w:p>
          <w:p w:rsidR="009E73D6" w:rsidRPr="0075709E" w:rsidRDefault="009E73D6" w:rsidP="0075709E">
            <w:pPr>
              <w:widowControl w:val="0"/>
              <w:rPr>
                <w:lang w:val="uk-UA" w:eastAsia="uk-UA"/>
              </w:rPr>
            </w:pPr>
            <w:r w:rsidRPr="0075709E">
              <w:rPr>
                <w:lang w:val="uk-UA" w:eastAsia="uk-UA"/>
              </w:rPr>
              <w:t>1-2. упор, лежачи на прямих руках;</w:t>
            </w:r>
          </w:p>
          <w:p w:rsidR="009E73D6" w:rsidRPr="0075709E" w:rsidRDefault="009E73D6" w:rsidP="0075709E">
            <w:pPr>
              <w:widowControl w:val="0"/>
              <w:rPr>
                <w:lang w:val="uk-UA" w:eastAsia="uk-UA"/>
              </w:rPr>
            </w:pPr>
            <w:r w:rsidRPr="0075709E">
              <w:rPr>
                <w:lang w:val="uk-UA" w:eastAsia="uk-UA"/>
              </w:rPr>
              <w:t>3-4. упор сівши</w:t>
            </w:r>
          </w:p>
          <w:p w:rsidR="009E73D6" w:rsidRPr="0075709E" w:rsidRDefault="009E73D6" w:rsidP="0075709E">
            <w:pPr>
              <w:widowControl w:val="0"/>
              <w:rPr>
                <w:b/>
                <w:lang w:val="uk-UA"/>
              </w:rPr>
            </w:pPr>
            <w:r w:rsidRPr="0075709E">
              <w:rPr>
                <w:lang w:val="uk-UA" w:eastAsia="uk-UA"/>
              </w:rPr>
              <w:t xml:space="preserve">5-6.  </w:t>
            </w:r>
            <w:r w:rsidR="00810922" w:rsidRPr="0075709E">
              <w:rPr>
                <w:lang w:val="uk-UA" w:eastAsia="uk-UA"/>
              </w:rPr>
              <w:t>В.П.</w:t>
            </w:r>
          </w:p>
        </w:tc>
        <w:tc>
          <w:tcPr>
            <w:tcW w:w="4068" w:type="dxa"/>
          </w:tcPr>
          <w:p w:rsidR="009E73D6" w:rsidRPr="0075709E" w:rsidRDefault="00F32232" w:rsidP="0075709E">
            <w:pPr>
              <w:widowControl w:val="0"/>
              <w:jc w:val="center"/>
              <w:rPr>
                <w:lang w:val="uk-UA"/>
              </w:rPr>
            </w:pPr>
            <w:r>
              <w:rPr>
                <w:noProof/>
              </w:rPr>
              <w:drawing>
                <wp:inline distT="0" distB="0" distL="0" distR="0">
                  <wp:extent cx="2905125" cy="114300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cstate="print"/>
                          <a:srcRect/>
                          <a:stretch>
                            <a:fillRect/>
                          </a:stretch>
                        </pic:blipFill>
                        <pic:spPr bwMode="auto">
                          <a:xfrm>
                            <a:off x="0" y="0"/>
                            <a:ext cx="2905125" cy="114300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2-4 рази</w:t>
            </w:r>
          </w:p>
          <w:p w:rsidR="009E73D6" w:rsidRPr="0075709E" w:rsidRDefault="009E73D6" w:rsidP="0075709E">
            <w:pPr>
              <w:widowControl w:val="0"/>
              <w:rPr>
                <w:lang w:val="uk-UA" w:eastAsia="uk-UA"/>
              </w:rPr>
            </w:pPr>
            <w:r w:rsidRPr="0075709E">
              <w:rPr>
                <w:lang w:val="uk-UA" w:eastAsia="uk-UA"/>
              </w:rPr>
              <w:t xml:space="preserve">При тому, що стосується рук </w:t>
            </w:r>
            <w:r w:rsidRPr="002660EF">
              <w:rPr>
                <w:lang w:eastAsia="uk-UA"/>
              </w:rPr>
              <w:t>пола</w:t>
            </w:r>
            <w:r w:rsidRPr="0075709E">
              <w:rPr>
                <w:lang w:val="uk-UA" w:eastAsia="uk-UA"/>
              </w:rPr>
              <w:t xml:space="preserve"> з амортизувати падіння</w:t>
            </w:r>
          </w:p>
        </w:tc>
      </w:tr>
      <w:tr w:rsidR="009E73D6" w:rsidRPr="0075709E" w:rsidTr="0075709E">
        <w:trPr>
          <w:trHeight w:val="1833"/>
        </w:trPr>
        <w:tc>
          <w:tcPr>
            <w:tcW w:w="720" w:type="dxa"/>
          </w:tcPr>
          <w:p w:rsidR="009E73D6" w:rsidRPr="0075709E" w:rsidRDefault="009E73D6" w:rsidP="0075709E">
            <w:pPr>
              <w:widowControl w:val="0"/>
              <w:tabs>
                <w:tab w:val="left" w:pos="494"/>
              </w:tabs>
              <w:ind w:right="-60"/>
              <w:rPr>
                <w:lang w:val="uk-UA" w:eastAsia="uk-UA"/>
              </w:rPr>
            </w:pPr>
            <w:r w:rsidRPr="0075709E">
              <w:rPr>
                <w:lang w:val="uk-UA" w:eastAsia="uk-UA"/>
              </w:rPr>
              <w:t>12.</w:t>
            </w:r>
          </w:p>
        </w:tc>
        <w:tc>
          <w:tcPr>
            <w:tcW w:w="3240" w:type="dxa"/>
          </w:tcPr>
          <w:p w:rsidR="009E73D6" w:rsidRPr="0075709E" w:rsidRDefault="009E73D6" w:rsidP="0075709E">
            <w:pPr>
              <w:widowControl w:val="0"/>
              <w:jc w:val="center"/>
              <w:rPr>
                <w:b/>
                <w:lang w:val="uk-UA" w:eastAsia="uk-UA"/>
              </w:rPr>
            </w:pPr>
            <w:r w:rsidRPr="0075709E">
              <w:rPr>
                <w:b/>
                <w:lang w:val="uk-UA" w:eastAsia="uk-UA"/>
              </w:rPr>
              <w:t>Центр тяжіння</w:t>
            </w:r>
          </w:p>
          <w:p w:rsidR="009E73D6" w:rsidRPr="0075709E" w:rsidRDefault="009E73D6" w:rsidP="0075709E">
            <w:pPr>
              <w:widowControl w:val="0"/>
              <w:rPr>
                <w:lang w:val="uk-UA" w:eastAsia="uk-UA"/>
              </w:rPr>
            </w:pPr>
            <w:r w:rsidRPr="0075709E">
              <w:rPr>
                <w:lang w:val="uk-UA" w:eastAsia="uk-UA"/>
              </w:rPr>
              <w:t xml:space="preserve">І. П. стійка ноги нарізно, руки за голову; </w:t>
            </w:r>
            <w:r w:rsidRPr="0075709E">
              <w:rPr>
                <w:lang w:val="uk-UA" w:eastAsia="uk-UA"/>
              </w:rPr>
              <w:br/>
              <w:t xml:space="preserve">1-2. </w:t>
            </w:r>
            <w:r w:rsidRPr="002660EF">
              <w:rPr>
                <w:lang w:eastAsia="uk-UA"/>
              </w:rPr>
              <w:t>полуприсед</w:t>
            </w:r>
            <w:r w:rsidRPr="0075709E">
              <w:rPr>
                <w:lang w:val="uk-UA" w:eastAsia="uk-UA"/>
              </w:rPr>
              <w:t xml:space="preserve"> правою; </w:t>
            </w:r>
            <w:r w:rsidRPr="0075709E">
              <w:rPr>
                <w:lang w:val="uk-UA" w:eastAsia="uk-UA"/>
              </w:rPr>
              <w:br/>
              <w:t>3-4. перекочуванням на ліву, права пряма;</w:t>
            </w:r>
          </w:p>
        </w:tc>
        <w:tc>
          <w:tcPr>
            <w:tcW w:w="4068" w:type="dxa"/>
          </w:tcPr>
          <w:p w:rsidR="009E73D6" w:rsidRPr="0075709E" w:rsidRDefault="00F32232" w:rsidP="0075709E">
            <w:pPr>
              <w:widowControl w:val="0"/>
              <w:jc w:val="center"/>
              <w:rPr>
                <w:lang w:val="uk-UA" w:eastAsia="uk-UA"/>
              </w:rPr>
            </w:pPr>
            <w:r>
              <w:rPr>
                <w:noProof/>
              </w:rPr>
              <w:drawing>
                <wp:inline distT="0" distB="0" distL="0" distR="0">
                  <wp:extent cx="2686050" cy="9906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cstate="print"/>
                          <a:srcRect/>
                          <a:stretch>
                            <a:fillRect/>
                          </a:stretch>
                        </pic:blipFill>
                        <pic:spPr bwMode="auto">
                          <a:xfrm>
                            <a:off x="0" y="0"/>
                            <a:ext cx="2686050" cy="99060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4-8 разів, п'яту не відривати</w:t>
            </w:r>
          </w:p>
        </w:tc>
      </w:tr>
      <w:tr w:rsidR="009E73D6" w:rsidRPr="0075709E" w:rsidTr="0075709E">
        <w:trPr>
          <w:trHeight w:val="407"/>
        </w:trPr>
        <w:tc>
          <w:tcPr>
            <w:tcW w:w="720" w:type="dxa"/>
          </w:tcPr>
          <w:p w:rsidR="009E73D6" w:rsidRPr="0075709E" w:rsidRDefault="009E73D6" w:rsidP="0075709E">
            <w:pPr>
              <w:widowControl w:val="0"/>
              <w:ind w:right="-60"/>
              <w:rPr>
                <w:lang w:val="uk-UA" w:eastAsia="uk-UA"/>
              </w:rPr>
            </w:pPr>
            <w:r w:rsidRPr="0075709E">
              <w:rPr>
                <w:lang w:val="uk-UA" w:eastAsia="uk-UA"/>
              </w:rPr>
              <w:t>13.</w:t>
            </w:r>
          </w:p>
        </w:tc>
        <w:tc>
          <w:tcPr>
            <w:tcW w:w="3240" w:type="dxa"/>
          </w:tcPr>
          <w:p w:rsidR="009E73D6" w:rsidRPr="0075709E" w:rsidRDefault="009E73D6" w:rsidP="0075709E">
            <w:pPr>
              <w:widowControl w:val="0"/>
              <w:jc w:val="center"/>
              <w:rPr>
                <w:b/>
                <w:lang w:val="uk-UA" w:eastAsia="uk-UA"/>
              </w:rPr>
            </w:pPr>
            <w:r w:rsidRPr="0075709E">
              <w:rPr>
                <w:b/>
                <w:lang w:val="uk-UA" w:eastAsia="uk-UA"/>
              </w:rPr>
              <w:t>Ластівка</w:t>
            </w:r>
          </w:p>
          <w:p w:rsidR="009E73D6" w:rsidRPr="0075709E" w:rsidRDefault="00810922" w:rsidP="0075709E">
            <w:pPr>
              <w:widowControl w:val="0"/>
              <w:rPr>
                <w:lang w:val="uk-UA"/>
              </w:rPr>
            </w:pPr>
            <w:r w:rsidRPr="0075709E">
              <w:rPr>
                <w:lang w:val="uk-UA" w:eastAsia="uk-UA"/>
              </w:rPr>
              <w:t>В.П.</w:t>
            </w:r>
            <w:r w:rsidR="009E73D6" w:rsidRPr="0075709E">
              <w:rPr>
                <w:lang w:val="uk-UA" w:eastAsia="uk-UA"/>
              </w:rPr>
              <w:t xml:space="preserve"> упор сівши, руки вниз; </w:t>
            </w:r>
            <w:r w:rsidR="009E73D6" w:rsidRPr="0075709E">
              <w:rPr>
                <w:lang w:val="uk-UA" w:eastAsia="uk-UA"/>
              </w:rPr>
              <w:br/>
              <w:t xml:space="preserve">1 -2. піднятися на лівій нозі, праву назад, прогнутися; </w:t>
            </w:r>
            <w:r w:rsidR="009E73D6" w:rsidRPr="0075709E">
              <w:rPr>
                <w:lang w:val="uk-UA" w:eastAsia="uk-UA"/>
              </w:rPr>
              <w:br/>
              <w:t xml:space="preserve">3-4. </w:t>
            </w:r>
            <w:r w:rsidRPr="0075709E">
              <w:rPr>
                <w:lang w:val="uk-UA" w:eastAsia="uk-UA"/>
              </w:rPr>
              <w:t>В.П.</w:t>
            </w:r>
          </w:p>
        </w:tc>
        <w:tc>
          <w:tcPr>
            <w:tcW w:w="4068" w:type="dxa"/>
          </w:tcPr>
          <w:p w:rsidR="009E73D6" w:rsidRPr="0075709E" w:rsidRDefault="00F32232" w:rsidP="0075709E">
            <w:pPr>
              <w:widowControl w:val="0"/>
              <w:jc w:val="center"/>
              <w:rPr>
                <w:lang w:val="uk-UA" w:eastAsia="uk-UA"/>
              </w:rPr>
            </w:pPr>
            <w:r>
              <w:rPr>
                <w:noProof/>
              </w:rPr>
              <w:drawing>
                <wp:inline distT="0" distB="0" distL="0" distR="0">
                  <wp:extent cx="2695575" cy="112395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cstate="print"/>
                          <a:srcRect/>
                          <a:stretch>
                            <a:fillRect/>
                          </a:stretch>
                        </pic:blipFill>
                        <pic:spPr bwMode="auto">
                          <a:xfrm>
                            <a:off x="0" y="0"/>
                            <a:ext cx="2695575" cy="112395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 xml:space="preserve">4-8 разів, опорну ногу не згинати, корпус не нижче за паралель </w:t>
            </w:r>
            <w:r w:rsidRPr="002660EF">
              <w:rPr>
                <w:lang w:eastAsia="uk-UA"/>
              </w:rPr>
              <w:t>пола</w:t>
            </w:r>
          </w:p>
        </w:tc>
      </w:tr>
      <w:tr w:rsidR="009E73D6" w:rsidRPr="0075709E" w:rsidTr="0075709E">
        <w:trPr>
          <w:trHeight w:val="407"/>
        </w:trPr>
        <w:tc>
          <w:tcPr>
            <w:tcW w:w="720" w:type="dxa"/>
          </w:tcPr>
          <w:p w:rsidR="009E73D6" w:rsidRPr="0075709E" w:rsidRDefault="009E73D6" w:rsidP="0075709E">
            <w:pPr>
              <w:widowControl w:val="0"/>
              <w:ind w:right="-60"/>
              <w:rPr>
                <w:lang w:val="uk-UA" w:eastAsia="uk-UA"/>
              </w:rPr>
            </w:pPr>
            <w:r w:rsidRPr="0075709E">
              <w:rPr>
                <w:lang w:val="uk-UA" w:eastAsia="uk-UA"/>
              </w:rPr>
              <w:t>14.</w:t>
            </w:r>
          </w:p>
        </w:tc>
        <w:tc>
          <w:tcPr>
            <w:tcW w:w="3240" w:type="dxa"/>
          </w:tcPr>
          <w:p w:rsidR="009E73D6" w:rsidRPr="0075709E" w:rsidRDefault="009E73D6" w:rsidP="0075709E">
            <w:pPr>
              <w:widowControl w:val="0"/>
              <w:jc w:val="center"/>
              <w:rPr>
                <w:b/>
                <w:lang w:val="uk-UA" w:eastAsia="uk-UA"/>
              </w:rPr>
            </w:pPr>
            <w:r w:rsidRPr="0075709E">
              <w:rPr>
                <w:b/>
                <w:lang w:val="uk-UA" w:eastAsia="uk-UA"/>
              </w:rPr>
              <w:t>Пропелер</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основна стійка, нахил вперед, руки убік; </w:t>
            </w:r>
            <w:r w:rsidR="009E73D6" w:rsidRPr="0075709E">
              <w:rPr>
                <w:lang w:val="uk-UA" w:eastAsia="uk-UA"/>
              </w:rPr>
              <w:br/>
              <w:t>1 -8. почергове зміна положення рук (млин)</w:t>
            </w:r>
          </w:p>
          <w:p w:rsidR="009E73D6" w:rsidRPr="0075709E" w:rsidRDefault="009E73D6" w:rsidP="0075709E">
            <w:pPr>
              <w:widowControl w:val="0"/>
              <w:rPr>
                <w:lang w:val="uk-UA" w:eastAsia="uk-UA"/>
              </w:rPr>
            </w:pPr>
          </w:p>
        </w:tc>
        <w:tc>
          <w:tcPr>
            <w:tcW w:w="4068" w:type="dxa"/>
          </w:tcPr>
          <w:p w:rsidR="009E73D6" w:rsidRPr="0075709E" w:rsidRDefault="00F32232" w:rsidP="0075709E">
            <w:pPr>
              <w:widowControl w:val="0"/>
              <w:jc w:val="center"/>
              <w:rPr>
                <w:lang w:val="uk-UA" w:eastAsia="uk-UA"/>
              </w:rPr>
            </w:pPr>
            <w:r>
              <w:rPr>
                <w:noProof/>
              </w:rPr>
              <w:drawing>
                <wp:inline distT="0" distB="0" distL="0" distR="0">
                  <wp:extent cx="2457450" cy="11430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cstate="print"/>
                          <a:srcRect/>
                          <a:stretch>
                            <a:fillRect/>
                          </a:stretch>
                        </pic:blipFill>
                        <pic:spPr bwMode="auto">
                          <a:xfrm>
                            <a:off x="0" y="0"/>
                            <a:ext cx="2457450" cy="114300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4-8 разів</w:t>
            </w:r>
          </w:p>
          <w:p w:rsidR="009E73D6" w:rsidRPr="0075709E" w:rsidRDefault="009E73D6" w:rsidP="0075709E">
            <w:pPr>
              <w:widowControl w:val="0"/>
              <w:rPr>
                <w:lang w:val="uk-UA" w:eastAsia="uk-UA"/>
              </w:rPr>
            </w:pPr>
            <w:r w:rsidRPr="0075709E">
              <w:rPr>
                <w:lang w:val="uk-UA" w:eastAsia="uk-UA"/>
              </w:rPr>
              <w:t>Коліна і лікті не згинати</w:t>
            </w:r>
          </w:p>
        </w:tc>
      </w:tr>
      <w:tr w:rsidR="009E73D6" w:rsidRPr="0075709E" w:rsidTr="0075709E">
        <w:trPr>
          <w:trHeight w:val="407"/>
        </w:trPr>
        <w:tc>
          <w:tcPr>
            <w:tcW w:w="720" w:type="dxa"/>
          </w:tcPr>
          <w:p w:rsidR="009E73D6" w:rsidRPr="0075709E" w:rsidRDefault="009E73D6" w:rsidP="0075709E">
            <w:pPr>
              <w:widowControl w:val="0"/>
              <w:ind w:right="-60"/>
              <w:rPr>
                <w:lang w:val="uk-UA" w:eastAsia="uk-UA"/>
              </w:rPr>
            </w:pPr>
            <w:r w:rsidRPr="0075709E">
              <w:rPr>
                <w:lang w:val="uk-UA" w:eastAsia="uk-UA"/>
              </w:rPr>
              <w:lastRenderedPageBreak/>
              <w:t>15.</w:t>
            </w:r>
          </w:p>
        </w:tc>
        <w:tc>
          <w:tcPr>
            <w:tcW w:w="3240" w:type="dxa"/>
          </w:tcPr>
          <w:p w:rsidR="009E73D6" w:rsidRPr="0075709E" w:rsidRDefault="009E73D6" w:rsidP="0075709E">
            <w:pPr>
              <w:widowControl w:val="0"/>
              <w:jc w:val="center"/>
              <w:rPr>
                <w:b/>
                <w:lang w:val="uk-UA" w:eastAsia="uk-UA"/>
              </w:rPr>
            </w:pPr>
            <w:r w:rsidRPr="0075709E">
              <w:rPr>
                <w:b/>
                <w:lang w:val="uk-UA" w:eastAsia="uk-UA"/>
              </w:rPr>
              <w:t>Махи</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стійка на лівій нозі, права зігнута в коліні відведена назад, руки вперед; </w:t>
            </w:r>
            <w:r w:rsidR="009E73D6" w:rsidRPr="0075709E">
              <w:rPr>
                <w:lang w:val="uk-UA" w:eastAsia="uk-UA"/>
              </w:rPr>
              <w:br/>
              <w:t xml:space="preserve">1 -2 мах правою ногою вперед; </w:t>
            </w:r>
            <w:r w:rsidR="009E73D6" w:rsidRPr="0075709E">
              <w:rPr>
                <w:lang w:val="uk-UA" w:eastAsia="uk-UA"/>
              </w:rPr>
              <w:br/>
              <w:t>3-4. – відведенні ноги назад</w:t>
            </w:r>
          </w:p>
          <w:p w:rsidR="009E73D6" w:rsidRPr="0075709E" w:rsidRDefault="009E73D6" w:rsidP="0075709E">
            <w:pPr>
              <w:widowControl w:val="0"/>
              <w:rPr>
                <w:lang w:val="uk-UA" w:eastAsia="uk-UA"/>
              </w:rPr>
            </w:pPr>
            <w:r w:rsidRPr="0075709E">
              <w:rPr>
                <w:lang w:val="uk-UA" w:eastAsia="uk-UA"/>
              </w:rPr>
              <w:t>То ж на іншу ногу</w:t>
            </w:r>
          </w:p>
        </w:tc>
        <w:tc>
          <w:tcPr>
            <w:tcW w:w="4068" w:type="dxa"/>
          </w:tcPr>
          <w:p w:rsidR="009E73D6" w:rsidRPr="0075709E" w:rsidRDefault="00F32232" w:rsidP="0075709E">
            <w:pPr>
              <w:widowControl w:val="0"/>
              <w:jc w:val="center"/>
              <w:rPr>
                <w:lang w:val="uk-UA" w:eastAsia="uk-UA"/>
              </w:rPr>
            </w:pPr>
            <w:r>
              <w:rPr>
                <w:noProof/>
              </w:rPr>
              <w:drawing>
                <wp:inline distT="0" distB="0" distL="0" distR="0">
                  <wp:extent cx="2609850" cy="12001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cstate="print"/>
                          <a:srcRect/>
                          <a:stretch>
                            <a:fillRect/>
                          </a:stretch>
                        </pic:blipFill>
                        <pic:spPr bwMode="auto">
                          <a:xfrm>
                            <a:off x="0" y="0"/>
                            <a:ext cx="2609850" cy="120015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10 разів</w:t>
            </w:r>
          </w:p>
          <w:p w:rsidR="009E73D6" w:rsidRPr="0075709E" w:rsidRDefault="009E73D6" w:rsidP="0075709E">
            <w:pPr>
              <w:widowControl w:val="0"/>
              <w:rPr>
                <w:lang w:val="uk-UA" w:eastAsia="uk-UA"/>
              </w:rPr>
            </w:pPr>
            <w:r w:rsidRPr="0075709E">
              <w:rPr>
                <w:lang w:val="uk-UA" w:eastAsia="uk-UA"/>
              </w:rPr>
              <w:t>Опору не згинати, тулуб не нахиляти</w:t>
            </w:r>
          </w:p>
        </w:tc>
      </w:tr>
      <w:tr w:rsidR="009E73D6" w:rsidRPr="002660EF" w:rsidTr="0075709E">
        <w:trPr>
          <w:trHeight w:val="407"/>
        </w:trPr>
        <w:tc>
          <w:tcPr>
            <w:tcW w:w="720" w:type="dxa"/>
          </w:tcPr>
          <w:p w:rsidR="009E73D6" w:rsidRPr="002660EF" w:rsidRDefault="009E73D6" w:rsidP="0075709E">
            <w:pPr>
              <w:widowControl w:val="0"/>
              <w:ind w:right="-60"/>
            </w:pPr>
            <w:r w:rsidRPr="002660EF">
              <w:t>16.</w:t>
            </w:r>
          </w:p>
        </w:tc>
        <w:tc>
          <w:tcPr>
            <w:tcW w:w="3240" w:type="dxa"/>
          </w:tcPr>
          <w:p w:rsidR="009E73D6" w:rsidRPr="0075709E" w:rsidRDefault="009E73D6" w:rsidP="0075709E">
            <w:pPr>
              <w:widowControl w:val="0"/>
              <w:jc w:val="center"/>
              <w:rPr>
                <w:b/>
              </w:rPr>
            </w:pPr>
            <w:r w:rsidRPr="0075709E">
              <w:rPr>
                <w:b/>
              </w:rPr>
              <w:t>Полет</w:t>
            </w:r>
          </w:p>
          <w:p w:rsidR="009E73D6" w:rsidRPr="002660EF" w:rsidRDefault="00810922" w:rsidP="0075709E">
            <w:pPr>
              <w:widowControl w:val="0"/>
            </w:pPr>
            <w:r>
              <w:t>В.П.</w:t>
            </w:r>
            <w:r w:rsidR="009E73D6" w:rsidRPr="002660EF">
              <w:t xml:space="preserve">упор присев </w:t>
            </w:r>
            <w:r w:rsidR="009E73D6" w:rsidRPr="002660EF">
              <w:br/>
              <w:t xml:space="preserve">1-2. </w:t>
            </w:r>
            <w:r w:rsidR="00B83F43" w:rsidRPr="00B83F43">
              <w:t>поштовхом двома стрибок вперед руки вгору</w:t>
            </w:r>
          </w:p>
          <w:p w:rsidR="009E73D6" w:rsidRPr="0075709E" w:rsidRDefault="009E73D6" w:rsidP="0075709E">
            <w:pPr>
              <w:widowControl w:val="0"/>
              <w:rPr>
                <w:lang w:val="uk-UA"/>
              </w:rPr>
            </w:pPr>
            <w:r w:rsidRPr="002660EF">
              <w:t xml:space="preserve">3-4. </w:t>
            </w:r>
            <w:r w:rsidR="00810922" w:rsidRPr="0075709E">
              <w:rPr>
                <w:lang w:val="uk-UA"/>
              </w:rPr>
              <w:t>перекид</w:t>
            </w:r>
          </w:p>
        </w:tc>
        <w:tc>
          <w:tcPr>
            <w:tcW w:w="4068" w:type="dxa"/>
          </w:tcPr>
          <w:p w:rsidR="009E73D6" w:rsidRPr="002660EF" w:rsidRDefault="009E73D6" w:rsidP="0075709E">
            <w:pPr>
              <w:widowControl w:val="0"/>
            </w:pPr>
            <w:r w:rsidRPr="002660EF">
              <w:object w:dxaOrig="15375" w:dyaOrig="6705">
                <v:shape id="_x0000_i1125" type="#_x0000_t75" style="width:212.25pt;height:99.75pt" o:ole="">
                  <v:imagedata r:id="rId115" o:title=""/>
                </v:shape>
                <o:OLEObject Type="Embed" ProgID="PBrush" ShapeID="_x0000_i1125" DrawAspect="Content" ObjectID="_1603190045" r:id="rId116"/>
              </w:object>
            </w:r>
          </w:p>
        </w:tc>
        <w:tc>
          <w:tcPr>
            <w:tcW w:w="2160" w:type="dxa"/>
          </w:tcPr>
          <w:p w:rsidR="009E73D6" w:rsidRPr="002660EF" w:rsidRDefault="009E73D6" w:rsidP="0075709E">
            <w:pPr>
              <w:widowControl w:val="0"/>
            </w:pPr>
            <w:r w:rsidRPr="002660EF">
              <w:t xml:space="preserve">4-6 раз, </w:t>
            </w:r>
          </w:p>
          <w:p w:rsidR="009E73D6" w:rsidRPr="002660EF" w:rsidRDefault="00D50B70" w:rsidP="0075709E">
            <w:pPr>
              <w:widowControl w:val="0"/>
            </w:pPr>
            <w:r w:rsidRPr="00D50B70">
              <w:t>Правильно групуватися, коліна не розводити</w:t>
            </w:r>
          </w:p>
        </w:tc>
      </w:tr>
      <w:tr w:rsidR="009E73D6" w:rsidRPr="0075709E" w:rsidTr="0075709E">
        <w:trPr>
          <w:trHeight w:val="407"/>
        </w:trPr>
        <w:tc>
          <w:tcPr>
            <w:tcW w:w="720" w:type="dxa"/>
          </w:tcPr>
          <w:p w:rsidR="009E73D6" w:rsidRPr="0075709E" w:rsidRDefault="009E73D6" w:rsidP="0075709E">
            <w:pPr>
              <w:widowControl w:val="0"/>
              <w:ind w:right="-60"/>
              <w:rPr>
                <w:lang w:val="uk-UA" w:eastAsia="uk-UA"/>
              </w:rPr>
            </w:pPr>
            <w:r w:rsidRPr="0075709E">
              <w:rPr>
                <w:lang w:val="uk-UA" w:eastAsia="uk-UA"/>
              </w:rPr>
              <w:t>17.</w:t>
            </w:r>
          </w:p>
        </w:tc>
        <w:tc>
          <w:tcPr>
            <w:tcW w:w="3240" w:type="dxa"/>
          </w:tcPr>
          <w:p w:rsidR="009E73D6" w:rsidRPr="0075709E" w:rsidRDefault="009E73D6" w:rsidP="0075709E">
            <w:pPr>
              <w:widowControl w:val="0"/>
              <w:jc w:val="center"/>
              <w:rPr>
                <w:b/>
                <w:lang w:val="uk-UA" w:eastAsia="uk-UA"/>
              </w:rPr>
            </w:pPr>
            <w:r w:rsidRPr="0075709E">
              <w:rPr>
                <w:lang w:val="uk-UA" w:eastAsia="uk-UA"/>
              </w:rPr>
              <w:t>«</w:t>
            </w:r>
            <w:r w:rsidRPr="0075709E">
              <w:rPr>
                <w:b/>
                <w:lang w:val="uk-UA" w:eastAsia="uk-UA"/>
              </w:rPr>
              <w:t>Неваляшка»</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сивий на підлозі, коліна в сторони, хват руками за гомілку, коліна в сторони («метелик»)</w:t>
            </w:r>
            <w:r w:rsidR="009E73D6" w:rsidRPr="0075709E">
              <w:rPr>
                <w:lang w:val="uk-UA" w:eastAsia="uk-UA"/>
              </w:rPr>
              <w:br/>
              <w:t>1-2. перекочування управо</w:t>
            </w:r>
          </w:p>
          <w:p w:rsidR="009E73D6" w:rsidRPr="0075709E" w:rsidRDefault="009E73D6" w:rsidP="0075709E">
            <w:pPr>
              <w:widowControl w:val="0"/>
              <w:rPr>
                <w:lang w:val="uk-UA" w:eastAsia="uk-UA"/>
              </w:rPr>
            </w:pPr>
            <w:r w:rsidRPr="0075709E">
              <w:rPr>
                <w:lang w:val="uk-UA" w:eastAsia="uk-UA"/>
              </w:rPr>
              <w:t>3-4 перекочування вліво</w:t>
            </w:r>
          </w:p>
          <w:p w:rsidR="009E73D6" w:rsidRPr="0075709E" w:rsidRDefault="009E73D6" w:rsidP="0075709E">
            <w:pPr>
              <w:widowControl w:val="0"/>
              <w:rPr>
                <w:b/>
                <w:lang w:val="uk-UA" w:eastAsia="uk-UA"/>
              </w:rPr>
            </w:pPr>
            <w:r w:rsidRPr="0075709E">
              <w:rPr>
                <w:lang w:val="uk-UA" w:eastAsia="uk-UA"/>
              </w:rPr>
              <w:t>5-8. то ж</w:t>
            </w:r>
          </w:p>
        </w:tc>
        <w:tc>
          <w:tcPr>
            <w:tcW w:w="4068" w:type="dxa"/>
          </w:tcPr>
          <w:p w:rsidR="009E73D6" w:rsidRPr="0075709E" w:rsidRDefault="00F32232" w:rsidP="0075709E">
            <w:pPr>
              <w:widowControl w:val="0"/>
              <w:rPr>
                <w:lang w:val="uk-UA" w:eastAsia="uk-UA"/>
              </w:rPr>
            </w:pPr>
            <w:r>
              <w:rPr>
                <w:noProof/>
              </w:rPr>
              <w:drawing>
                <wp:inline distT="0" distB="0" distL="0" distR="0">
                  <wp:extent cx="2914650" cy="12573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cstate="print"/>
                          <a:srcRect/>
                          <a:stretch>
                            <a:fillRect/>
                          </a:stretch>
                        </pic:blipFill>
                        <pic:spPr bwMode="auto">
                          <a:xfrm>
                            <a:off x="0" y="0"/>
                            <a:ext cx="2914650" cy="125730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4-8 разів, спину тримати рівно</w:t>
            </w:r>
          </w:p>
        </w:tc>
      </w:tr>
    </w:tbl>
    <w:p w:rsidR="009E73D6" w:rsidRPr="002660EF" w:rsidRDefault="009E73D6" w:rsidP="002660EF">
      <w:pPr>
        <w:widowControl w:val="0"/>
        <w:shd w:val="clear" w:color="auto" w:fill="FFFFFF"/>
        <w:spacing w:line="360" w:lineRule="auto"/>
        <w:ind w:right="-187" w:firstLine="902"/>
        <w:jc w:val="both"/>
        <w:rPr>
          <w:b/>
          <w:sz w:val="28"/>
          <w:szCs w:val="28"/>
        </w:rPr>
      </w:pPr>
      <w:r w:rsidRPr="002660EF">
        <w:rPr>
          <w:lang w:val="uk-UA" w:eastAsia="uk-UA"/>
        </w:rPr>
        <w:t>_</w:t>
      </w:r>
    </w:p>
    <w:tbl>
      <w:tblPr>
        <w:tblW w:w="10608" w:type="dxa"/>
        <w:jc w:val="center"/>
        <w:tblLayout w:type="fixed"/>
        <w:tblLook w:val="01E0"/>
      </w:tblPr>
      <w:tblGrid>
        <w:gridCol w:w="720"/>
        <w:gridCol w:w="3240"/>
        <w:gridCol w:w="4488"/>
        <w:gridCol w:w="2160"/>
      </w:tblGrid>
      <w:tr w:rsidR="009E73D6" w:rsidRPr="002660EF" w:rsidTr="0075709E">
        <w:trPr>
          <w:trHeight w:val="407"/>
          <w:jc w:val="center"/>
        </w:trPr>
        <w:tc>
          <w:tcPr>
            <w:tcW w:w="10608" w:type="dxa"/>
            <w:gridSpan w:val="4"/>
          </w:tcPr>
          <w:p w:rsidR="009E73D6" w:rsidRPr="002660EF" w:rsidRDefault="009E73D6" w:rsidP="0075709E">
            <w:pPr>
              <w:widowControl w:val="0"/>
              <w:ind w:right="-60"/>
              <w:jc w:val="center"/>
            </w:pPr>
          </w:p>
          <w:p w:rsidR="009E73D6" w:rsidRPr="0075709E" w:rsidRDefault="009E73D6" w:rsidP="0075709E">
            <w:pPr>
              <w:widowControl w:val="0"/>
              <w:ind w:right="-60"/>
              <w:jc w:val="center"/>
              <w:rPr>
                <w:b/>
                <w:sz w:val="28"/>
                <w:szCs w:val="28"/>
              </w:rPr>
            </w:pPr>
            <w:r w:rsidRPr="0075709E">
              <w:rPr>
                <w:b/>
                <w:sz w:val="28"/>
                <w:szCs w:val="28"/>
              </w:rPr>
              <w:t>Парні вправи</w:t>
            </w: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t>1.</w:t>
            </w:r>
          </w:p>
        </w:tc>
        <w:tc>
          <w:tcPr>
            <w:tcW w:w="3240" w:type="dxa"/>
          </w:tcPr>
          <w:p w:rsidR="009E73D6" w:rsidRPr="0075709E" w:rsidRDefault="009E73D6" w:rsidP="0075709E">
            <w:pPr>
              <w:widowControl w:val="0"/>
              <w:jc w:val="center"/>
              <w:rPr>
                <w:b/>
                <w:lang w:val="uk-UA" w:eastAsia="uk-UA"/>
              </w:rPr>
            </w:pPr>
            <w:r w:rsidRPr="0075709E">
              <w:rPr>
                <w:b/>
                <w:lang w:val="uk-UA" w:eastAsia="uk-UA"/>
              </w:rPr>
              <w:t>Джигіт</w:t>
            </w:r>
          </w:p>
          <w:p w:rsidR="009E73D6" w:rsidRPr="0075709E" w:rsidRDefault="009E73D6" w:rsidP="0075709E">
            <w:pPr>
              <w:widowControl w:val="0"/>
              <w:jc w:val="both"/>
              <w:rPr>
                <w:b/>
                <w:lang w:val="uk-UA" w:eastAsia="uk-UA"/>
              </w:rPr>
            </w:pPr>
            <w:r w:rsidRPr="0075709E">
              <w:rPr>
                <w:lang w:val="uk-UA" w:eastAsia="uk-UA"/>
              </w:rPr>
              <w:t xml:space="preserve">1)  </w:t>
            </w:r>
            <w:r w:rsidR="00810922" w:rsidRPr="0075709E">
              <w:rPr>
                <w:lang w:val="uk-UA" w:eastAsia="uk-UA"/>
              </w:rPr>
              <w:t>В.П.</w:t>
            </w:r>
            <w:r w:rsidRPr="0075709E">
              <w:rPr>
                <w:lang w:val="uk-UA" w:eastAsia="uk-UA"/>
              </w:rPr>
              <w:t xml:space="preserve">: </w:t>
            </w:r>
            <w:r w:rsidRPr="0075709E">
              <w:rPr>
                <w:lang w:val="uk-UA" w:eastAsia="uk-UA"/>
              </w:rPr>
              <w:br/>
              <w:t xml:space="preserve">№1 - упор на коліні; </w:t>
            </w:r>
            <w:r w:rsidRPr="0075709E">
              <w:rPr>
                <w:lang w:val="uk-UA" w:eastAsia="uk-UA"/>
              </w:rPr>
              <w:br/>
              <w:t xml:space="preserve">№2 - сидяче на спині першого руки вперед, ноги на підлозі; </w:t>
            </w:r>
            <w:r w:rsidRPr="0075709E">
              <w:rPr>
                <w:lang w:val="uk-UA" w:eastAsia="uk-UA"/>
              </w:rPr>
              <w:br/>
              <w:t xml:space="preserve">На раз №1 - прогинання назад, руками торкнутися підлоги; </w:t>
            </w:r>
            <w:r w:rsidRPr="0075709E">
              <w:rPr>
                <w:lang w:val="uk-UA" w:eastAsia="uk-UA"/>
              </w:rPr>
              <w:br/>
              <w:t xml:space="preserve">На два - початкове положення. </w:t>
            </w:r>
            <w:r w:rsidRPr="0075709E">
              <w:rPr>
                <w:lang w:val="uk-UA" w:eastAsia="uk-UA"/>
              </w:rPr>
              <w:br/>
              <w:t xml:space="preserve">2) </w:t>
            </w:r>
            <w:r w:rsidR="00810922" w:rsidRPr="0075709E">
              <w:rPr>
                <w:lang w:val="uk-UA" w:eastAsia="uk-UA"/>
              </w:rPr>
              <w:t>В.П.</w:t>
            </w:r>
            <w:r w:rsidRPr="0075709E">
              <w:rPr>
                <w:lang w:val="uk-UA" w:eastAsia="uk-UA"/>
              </w:rPr>
              <w:t xml:space="preserve">: №1 - упор на коліні; №2 - сидяче на спині першого руки вперед, ноги під руками першого; </w:t>
            </w:r>
            <w:r w:rsidRPr="0075709E">
              <w:rPr>
                <w:lang w:val="uk-UA" w:eastAsia="uk-UA"/>
              </w:rPr>
              <w:br/>
              <w:t xml:space="preserve">На раз №1 - прогинання назад, руками торкнутися підлоги. </w:t>
            </w:r>
            <w:r w:rsidRPr="0075709E">
              <w:rPr>
                <w:lang w:val="uk-UA" w:eastAsia="uk-UA"/>
              </w:rPr>
              <w:br/>
              <w:t>На два - початкове положення.</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2781300" cy="19335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cstate="print"/>
                          <a:srcRect/>
                          <a:stretch>
                            <a:fillRect/>
                          </a:stretch>
                        </pic:blipFill>
                        <pic:spPr bwMode="auto">
                          <a:xfrm>
                            <a:off x="0" y="0"/>
                            <a:ext cx="2781300" cy="1933575"/>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lastRenderedPageBreak/>
              <w:t>2.</w:t>
            </w:r>
          </w:p>
        </w:tc>
        <w:tc>
          <w:tcPr>
            <w:tcW w:w="3240" w:type="dxa"/>
          </w:tcPr>
          <w:p w:rsidR="009E73D6" w:rsidRPr="0075709E" w:rsidRDefault="009E73D6" w:rsidP="0075709E">
            <w:pPr>
              <w:widowControl w:val="0"/>
              <w:jc w:val="center"/>
              <w:rPr>
                <w:b/>
                <w:lang w:val="uk-UA" w:eastAsia="uk-UA"/>
              </w:rPr>
            </w:pPr>
            <w:r w:rsidRPr="0075709E">
              <w:rPr>
                <w:b/>
                <w:lang w:val="uk-UA" w:eastAsia="uk-UA"/>
              </w:rPr>
              <w:t>Тандем</w:t>
            </w:r>
          </w:p>
          <w:p w:rsidR="009E73D6" w:rsidRPr="0075709E" w:rsidRDefault="00810922" w:rsidP="0075709E">
            <w:pPr>
              <w:widowControl w:val="0"/>
              <w:rPr>
                <w:b/>
                <w:lang w:val="uk-UA" w:eastAsia="uk-UA"/>
              </w:rPr>
            </w:pPr>
            <w:r w:rsidRPr="0075709E">
              <w:rPr>
                <w:lang w:val="uk-UA" w:eastAsia="uk-UA"/>
              </w:rPr>
              <w:t>В.П.</w:t>
            </w:r>
            <w:r w:rsidR="009E73D6" w:rsidRPr="0075709E">
              <w:rPr>
                <w:lang w:val="uk-UA" w:eastAsia="uk-UA"/>
              </w:rPr>
              <w:t>: Присід на шкарпетках спиною один до одного щільно, хват під лікті. Стрибки, обертаючись на місці. Варіанти: 1) стрибки з просуванням особою вперед; 2) стрибки боком вліво або управо.</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990600" cy="130492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cstate="print"/>
                          <a:srcRect/>
                          <a:stretch>
                            <a:fillRect/>
                          </a:stretch>
                        </pic:blipFill>
                        <pic:spPr bwMode="auto">
                          <a:xfrm>
                            <a:off x="0" y="0"/>
                            <a:ext cx="990600" cy="1304925"/>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t>3.</w:t>
            </w:r>
          </w:p>
        </w:tc>
        <w:tc>
          <w:tcPr>
            <w:tcW w:w="3240" w:type="dxa"/>
          </w:tcPr>
          <w:p w:rsidR="009E73D6" w:rsidRPr="0075709E" w:rsidRDefault="009E73D6" w:rsidP="0075709E">
            <w:pPr>
              <w:widowControl w:val="0"/>
              <w:jc w:val="center"/>
              <w:rPr>
                <w:b/>
                <w:lang w:val="uk-UA" w:eastAsia="uk-UA"/>
              </w:rPr>
            </w:pPr>
            <w:r w:rsidRPr="0075709E">
              <w:rPr>
                <w:b/>
                <w:lang w:val="uk-UA" w:eastAsia="uk-UA"/>
              </w:rPr>
              <w:t xml:space="preserve">Благання </w:t>
            </w:r>
          </w:p>
          <w:p w:rsidR="009E73D6" w:rsidRPr="0075709E" w:rsidRDefault="00810922" w:rsidP="0075709E">
            <w:pPr>
              <w:widowControl w:val="0"/>
              <w:rPr>
                <w:lang w:val="uk-UA"/>
              </w:rPr>
            </w:pPr>
            <w:r w:rsidRPr="0075709E">
              <w:rPr>
                <w:lang w:val="uk-UA" w:eastAsia="uk-UA"/>
              </w:rPr>
              <w:t>В.П.</w:t>
            </w:r>
            <w:r w:rsidR="009E73D6" w:rsidRPr="0075709E">
              <w:rPr>
                <w:lang w:val="uk-UA" w:eastAsia="uk-UA"/>
              </w:rPr>
              <w:t xml:space="preserve">: №1 - упор на коліні; №2 - стійка на колінах руки за голову; </w:t>
            </w:r>
            <w:r w:rsidR="009E73D6" w:rsidRPr="0075709E">
              <w:rPr>
                <w:lang w:val="uk-UA" w:eastAsia="uk-UA"/>
              </w:rPr>
              <w:br/>
              <w:t>№1 тримає №2 при п'яти;</w:t>
            </w:r>
          </w:p>
          <w:p w:rsidR="009E73D6" w:rsidRPr="0075709E" w:rsidRDefault="009E73D6" w:rsidP="0075709E">
            <w:pPr>
              <w:widowControl w:val="0"/>
              <w:rPr>
                <w:b/>
                <w:lang w:val="uk-UA" w:eastAsia="uk-UA"/>
              </w:rPr>
            </w:pPr>
            <w:r w:rsidRPr="0075709E">
              <w:rPr>
                <w:lang w:val="uk-UA" w:eastAsia="uk-UA"/>
              </w:rPr>
              <w:t>На раз №2 нахил вперед прогнувшись; На два - початкове положення.</w:t>
            </w:r>
          </w:p>
        </w:tc>
        <w:tc>
          <w:tcPr>
            <w:tcW w:w="4488" w:type="dxa"/>
          </w:tcPr>
          <w:p w:rsidR="009E73D6" w:rsidRPr="0075709E" w:rsidRDefault="009E73D6" w:rsidP="0075709E">
            <w:pPr>
              <w:widowControl w:val="0"/>
              <w:jc w:val="center"/>
              <w:rPr>
                <w:lang w:val="uk-UA" w:eastAsia="uk-UA"/>
              </w:rPr>
            </w:pPr>
            <w:r w:rsidRPr="002660EF">
              <w:object w:dxaOrig="5880" w:dyaOrig="2925">
                <v:shape id="_x0000_i1129" type="#_x0000_t75" style="width:188.25pt;height:93.75pt" o:ole="">
                  <v:imagedata r:id="rId120" o:title=""/>
                </v:shape>
                <o:OLEObject Type="Embed" ProgID="PBrush" ShapeID="_x0000_i1129" DrawAspect="Content" ObjectID="_1603190046" r:id="rId121"/>
              </w:object>
            </w:r>
          </w:p>
        </w:tc>
        <w:tc>
          <w:tcPr>
            <w:tcW w:w="2160" w:type="dxa"/>
          </w:tcPr>
          <w:p w:rsidR="009E73D6" w:rsidRPr="0075709E" w:rsidRDefault="009E73D6" w:rsidP="0075709E">
            <w:pPr>
              <w:widowControl w:val="0"/>
              <w:rPr>
                <w:lang w:val="uk-UA" w:eastAsia="uk-UA"/>
              </w:rPr>
            </w:pP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t>4.</w:t>
            </w:r>
          </w:p>
        </w:tc>
        <w:tc>
          <w:tcPr>
            <w:tcW w:w="3240" w:type="dxa"/>
          </w:tcPr>
          <w:p w:rsidR="009E73D6" w:rsidRPr="0075709E" w:rsidRDefault="009E73D6" w:rsidP="0075709E">
            <w:pPr>
              <w:widowControl w:val="0"/>
              <w:jc w:val="center"/>
              <w:rPr>
                <w:b/>
                <w:lang w:val="uk-UA" w:eastAsia="uk-UA"/>
              </w:rPr>
            </w:pPr>
            <w:r w:rsidRPr="0075709E">
              <w:rPr>
                <w:b/>
                <w:lang w:val="uk-UA" w:eastAsia="uk-UA"/>
              </w:rPr>
              <w:t>Прісядка</w:t>
            </w:r>
          </w:p>
          <w:p w:rsidR="009E73D6" w:rsidRPr="0075709E" w:rsidRDefault="00810922" w:rsidP="0075709E">
            <w:pPr>
              <w:widowControl w:val="0"/>
              <w:rPr>
                <w:b/>
                <w:lang w:val="uk-UA" w:eastAsia="uk-UA"/>
              </w:rPr>
            </w:pPr>
            <w:r w:rsidRPr="0075709E">
              <w:rPr>
                <w:lang w:val="uk-UA" w:eastAsia="uk-UA"/>
              </w:rPr>
              <w:t>В.П.</w:t>
            </w:r>
            <w:r w:rsidR="009E73D6" w:rsidRPr="0075709E">
              <w:rPr>
                <w:lang w:val="uk-UA" w:eastAsia="uk-UA"/>
              </w:rPr>
              <w:t xml:space="preserve">: №1 і №2 - присід на шкарпетках лицем один до одного, хват за пальці, дистанція один крок. </w:t>
            </w:r>
            <w:r w:rsidR="009E73D6" w:rsidRPr="0075709E">
              <w:rPr>
                <w:lang w:val="uk-UA" w:eastAsia="uk-UA"/>
              </w:rPr>
              <w:br/>
              <w:t xml:space="preserve">На раз №1 - мах правою ногою вперед; </w:t>
            </w:r>
            <w:r w:rsidR="009E73D6" w:rsidRPr="0075709E">
              <w:rPr>
                <w:lang w:val="uk-UA" w:eastAsia="uk-UA"/>
              </w:rPr>
              <w:br/>
              <w:t xml:space="preserve">№2 - мах лівою ногою вперед; </w:t>
            </w:r>
            <w:r w:rsidR="009E73D6" w:rsidRPr="0075709E">
              <w:rPr>
                <w:lang w:val="uk-UA" w:eastAsia="uk-UA"/>
              </w:rPr>
              <w:br/>
              <w:t>На два - зміна положення ніг.</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2762250" cy="101917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2" cstate="print"/>
                          <a:srcRect/>
                          <a:stretch>
                            <a:fillRect/>
                          </a:stretch>
                        </pic:blipFill>
                        <pic:spPr bwMode="auto">
                          <a:xfrm>
                            <a:off x="0" y="0"/>
                            <a:ext cx="2762250" cy="1019175"/>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t>5.</w:t>
            </w:r>
          </w:p>
        </w:tc>
        <w:tc>
          <w:tcPr>
            <w:tcW w:w="3240" w:type="dxa"/>
          </w:tcPr>
          <w:p w:rsidR="009E73D6" w:rsidRPr="0075709E" w:rsidRDefault="009E73D6" w:rsidP="0075709E">
            <w:pPr>
              <w:widowControl w:val="0"/>
              <w:jc w:val="center"/>
              <w:rPr>
                <w:b/>
                <w:lang w:val="uk-UA" w:eastAsia="uk-UA"/>
              </w:rPr>
            </w:pPr>
            <w:r w:rsidRPr="0075709E">
              <w:rPr>
                <w:b/>
                <w:lang w:val="uk-UA" w:eastAsia="uk-UA"/>
              </w:rPr>
              <w:t>Тубілець</w:t>
            </w:r>
          </w:p>
          <w:p w:rsidR="009E73D6" w:rsidRPr="0075709E" w:rsidRDefault="00810922" w:rsidP="0075709E">
            <w:pPr>
              <w:widowControl w:val="0"/>
              <w:rPr>
                <w:b/>
                <w:lang w:val="uk-UA" w:eastAsia="uk-UA"/>
              </w:rPr>
            </w:pPr>
            <w:r w:rsidRPr="0075709E">
              <w:rPr>
                <w:lang w:val="uk-UA" w:eastAsia="uk-UA"/>
              </w:rPr>
              <w:t>В.П.</w:t>
            </w:r>
            <w:r w:rsidR="009E73D6" w:rsidRPr="0075709E">
              <w:rPr>
                <w:lang w:val="uk-UA" w:eastAsia="uk-UA"/>
              </w:rPr>
              <w:t xml:space="preserve">: </w:t>
            </w:r>
            <w:r w:rsidR="009E73D6" w:rsidRPr="0075709E">
              <w:rPr>
                <w:lang w:val="uk-UA" w:eastAsia="uk-UA"/>
              </w:rPr>
              <w:br/>
              <w:t xml:space="preserve">№1 - упор на коліні; </w:t>
            </w:r>
            <w:r w:rsidR="009E73D6" w:rsidRPr="0075709E">
              <w:rPr>
                <w:lang w:val="uk-UA" w:eastAsia="uk-UA"/>
              </w:rPr>
              <w:br/>
              <w:t xml:space="preserve">№2 - стійка на колінах руки за голову; </w:t>
            </w:r>
            <w:r w:rsidR="009E73D6" w:rsidRPr="0075709E">
              <w:rPr>
                <w:lang w:val="uk-UA" w:eastAsia="uk-UA"/>
              </w:rPr>
              <w:br/>
              <w:t xml:space="preserve">№1 тримає №2 при п'яти; </w:t>
            </w:r>
            <w:r w:rsidR="009E73D6" w:rsidRPr="0075709E">
              <w:rPr>
                <w:lang w:val="uk-UA" w:eastAsia="uk-UA"/>
              </w:rPr>
              <w:br/>
              <w:t xml:space="preserve">На раз №2 напівнахил вперед прогнувшись; </w:t>
            </w:r>
            <w:r w:rsidR="009E73D6" w:rsidRPr="0075709E">
              <w:rPr>
                <w:lang w:val="uk-UA" w:eastAsia="uk-UA"/>
              </w:rPr>
              <w:br/>
              <w:t>На два - початкове положення.</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2352675" cy="145732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cstate="print"/>
                          <a:srcRect/>
                          <a:stretch>
                            <a:fillRect/>
                          </a:stretch>
                        </pic:blipFill>
                        <pic:spPr bwMode="auto">
                          <a:xfrm>
                            <a:off x="0" y="0"/>
                            <a:ext cx="2352675" cy="1457325"/>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t>6.</w:t>
            </w:r>
          </w:p>
        </w:tc>
        <w:tc>
          <w:tcPr>
            <w:tcW w:w="3240" w:type="dxa"/>
          </w:tcPr>
          <w:p w:rsidR="009E73D6" w:rsidRPr="0075709E" w:rsidRDefault="009E73D6" w:rsidP="0075709E">
            <w:pPr>
              <w:widowControl w:val="0"/>
              <w:rPr>
                <w:b/>
                <w:lang w:val="uk-UA" w:eastAsia="uk-UA"/>
              </w:rPr>
            </w:pPr>
            <w:r w:rsidRPr="0075709E">
              <w:rPr>
                <w:b/>
                <w:lang w:val="uk-UA" w:eastAsia="uk-UA"/>
              </w:rPr>
              <w:t xml:space="preserve">Наручники </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основна стійка лицем один до одного, узятися за руки;</w:t>
            </w:r>
          </w:p>
          <w:p w:rsidR="009E73D6" w:rsidRPr="0075709E" w:rsidRDefault="009E73D6" w:rsidP="0075709E">
            <w:pPr>
              <w:widowControl w:val="0"/>
              <w:rPr>
                <w:lang w:val="uk-UA" w:eastAsia="uk-UA"/>
              </w:rPr>
            </w:pPr>
            <w:r w:rsidRPr="0075709E">
              <w:rPr>
                <w:lang w:val="uk-UA" w:eastAsia="uk-UA"/>
              </w:rPr>
              <w:t>1-4. №1 з м'язовим зусиллям відводить руку назад №2 –</w:t>
            </w:r>
            <w:r w:rsidR="00F91BE7" w:rsidRPr="0075709E">
              <w:rPr>
                <w:lang w:val="uk-UA" w:eastAsia="uk-UA"/>
              </w:rPr>
              <w:t>опирається</w:t>
            </w:r>
          </w:p>
          <w:p w:rsidR="009E73D6" w:rsidRPr="0075709E" w:rsidRDefault="009E73D6" w:rsidP="0075709E">
            <w:pPr>
              <w:widowControl w:val="0"/>
              <w:rPr>
                <w:b/>
                <w:lang w:val="uk-UA" w:eastAsia="uk-UA"/>
              </w:rPr>
            </w:pPr>
            <w:r w:rsidRPr="0075709E">
              <w:rPr>
                <w:lang w:val="uk-UA" w:eastAsia="uk-UA"/>
              </w:rPr>
              <w:t>То ж на іншу руку</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647700" cy="120015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4" cstate="print"/>
                          <a:srcRect/>
                          <a:stretch>
                            <a:fillRect/>
                          </a:stretch>
                        </pic:blipFill>
                        <pic:spPr bwMode="auto">
                          <a:xfrm>
                            <a:off x="0" y="0"/>
                            <a:ext cx="647700" cy="1200150"/>
                          </a:xfrm>
                          <a:prstGeom prst="rect">
                            <a:avLst/>
                          </a:prstGeom>
                          <a:noFill/>
                          <a:ln w="9525">
                            <a:noFill/>
                            <a:miter lim="800000"/>
                            <a:headEnd/>
                            <a:tailEnd/>
                          </a:ln>
                        </pic:spPr>
                      </pic:pic>
                    </a:graphicData>
                  </a:graphic>
                </wp:inline>
              </w:drawing>
            </w:r>
            <w:r w:rsidR="009E73D6" w:rsidRPr="0075709E">
              <w:rPr>
                <w:lang w:val="uk-UA" w:eastAsia="uk-UA"/>
              </w:rPr>
              <w:t xml:space="preserve">     </w:t>
            </w:r>
            <w:r w:rsidR="009E73D6" w:rsidRPr="0075709E">
              <w:rPr>
                <w:lang w:val="uk-UA" w:eastAsia="uk-UA"/>
              </w:rPr>
              <w:object w:dxaOrig="5235" w:dyaOrig="7710">
                <v:shape id="_x0000_i1133" type="#_x0000_t75" style="width:57.75pt;height:96pt" o:ole="">
                  <v:imagedata r:id="rId125" o:title=""/>
                </v:shape>
                <o:OLEObject Type="Embed" ProgID="PBrush" ShapeID="_x0000_i1133" DrawAspect="Content" ObjectID="_1603190047" r:id="rId126"/>
              </w:object>
            </w:r>
          </w:p>
        </w:tc>
        <w:tc>
          <w:tcPr>
            <w:tcW w:w="2160" w:type="dxa"/>
          </w:tcPr>
          <w:p w:rsidR="009E73D6" w:rsidRPr="0075709E" w:rsidRDefault="009E73D6" w:rsidP="0075709E">
            <w:pPr>
              <w:widowControl w:val="0"/>
              <w:rPr>
                <w:lang w:val="uk-UA" w:eastAsia="uk-UA"/>
              </w:rPr>
            </w:pPr>
            <w:r w:rsidRPr="0075709E">
              <w:rPr>
                <w:lang w:val="uk-UA" w:eastAsia="uk-UA"/>
              </w:rPr>
              <w:t>8-12 разів, з місця не сходити, виконувати без різких рухів</w:t>
            </w: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lastRenderedPageBreak/>
              <w:t>7.</w:t>
            </w:r>
          </w:p>
        </w:tc>
        <w:tc>
          <w:tcPr>
            <w:tcW w:w="3240" w:type="dxa"/>
          </w:tcPr>
          <w:p w:rsidR="009E73D6" w:rsidRPr="0075709E" w:rsidRDefault="009E73D6" w:rsidP="0075709E">
            <w:pPr>
              <w:widowControl w:val="0"/>
              <w:rPr>
                <w:b/>
                <w:lang w:val="uk-UA" w:eastAsia="uk-UA"/>
              </w:rPr>
            </w:pPr>
            <w:r w:rsidRPr="0075709E">
              <w:rPr>
                <w:b/>
                <w:lang w:val="uk-UA" w:eastAsia="uk-UA"/>
              </w:rPr>
              <w:t xml:space="preserve">Напівміст </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 1 сивий на підлозі, ноги вперед в напівзігнутих колінах, руки за голову № притримує в області лопаток;</w:t>
            </w:r>
          </w:p>
          <w:p w:rsidR="009E73D6" w:rsidRPr="0075709E" w:rsidRDefault="009E73D6" w:rsidP="0075709E">
            <w:pPr>
              <w:widowControl w:val="0"/>
              <w:rPr>
                <w:lang w:val="uk-UA" w:eastAsia="uk-UA"/>
              </w:rPr>
            </w:pPr>
            <w:r w:rsidRPr="0075709E">
              <w:rPr>
                <w:lang w:val="uk-UA" w:eastAsia="uk-UA"/>
              </w:rPr>
              <w:t>1-2. подаючи таз вперед перейти впритул на дві ноги;</w:t>
            </w:r>
          </w:p>
          <w:p w:rsidR="009E73D6" w:rsidRPr="0075709E" w:rsidRDefault="009E73D6" w:rsidP="0075709E">
            <w:pPr>
              <w:widowControl w:val="0"/>
              <w:rPr>
                <w:lang w:val="uk-UA" w:eastAsia="uk-UA"/>
              </w:rPr>
            </w:pPr>
            <w:r w:rsidRPr="0075709E">
              <w:rPr>
                <w:lang w:val="uk-UA" w:eastAsia="uk-UA"/>
              </w:rPr>
              <w:t>3-4. утримувати стійку напівміст</w:t>
            </w:r>
          </w:p>
          <w:p w:rsidR="009E73D6" w:rsidRPr="0075709E" w:rsidRDefault="009E73D6" w:rsidP="0075709E">
            <w:pPr>
              <w:widowControl w:val="0"/>
              <w:rPr>
                <w:b/>
                <w:lang w:val="uk-UA" w:eastAsia="uk-UA"/>
              </w:rPr>
            </w:pPr>
            <w:r w:rsidRPr="0075709E">
              <w:rPr>
                <w:lang w:val="uk-UA" w:eastAsia="uk-UA"/>
              </w:rPr>
              <w:t xml:space="preserve">5-8. </w:t>
            </w:r>
            <w:r w:rsidR="00810922" w:rsidRPr="0075709E">
              <w:rPr>
                <w:lang w:val="uk-UA" w:eastAsia="uk-UA"/>
              </w:rPr>
              <w:t>В.П.</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1905000" cy="17621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7" cstate="print"/>
                          <a:srcRect/>
                          <a:stretch>
                            <a:fillRect/>
                          </a:stretch>
                        </pic:blipFill>
                        <pic:spPr bwMode="auto">
                          <a:xfrm>
                            <a:off x="0" y="0"/>
                            <a:ext cx="1905000" cy="1762125"/>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 xml:space="preserve">4-6 разів, ноги на ширині плечей, п'яти не відривати, коліна випрямляти повністю, виконувати плавно </w:t>
            </w: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t>8.</w:t>
            </w:r>
          </w:p>
        </w:tc>
        <w:tc>
          <w:tcPr>
            <w:tcW w:w="3240" w:type="dxa"/>
          </w:tcPr>
          <w:p w:rsidR="009E73D6" w:rsidRPr="0075709E" w:rsidRDefault="009E73D6" w:rsidP="0075709E">
            <w:pPr>
              <w:widowControl w:val="0"/>
              <w:jc w:val="center"/>
              <w:rPr>
                <w:b/>
                <w:lang w:val="uk-UA" w:eastAsia="uk-UA"/>
              </w:rPr>
            </w:pPr>
            <w:r w:rsidRPr="0075709E">
              <w:rPr>
                <w:b/>
                <w:lang w:val="uk-UA" w:eastAsia="uk-UA"/>
              </w:rPr>
              <w:t>Плавець в ластах</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№1 лежачи на животі, упор на передпліччя; №2 сивий на №1 спиною до нього;</w:t>
            </w:r>
          </w:p>
          <w:p w:rsidR="009E73D6" w:rsidRPr="0075709E" w:rsidRDefault="009E73D6" w:rsidP="0075709E">
            <w:pPr>
              <w:widowControl w:val="0"/>
              <w:rPr>
                <w:lang w:val="uk-UA" w:eastAsia="uk-UA"/>
              </w:rPr>
            </w:pPr>
            <w:r w:rsidRPr="0075709E">
              <w:rPr>
                <w:lang w:val="uk-UA" w:eastAsia="uk-UA"/>
              </w:rPr>
              <w:t>1-8. №1 згинання правої ноги  з опором партнера в області гомілки;</w:t>
            </w:r>
          </w:p>
          <w:p w:rsidR="009E73D6" w:rsidRPr="0075709E" w:rsidRDefault="009E73D6" w:rsidP="0075709E">
            <w:pPr>
              <w:widowControl w:val="0"/>
              <w:rPr>
                <w:b/>
                <w:lang w:val="uk-UA" w:eastAsia="uk-UA"/>
              </w:rPr>
            </w:pPr>
            <w:r w:rsidRPr="0075709E">
              <w:rPr>
                <w:lang w:val="uk-UA" w:eastAsia="uk-UA"/>
              </w:rPr>
              <w:t>8-16. то ж на іншу ногу</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1704975" cy="12001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8" cstate="print"/>
                          <a:srcRect/>
                          <a:stretch>
                            <a:fillRect/>
                          </a:stretch>
                        </pic:blipFill>
                        <pic:spPr bwMode="auto">
                          <a:xfrm>
                            <a:off x="0" y="0"/>
                            <a:ext cx="1704975" cy="1200150"/>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4-8 разів, стопу на себе,  виконувати плавно</w:t>
            </w: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t>9.</w:t>
            </w:r>
          </w:p>
        </w:tc>
        <w:tc>
          <w:tcPr>
            <w:tcW w:w="3240" w:type="dxa"/>
          </w:tcPr>
          <w:p w:rsidR="009E73D6" w:rsidRPr="0075709E" w:rsidRDefault="009E73D6" w:rsidP="0075709E">
            <w:pPr>
              <w:widowControl w:val="0"/>
              <w:jc w:val="center"/>
              <w:rPr>
                <w:b/>
                <w:lang w:val="uk-UA" w:eastAsia="uk-UA"/>
              </w:rPr>
            </w:pPr>
            <w:r w:rsidRPr="0075709E">
              <w:rPr>
                <w:b/>
                <w:lang w:val="uk-UA" w:eastAsia="uk-UA"/>
              </w:rPr>
              <w:t>Свобода</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№1 стійка на руках, хват ногами в області талії № 2 утримує партнера за стегна</w:t>
            </w:r>
          </w:p>
          <w:p w:rsidR="009E73D6" w:rsidRPr="0075709E" w:rsidRDefault="009E73D6" w:rsidP="0075709E">
            <w:pPr>
              <w:widowControl w:val="0"/>
              <w:rPr>
                <w:lang w:val="uk-UA" w:eastAsia="uk-UA"/>
              </w:rPr>
            </w:pPr>
            <w:r w:rsidRPr="0075709E">
              <w:rPr>
                <w:lang w:val="uk-UA" w:eastAsia="uk-UA"/>
              </w:rPr>
              <w:t>1-4. №1 підняття тулуба, руки вгору</w:t>
            </w:r>
          </w:p>
          <w:p w:rsidR="009E73D6" w:rsidRPr="0075709E" w:rsidRDefault="009E73D6" w:rsidP="0075709E">
            <w:pPr>
              <w:widowControl w:val="0"/>
              <w:rPr>
                <w:b/>
                <w:lang w:val="uk-UA" w:eastAsia="uk-UA"/>
              </w:rPr>
            </w:pPr>
            <w:r w:rsidRPr="0075709E">
              <w:rPr>
                <w:lang w:val="uk-UA" w:eastAsia="uk-UA"/>
              </w:rPr>
              <w:t xml:space="preserve">5-8.  </w:t>
            </w:r>
            <w:r w:rsidR="00810922" w:rsidRPr="0075709E">
              <w:rPr>
                <w:lang w:val="uk-UA" w:eastAsia="uk-UA"/>
              </w:rPr>
              <w:t>В.П.</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1876425" cy="120967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9" cstate="print"/>
                          <a:srcRect/>
                          <a:stretch>
                            <a:fillRect/>
                          </a:stretch>
                        </pic:blipFill>
                        <pic:spPr bwMode="auto">
                          <a:xfrm>
                            <a:off x="0" y="0"/>
                            <a:ext cx="1876425" cy="1209675"/>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 xml:space="preserve">№ 1 хвата схрестивши ноги за спиною у партнера №2 – спину не прогинати, виконувати в </w:t>
            </w:r>
            <w:r w:rsidRPr="002660EF">
              <w:rPr>
                <w:lang w:eastAsia="uk-UA"/>
              </w:rPr>
              <w:t>полуприседе</w:t>
            </w: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t>10.</w:t>
            </w:r>
          </w:p>
        </w:tc>
        <w:tc>
          <w:tcPr>
            <w:tcW w:w="3240" w:type="dxa"/>
          </w:tcPr>
          <w:p w:rsidR="009E73D6" w:rsidRPr="0075709E" w:rsidRDefault="009E73D6" w:rsidP="0075709E">
            <w:pPr>
              <w:widowControl w:val="0"/>
              <w:jc w:val="center"/>
              <w:rPr>
                <w:b/>
                <w:lang w:val="uk-UA" w:eastAsia="uk-UA"/>
              </w:rPr>
            </w:pPr>
            <w:r w:rsidRPr="0075709E">
              <w:rPr>
                <w:b/>
                <w:lang w:val="uk-UA" w:eastAsia="uk-UA"/>
              </w:rPr>
              <w:t>Силач</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:№1 тримає №2 на руках, перенесення партеру на руках</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752475" cy="10382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0" cstate="print"/>
                          <a:srcRect/>
                          <a:stretch>
                            <a:fillRect/>
                          </a:stretch>
                        </pic:blipFill>
                        <pic:spPr bwMode="auto">
                          <a:xfrm>
                            <a:off x="0" y="0"/>
                            <a:ext cx="752475" cy="1038225"/>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Коліна не згинати</w:t>
            </w:r>
          </w:p>
        </w:tc>
      </w:tr>
      <w:tr w:rsidR="009E73D6" w:rsidRPr="0075709E" w:rsidTr="0075709E">
        <w:trPr>
          <w:trHeight w:val="407"/>
          <w:jc w:val="center"/>
        </w:trPr>
        <w:tc>
          <w:tcPr>
            <w:tcW w:w="720" w:type="dxa"/>
          </w:tcPr>
          <w:p w:rsidR="009E73D6" w:rsidRPr="0075709E" w:rsidRDefault="009E73D6" w:rsidP="0075709E">
            <w:pPr>
              <w:widowControl w:val="0"/>
              <w:ind w:right="-60"/>
              <w:rPr>
                <w:lang w:val="uk-UA" w:eastAsia="uk-UA"/>
              </w:rPr>
            </w:pPr>
            <w:r w:rsidRPr="0075709E">
              <w:rPr>
                <w:lang w:val="uk-UA" w:eastAsia="uk-UA"/>
              </w:rPr>
              <w:t>11.</w:t>
            </w:r>
          </w:p>
        </w:tc>
        <w:tc>
          <w:tcPr>
            <w:tcW w:w="3240" w:type="dxa"/>
          </w:tcPr>
          <w:p w:rsidR="009E73D6" w:rsidRPr="0075709E" w:rsidRDefault="009E73D6" w:rsidP="0075709E">
            <w:pPr>
              <w:widowControl w:val="0"/>
              <w:rPr>
                <w:b/>
                <w:lang w:val="uk-UA" w:eastAsia="uk-UA"/>
              </w:rPr>
            </w:pPr>
            <w:r w:rsidRPr="0075709E">
              <w:rPr>
                <w:lang w:val="uk-UA" w:eastAsia="uk-UA"/>
              </w:rPr>
              <w:t>«</w:t>
            </w:r>
            <w:r w:rsidRPr="0075709E">
              <w:rPr>
                <w:b/>
                <w:lang w:val="uk-UA" w:eastAsia="uk-UA"/>
              </w:rPr>
              <w:t>Битий не битого .»</w:t>
            </w:r>
          </w:p>
          <w:p w:rsidR="009E73D6" w:rsidRPr="0075709E" w:rsidRDefault="00810922" w:rsidP="0075709E">
            <w:pPr>
              <w:widowControl w:val="0"/>
              <w:rPr>
                <w:lang w:val="uk-UA" w:eastAsia="uk-UA"/>
              </w:rPr>
            </w:pPr>
            <w:r w:rsidRPr="0075709E">
              <w:rPr>
                <w:lang w:val="uk-UA" w:eastAsia="uk-UA"/>
              </w:rPr>
              <w:t>В.П.</w:t>
            </w:r>
            <w:r w:rsidR="009E73D6" w:rsidRPr="0075709E">
              <w:rPr>
                <w:lang w:val="uk-UA" w:eastAsia="uk-UA"/>
              </w:rPr>
              <w:t xml:space="preserve"> №2 стрибком встрибує на спину партеру, із захопленням ніг навколо талії №1, перенесення партнера</w:t>
            </w:r>
          </w:p>
        </w:tc>
        <w:tc>
          <w:tcPr>
            <w:tcW w:w="4488" w:type="dxa"/>
          </w:tcPr>
          <w:p w:rsidR="009E73D6" w:rsidRPr="0075709E" w:rsidRDefault="00F32232" w:rsidP="0075709E">
            <w:pPr>
              <w:widowControl w:val="0"/>
              <w:jc w:val="center"/>
              <w:rPr>
                <w:lang w:val="uk-UA" w:eastAsia="uk-UA"/>
              </w:rPr>
            </w:pPr>
            <w:r>
              <w:rPr>
                <w:noProof/>
              </w:rPr>
              <w:drawing>
                <wp:inline distT="0" distB="0" distL="0" distR="0">
                  <wp:extent cx="704850" cy="96202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1" cstate="print"/>
                          <a:srcRect/>
                          <a:stretch>
                            <a:fillRect/>
                          </a:stretch>
                        </pic:blipFill>
                        <pic:spPr bwMode="auto">
                          <a:xfrm>
                            <a:off x="0" y="0"/>
                            <a:ext cx="704850" cy="962025"/>
                          </a:xfrm>
                          <a:prstGeom prst="rect">
                            <a:avLst/>
                          </a:prstGeom>
                          <a:noFill/>
                          <a:ln w="9525">
                            <a:noFill/>
                            <a:miter lim="800000"/>
                            <a:headEnd/>
                            <a:tailEnd/>
                          </a:ln>
                        </pic:spPr>
                      </pic:pic>
                    </a:graphicData>
                  </a:graphic>
                </wp:inline>
              </w:drawing>
            </w:r>
          </w:p>
        </w:tc>
        <w:tc>
          <w:tcPr>
            <w:tcW w:w="2160" w:type="dxa"/>
          </w:tcPr>
          <w:p w:rsidR="009E73D6" w:rsidRPr="0075709E" w:rsidRDefault="009E73D6" w:rsidP="0075709E">
            <w:pPr>
              <w:widowControl w:val="0"/>
              <w:rPr>
                <w:lang w:val="uk-UA" w:eastAsia="uk-UA"/>
              </w:rPr>
            </w:pPr>
            <w:r w:rsidRPr="0075709E">
              <w:rPr>
                <w:lang w:val="uk-UA" w:eastAsia="uk-UA"/>
              </w:rPr>
              <w:t>№1 спину сильно не нахиляти вперед</w:t>
            </w:r>
          </w:p>
        </w:tc>
      </w:tr>
      <w:tr w:rsidR="009E73D6" w:rsidRPr="002660EF" w:rsidTr="0075709E">
        <w:trPr>
          <w:trHeight w:val="407"/>
          <w:jc w:val="center"/>
        </w:trPr>
        <w:tc>
          <w:tcPr>
            <w:tcW w:w="720" w:type="dxa"/>
          </w:tcPr>
          <w:p w:rsidR="009E73D6" w:rsidRPr="002660EF" w:rsidRDefault="009E73D6" w:rsidP="0075709E">
            <w:pPr>
              <w:widowControl w:val="0"/>
              <w:ind w:right="-60"/>
            </w:pPr>
            <w:r w:rsidRPr="002660EF">
              <w:t>12.</w:t>
            </w:r>
          </w:p>
        </w:tc>
        <w:tc>
          <w:tcPr>
            <w:tcW w:w="3240" w:type="dxa"/>
          </w:tcPr>
          <w:p w:rsidR="009E73D6" w:rsidRPr="0075709E" w:rsidRDefault="009E73D6" w:rsidP="0075709E">
            <w:pPr>
              <w:widowControl w:val="0"/>
              <w:rPr>
                <w:b/>
              </w:rPr>
            </w:pPr>
            <w:r w:rsidRPr="0075709E">
              <w:rPr>
                <w:b/>
              </w:rPr>
              <w:t xml:space="preserve">Карабас </w:t>
            </w:r>
          </w:p>
          <w:p w:rsidR="00B83F43" w:rsidRDefault="00810922" w:rsidP="0075709E">
            <w:pPr>
              <w:widowControl w:val="0"/>
            </w:pPr>
            <w:r>
              <w:t>В.П.</w:t>
            </w:r>
            <w:r w:rsidR="009E73D6" w:rsidRPr="0075709E">
              <w:rPr>
                <w:lang w:val="uk-UA"/>
              </w:rPr>
              <w:t>:</w:t>
            </w:r>
            <w:r w:rsidR="009E73D6" w:rsidRPr="002660EF">
              <w:t xml:space="preserve"> </w:t>
            </w:r>
            <w:r w:rsidR="00B83F43">
              <w:t>основна стійка обличчям один до одного;</w:t>
            </w:r>
          </w:p>
          <w:p w:rsidR="00B83F43" w:rsidRPr="0075709E" w:rsidRDefault="00B83F43" w:rsidP="0075709E">
            <w:pPr>
              <w:widowControl w:val="0"/>
              <w:rPr>
                <w:lang w:val="uk-UA"/>
              </w:rPr>
            </w:pPr>
            <w:r>
              <w:t>1-4. схресний поворот в право, не відпускаючи партнера</w:t>
            </w:r>
          </w:p>
          <w:p w:rsidR="009E73D6" w:rsidRPr="0075709E" w:rsidRDefault="009E73D6" w:rsidP="0075709E">
            <w:pPr>
              <w:widowControl w:val="0"/>
              <w:rPr>
                <w:b/>
              </w:rPr>
            </w:pPr>
            <w:r w:rsidRPr="002660EF">
              <w:t xml:space="preserve">5-8.  </w:t>
            </w:r>
            <w:r w:rsidR="00810922">
              <w:t>В.П.</w:t>
            </w:r>
          </w:p>
        </w:tc>
        <w:tc>
          <w:tcPr>
            <w:tcW w:w="4488" w:type="dxa"/>
          </w:tcPr>
          <w:p w:rsidR="009E73D6" w:rsidRPr="002660EF" w:rsidRDefault="009E73D6" w:rsidP="0075709E">
            <w:pPr>
              <w:widowControl w:val="0"/>
              <w:jc w:val="center"/>
            </w:pPr>
            <w:r w:rsidRPr="002660EF">
              <w:object w:dxaOrig="16725" w:dyaOrig="5835">
                <v:shape id="_x0000_i1139" type="#_x0000_t75" style="width:196.5pt;height:84.75pt" o:ole="">
                  <v:imagedata r:id="rId132" o:title=""/>
                </v:shape>
                <o:OLEObject Type="Embed" ProgID="PBrush" ShapeID="_x0000_i1139" DrawAspect="Content" ObjectID="_1603190048" r:id="rId133"/>
              </w:object>
            </w:r>
          </w:p>
        </w:tc>
        <w:tc>
          <w:tcPr>
            <w:tcW w:w="2160" w:type="dxa"/>
          </w:tcPr>
          <w:p w:rsidR="009E73D6" w:rsidRPr="002660EF" w:rsidRDefault="009E73D6" w:rsidP="0075709E">
            <w:pPr>
              <w:widowControl w:val="0"/>
            </w:pPr>
            <w:r w:rsidRPr="002660EF">
              <w:t xml:space="preserve">4-6 раз, </w:t>
            </w:r>
            <w:r w:rsidR="00B83F43" w:rsidRPr="00B83F43">
              <w:t>руки не згинати, з прогином стегна подавати вперед</w:t>
            </w:r>
          </w:p>
        </w:tc>
      </w:tr>
    </w:tbl>
    <w:p w:rsidR="0084466F" w:rsidRDefault="0084466F"/>
    <w:p w:rsidR="0084466F" w:rsidRDefault="0084466F">
      <w:r>
        <w:br w:type="page"/>
      </w:r>
    </w:p>
    <w:tbl>
      <w:tblPr>
        <w:tblW w:w="10608" w:type="dxa"/>
        <w:jc w:val="center"/>
        <w:tblLayout w:type="fixed"/>
        <w:tblLook w:val="01E0"/>
      </w:tblPr>
      <w:tblGrid>
        <w:gridCol w:w="720"/>
        <w:gridCol w:w="3240"/>
        <w:gridCol w:w="4488"/>
        <w:gridCol w:w="2160"/>
      </w:tblGrid>
      <w:tr w:rsidR="009E73D6" w:rsidRPr="002660EF" w:rsidTr="0075709E">
        <w:trPr>
          <w:trHeight w:val="407"/>
          <w:jc w:val="center"/>
        </w:trPr>
        <w:tc>
          <w:tcPr>
            <w:tcW w:w="10608" w:type="dxa"/>
            <w:gridSpan w:val="4"/>
          </w:tcPr>
          <w:p w:rsidR="009E73D6" w:rsidRPr="0075709E" w:rsidRDefault="009E73D6" w:rsidP="0075709E">
            <w:pPr>
              <w:widowControl w:val="0"/>
              <w:ind w:right="-60"/>
              <w:jc w:val="center"/>
              <w:rPr>
                <w:b/>
                <w:sz w:val="28"/>
                <w:szCs w:val="28"/>
              </w:rPr>
            </w:pPr>
            <w:r w:rsidRPr="0075709E">
              <w:rPr>
                <w:b/>
                <w:sz w:val="28"/>
                <w:szCs w:val="28"/>
              </w:rPr>
              <w:t>Вправи з м'ячем</w:t>
            </w:r>
          </w:p>
        </w:tc>
      </w:tr>
      <w:tr w:rsidR="009E73D6" w:rsidRPr="002660EF" w:rsidTr="0075709E">
        <w:trPr>
          <w:trHeight w:val="407"/>
          <w:jc w:val="center"/>
        </w:trPr>
        <w:tc>
          <w:tcPr>
            <w:tcW w:w="720" w:type="dxa"/>
          </w:tcPr>
          <w:p w:rsidR="009E73D6" w:rsidRPr="002660EF" w:rsidRDefault="009E73D6" w:rsidP="0075709E">
            <w:pPr>
              <w:widowControl w:val="0"/>
              <w:numPr>
                <w:ilvl w:val="0"/>
                <w:numId w:val="37"/>
              </w:numPr>
              <w:ind w:left="0" w:right="-60" w:firstLine="0"/>
            </w:pPr>
          </w:p>
        </w:tc>
        <w:tc>
          <w:tcPr>
            <w:tcW w:w="3240" w:type="dxa"/>
          </w:tcPr>
          <w:p w:rsidR="009E73D6" w:rsidRPr="0075709E" w:rsidRDefault="009E73D6" w:rsidP="0075709E">
            <w:pPr>
              <w:widowControl w:val="0"/>
              <w:jc w:val="center"/>
              <w:rPr>
                <w:b/>
              </w:rPr>
            </w:pPr>
            <w:r w:rsidRPr="0075709E">
              <w:rPr>
                <w:b/>
              </w:rPr>
              <w:t>Обертання</w:t>
            </w:r>
          </w:p>
          <w:p w:rsidR="009E73D6" w:rsidRPr="002660EF" w:rsidRDefault="00810922" w:rsidP="0075709E">
            <w:pPr>
              <w:widowControl w:val="0"/>
            </w:pPr>
            <w:r>
              <w:t>В.П.</w:t>
            </w:r>
            <w:r w:rsidR="009E73D6" w:rsidRPr="0075709E">
              <w:rPr>
                <w:lang w:val="uk-UA" w:eastAsia="uk-UA"/>
              </w:rPr>
              <w:t>:</w:t>
            </w:r>
            <w:r w:rsidR="009E73D6" w:rsidRPr="002660EF">
              <w:t xml:space="preserve"> стійка ноги </w:t>
            </w:r>
            <w:r w:rsidR="009E73D6" w:rsidRPr="0075709E">
              <w:rPr>
                <w:lang w:val="uk-UA" w:eastAsia="uk-UA"/>
              </w:rPr>
              <w:t>нарізно</w:t>
            </w:r>
            <w:r w:rsidR="009E73D6" w:rsidRPr="002660EF">
              <w:t xml:space="preserve">, руки вгору в руках м'яч. </w:t>
            </w:r>
            <w:r w:rsidR="009E73D6" w:rsidRPr="002660EF">
              <w:br/>
              <w:t xml:space="preserve">1-4 - круг управо; </w:t>
            </w:r>
            <w:r w:rsidR="009E73D6" w:rsidRPr="002660EF">
              <w:br/>
              <w:t>5-8 - круг вліво.</w:t>
            </w:r>
          </w:p>
          <w:p w:rsidR="009E73D6" w:rsidRPr="0075709E" w:rsidRDefault="009E73D6" w:rsidP="0075709E">
            <w:pPr>
              <w:widowControl w:val="0"/>
              <w:rPr>
                <w:b/>
              </w:rPr>
            </w:pPr>
          </w:p>
        </w:tc>
        <w:tc>
          <w:tcPr>
            <w:tcW w:w="4488" w:type="dxa"/>
          </w:tcPr>
          <w:p w:rsidR="009E73D6" w:rsidRPr="002660EF" w:rsidRDefault="00F32232" w:rsidP="0075709E">
            <w:pPr>
              <w:widowControl w:val="0"/>
              <w:jc w:val="center"/>
            </w:pPr>
            <w:r>
              <w:rPr>
                <w:noProof/>
              </w:rPr>
              <w:drawing>
                <wp:inline distT="0" distB="0" distL="0" distR="0">
                  <wp:extent cx="2162175" cy="101917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4" cstate="print"/>
                          <a:srcRect/>
                          <a:stretch>
                            <a:fillRect/>
                          </a:stretch>
                        </pic:blipFill>
                        <pic:spPr bwMode="auto">
                          <a:xfrm>
                            <a:off x="0" y="0"/>
                            <a:ext cx="2162175" cy="1019175"/>
                          </a:xfrm>
                          <a:prstGeom prst="rect">
                            <a:avLst/>
                          </a:prstGeom>
                          <a:noFill/>
                          <a:ln w="9525">
                            <a:noFill/>
                            <a:miter lim="800000"/>
                            <a:headEnd/>
                            <a:tailEnd/>
                          </a:ln>
                        </pic:spPr>
                      </pic:pic>
                    </a:graphicData>
                  </a:graphic>
                </wp:inline>
              </w:drawing>
            </w:r>
          </w:p>
        </w:tc>
        <w:tc>
          <w:tcPr>
            <w:tcW w:w="2160" w:type="dxa"/>
          </w:tcPr>
          <w:p w:rsidR="009E73D6" w:rsidRPr="002660EF" w:rsidRDefault="009E73D6" w:rsidP="0075709E">
            <w:pPr>
              <w:widowControl w:val="0"/>
            </w:pPr>
          </w:p>
        </w:tc>
      </w:tr>
      <w:tr w:rsidR="009E73D6" w:rsidRPr="002660EF" w:rsidTr="0075709E">
        <w:trPr>
          <w:trHeight w:val="407"/>
          <w:jc w:val="center"/>
        </w:trPr>
        <w:tc>
          <w:tcPr>
            <w:tcW w:w="720" w:type="dxa"/>
          </w:tcPr>
          <w:p w:rsidR="009E73D6" w:rsidRPr="002660EF" w:rsidRDefault="009E73D6" w:rsidP="0075709E">
            <w:pPr>
              <w:widowControl w:val="0"/>
              <w:numPr>
                <w:ilvl w:val="0"/>
                <w:numId w:val="37"/>
              </w:numPr>
              <w:ind w:left="0" w:right="-60" w:firstLine="0"/>
            </w:pPr>
          </w:p>
        </w:tc>
        <w:tc>
          <w:tcPr>
            <w:tcW w:w="3240" w:type="dxa"/>
          </w:tcPr>
          <w:p w:rsidR="009E73D6" w:rsidRPr="0075709E" w:rsidRDefault="009E73D6" w:rsidP="0075709E">
            <w:pPr>
              <w:widowControl w:val="0"/>
              <w:jc w:val="center"/>
              <w:rPr>
                <w:b/>
                <w:lang w:val="uk-UA"/>
              </w:rPr>
            </w:pPr>
            <w:r w:rsidRPr="0075709E">
              <w:rPr>
                <w:b/>
              </w:rPr>
              <w:t>Присідання</w:t>
            </w:r>
          </w:p>
          <w:p w:rsidR="009E73D6" w:rsidRPr="0075709E" w:rsidRDefault="00810922" w:rsidP="0075709E">
            <w:pPr>
              <w:widowControl w:val="0"/>
              <w:rPr>
                <w:b/>
              </w:rPr>
            </w:pPr>
            <w:r>
              <w:t>В.П.</w:t>
            </w:r>
            <w:r w:rsidR="009E73D6" w:rsidRPr="002660EF">
              <w:t xml:space="preserve"> стійка ноги </w:t>
            </w:r>
            <w:r w:rsidR="009E73D6" w:rsidRPr="0075709E">
              <w:rPr>
                <w:lang w:val="uk-UA" w:eastAsia="uk-UA"/>
              </w:rPr>
              <w:t>нарізно</w:t>
            </w:r>
            <w:r w:rsidR="009E73D6" w:rsidRPr="002660EF">
              <w:t xml:space="preserve">, руки донизу в руках м'яч. </w:t>
            </w:r>
            <w:r w:rsidR="009E73D6" w:rsidRPr="002660EF">
              <w:br/>
              <w:t xml:space="preserve">1 - присід на повну ступню, руки вперед; </w:t>
            </w:r>
            <w:r w:rsidR="009E73D6" w:rsidRPr="002660EF">
              <w:br/>
              <w:t>2 - піднятися на шкарпетки м'яч в правій руці ліву назад.</w:t>
            </w:r>
          </w:p>
        </w:tc>
        <w:tc>
          <w:tcPr>
            <w:tcW w:w="4488" w:type="dxa"/>
          </w:tcPr>
          <w:p w:rsidR="009E73D6" w:rsidRPr="002660EF" w:rsidRDefault="00F32232" w:rsidP="0075709E">
            <w:pPr>
              <w:widowControl w:val="0"/>
              <w:jc w:val="center"/>
            </w:pPr>
            <w:r>
              <w:rPr>
                <w:noProof/>
              </w:rPr>
              <w:drawing>
                <wp:inline distT="0" distB="0" distL="0" distR="0">
                  <wp:extent cx="2362200" cy="115252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5" cstate="print"/>
                          <a:srcRect/>
                          <a:stretch>
                            <a:fillRect/>
                          </a:stretch>
                        </pic:blipFill>
                        <pic:spPr bwMode="auto">
                          <a:xfrm>
                            <a:off x="0" y="0"/>
                            <a:ext cx="2362200" cy="1152525"/>
                          </a:xfrm>
                          <a:prstGeom prst="rect">
                            <a:avLst/>
                          </a:prstGeom>
                          <a:noFill/>
                          <a:ln w="9525">
                            <a:noFill/>
                            <a:miter lim="800000"/>
                            <a:headEnd/>
                            <a:tailEnd/>
                          </a:ln>
                        </pic:spPr>
                      </pic:pic>
                    </a:graphicData>
                  </a:graphic>
                </wp:inline>
              </w:drawing>
            </w:r>
          </w:p>
        </w:tc>
        <w:tc>
          <w:tcPr>
            <w:tcW w:w="2160" w:type="dxa"/>
          </w:tcPr>
          <w:p w:rsidR="009E73D6" w:rsidRPr="002660EF" w:rsidRDefault="009E73D6" w:rsidP="0075709E">
            <w:pPr>
              <w:widowControl w:val="0"/>
            </w:pPr>
          </w:p>
        </w:tc>
      </w:tr>
      <w:tr w:rsidR="009E73D6" w:rsidRPr="002660EF" w:rsidTr="0075709E">
        <w:trPr>
          <w:trHeight w:val="407"/>
          <w:jc w:val="center"/>
        </w:trPr>
        <w:tc>
          <w:tcPr>
            <w:tcW w:w="720" w:type="dxa"/>
          </w:tcPr>
          <w:p w:rsidR="009E73D6" w:rsidRPr="002660EF" w:rsidRDefault="009E73D6" w:rsidP="0075709E">
            <w:pPr>
              <w:widowControl w:val="0"/>
              <w:numPr>
                <w:ilvl w:val="0"/>
                <w:numId w:val="37"/>
              </w:numPr>
              <w:ind w:left="0" w:right="-60" w:firstLine="0"/>
            </w:pPr>
          </w:p>
        </w:tc>
        <w:tc>
          <w:tcPr>
            <w:tcW w:w="3240" w:type="dxa"/>
          </w:tcPr>
          <w:p w:rsidR="009E73D6" w:rsidRPr="0075709E" w:rsidRDefault="009E73D6" w:rsidP="0075709E">
            <w:pPr>
              <w:widowControl w:val="0"/>
              <w:jc w:val="center"/>
              <w:rPr>
                <w:b/>
              </w:rPr>
            </w:pPr>
            <w:r w:rsidRPr="0075709E">
              <w:rPr>
                <w:b/>
              </w:rPr>
              <w:t xml:space="preserve">Дуга </w:t>
            </w:r>
          </w:p>
          <w:p w:rsidR="009E73D6" w:rsidRPr="0075709E" w:rsidRDefault="00810922" w:rsidP="0075709E">
            <w:pPr>
              <w:widowControl w:val="0"/>
              <w:rPr>
                <w:b/>
              </w:rPr>
            </w:pPr>
            <w:r>
              <w:t>В.П.</w:t>
            </w:r>
            <w:r w:rsidR="009E73D6" w:rsidRPr="0075709E">
              <w:rPr>
                <w:lang w:val="uk-UA" w:eastAsia="uk-UA"/>
              </w:rPr>
              <w:t xml:space="preserve">: </w:t>
            </w:r>
            <w:r w:rsidR="009E73D6" w:rsidRPr="002660EF">
              <w:t xml:space="preserve">стійка ноги нарізно, руки </w:t>
            </w:r>
            <w:r w:rsidR="009E73D6" w:rsidRPr="0075709E">
              <w:rPr>
                <w:lang w:val="uk-UA" w:eastAsia="uk-UA"/>
              </w:rPr>
              <w:t xml:space="preserve">внизу </w:t>
            </w:r>
            <w:r w:rsidR="009E73D6" w:rsidRPr="002660EF">
              <w:t xml:space="preserve">в руках м'яч. </w:t>
            </w:r>
            <w:r w:rsidR="009E73D6" w:rsidRPr="002660EF">
              <w:br/>
              <w:t xml:space="preserve">1 - випад правою прогинання назад руки вгору; </w:t>
            </w:r>
            <w:r w:rsidR="009E73D6" w:rsidRPr="002660EF">
              <w:br/>
              <w:t>2-4 - пружні нахили назад.</w:t>
            </w:r>
          </w:p>
        </w:tc>
        <w:tc>
          <w:tcPr>
            <w:tcW w:w="4488" w:type="dxa"/>
          </w:tcPr>
          <w:p w:rsidR="009E73D6" w:rsidRPr="002660EF" w:rsidRDefault="009E73D6" w:rsidP="0075709E">
            <w:pPr>
              <w:widowControl w:val="0"/>
              <w:jc w:val="center"/>
            </w:pPr>
            <w:r w:rsidRPr="002660EF">
              <w:object w:dxaOrig="8040" w:dyaOrig="5835">
                <v:shape id="_x0000_i1142" type="#_x0000_t75" style="width:165pt;height:99pt" o:ole="">
                  <v:imagedata r:id="rId136" o:title=""/>
                </v:shape>
                <o:OLEObject Type="Embed" ProgID="PBrush" ShapeID="_x0000_i1142" DrawAspect="Content" ObjectID="_1603190049" r:id="rId137"/>
              </w:object>
            </w:r>
          </w:p>
        </w:tc>
        <w:tc>
          <w:tcPr>
            <w:tcW w:w="2160" w:type="dxa"/>
          </w:tcPr>
          <w:p w:rsidR="009E73D6" w:rsidRPr="002660EF" w:rsidRDefault="009E73D6" w:rsidP="0075709E">
            <w:pPr>
              <w:widowControl w:val="0"/>
            </w:pPr>
          </w:p>
        </w:tc>
      </w:tr>
    </w:tbl>
    <w:p w:rsidR="009E73D6" w:rsidRPr="002660EF" w:rsidRDefault="009E73D6" w:rsidP="002660EF">
      <w:pPr>
        <w:widowControl w:val="0"/>
      </w:pPr>
    </w:p>
    <w:p w:rsidR="009E73D6" w:rsidRPr="002660EF" w:rsidRDefault="009E73D6" w:rsidP="002660EF">
      <w:pPr>
        <w:widowControl w:val="0"/>
        <w:shd w:val="clear" w:color="auto" w:fill="FFFFFF"/>
        <w:spacing w:line="360" w:lineRule="auto"/>
        <w:ind w:right="-185" w:firstLine="900"/>
        <w:jc w:val="both"/>
        <w:rPr>
          <w:b/>
          <w:bCs/>
          <w:sz w:val="28"/>
          <w:szCs w:val="28"/>
        </w:rPr>
      </w:pP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Акробатичні вправи: </w:t>
      </w:r>
      <w:r w:rsidRPr="002660EF">
        <w:rPr>
          <w:sz w:val="28"/>
          <w:szCs w:val="28"/>
          <w:lang w:val="uk-UA" w:eastAsia="uk-UA"/>
        </w:rPr>
        <w:t xml:space="preserve">перекиди вперед з упору сівши, схрестивши гомілки, з основної стійки, із стійки на голові і руках, із стійки на руках до положення сидячи в угрупуванні, до упору сівши, з виходом на одну ногу, в стійку на лопатках; перекиди до упору сівши, в стійку на одному коліні, впритул стоячи, ноги нарізно, через стійку на руках; довгий перекид із стрибка, через </w:t>
      </w:r>
      <w:r w:rsidRPr="002660EF">
        <w:rPr>
          <w:sz w:val="28"/>
          <w:szCs w:val="28"/>
          <w:lang w:eastAsia="uk-UA"/>
        </w:rPr>
        <w:t>препятствие</w:t>
      </w:r>
      <w:r w:rsidRPr="002660EF">
        <w:rPr>
          <w:sz w:val="28"/>
          <w:szCs w:val="28"/>
          <w:lang w:val="uk-UA" w:eastAsia="uk-UA"/>
        </w:rPr>
        <w:t>; перекид через ліве (праве) плече; перевороти боком; комбінації стрибків.</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Вправи для зміцнення м'язів шиї: </w:t>
      </w:r>
      <w:r w:rsidRPr="002660EF">
        <w:rPr>
          <w:sz w:val="28"/>
          <w:szCs w:val="28"/>
          <w:lang w:val="uk-UA" w:eastAsia="uk-UA"/>
        </w:rPr>
        <w:t>нахили голови вперед з упором рукою в підборіддя; нахили голови вперед і назад з упором сполучених рук в потилицю (із захопленням голови руками); нахил голови убік за допомогою руки; рух голови вперед-назад, в сторони, колоподібні з упору головою в килим з допомогою і без допомоги рук; рухи вперед-назад, в сторони, колоподібні, стоячи на голові з опорою ногами об стіну; нахили голови в стійці за допомогою партнера; стоячи рачки підняття і опускання голови; повороти голови в сторони за допомогою партнера.</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lastRenderedPageBreak/>
        <w:t xml:space="preserve">Вправи на мосту: </w:t>
      </w:r>
      <w:r w:rsidRPr="002660EF">
        <w:rPr>
          <w:sz w:val="28"/>
          <w:szCs w:val="28"/>
          <w:lang w:val="uk-UA" w:eastAsia="uk-UA"/>
        </w:rPr>
        <w:t>вставання на міст лежачи на спині; сторчака вперед, із стійки за допомогою партнера, за допомогою рук, без допомоги рук, з предметом (набивним м'ячем, манекеном і т.п.) в руках; рухи в положенні на мосту вперед-назад, з поворотом голови вліво (управо); забіги на мосту з допомогою і без допомоги партнера; згинання і розгинання рук в положенні на мосту; пересування на мосту головою вперед, ногами вперед, лівим (правим) боком, з партнером, що сидить на стегнах; відходи з моста без партнера, з партнером, провідним утримання.</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Вправи в самостраховці: </w:t>
      </w:r>
      <w:r w:rsidRPr="002660EF">
        <w:rPr>
          <w:sz w:val="28"/>
          <w:szCs w:val="28"/>
          <w:lang w:val="uk-UA" w:eastAsia="uk-UA"/>
        </w:rPr>
        <w:t xml:space="preserve">перекочування в угрупуванні на спині; положення рук при падінні на спину; падіння на спину з положення сидячи, з </w:t>
      </w:r>
      <w:r w:rsidRPr="002660EF">
        <w:rPr>
          <w:sz w:val="28"/>
          <w:szCs w:val="28"/>
          <w:lang w:eastAsia="uk-UA"/>
        </w:rPr>
        <w:t>приседа</w:t>
      </w:r>
      <w:r w:rsidRPr="002660EF">
        <w:rPr>
          <w:sz w:val="28"/>
          <w:szCs w:val="28"/>
          <w:lang w:val="uk-UA" w:eastAsia="uk-UA"/>
        </w:rPr>
        <w:t xml:space="preserve">, з </w:t>
      </w:r>
      <w:r w:rsidRPr="002660EF">
        <w:rPr>
          <w:sz w:val="28"/>
          <w:szCs w:val="28"/>
          <w:lang w:eastAsia="uk-UA"/>
        </w:rPr>
        <w:t>полуприседа</w:t>
      </w:r>
      <w:r w:rsidRPr="002660EF">
        <w:rPr>
          <w:sz w:val="28"/>
          <w:szCs w:val="28"/>
          <w:lang w:val="uk-UA" w:eastAsia="uk-UA"/>
        </w:rPr>
        <w:t xml:space="preserve">, із стійки, стрибком через партнера, що стоїть рачки; через горизонтальну палицю; положення при падінні на бік; перекочування на бік, з одного боку на іншій; падіння на бік; з положення сидячи, з </w:t>
      </w:r>
      <w:r w:rsidRPr="002660EF">
        <w:rPr>
          <w:sz w:val="28"/>
          <w:szCs w:val="28"/>
          <w:lang w:eastAsia="uk-UA"/>
        </w:rPr>
        <w:t>приседа</w:t>
      </w:r>
      <w:r w:rsidRPr="002660EF">
        <w:rPr>
          <w:sz w:val="28"/>
          <w:szCs w:val="28"/>
          <w:lang w:val="uk-UA" w:eastAsia="uk-UA"/>
        </w:rPr>
        <w:t>, з основної стійки, через партнера, що стоїть рачки, через жердину (палицю); перекид вперед з підйомом розгином; перекид вперед через плече; перекид вперед через партнера, що стоїть рачки, з падінням на бік; перекид через палицю з падінням на бік; перекид із стрибка, тримаючись за руку партнера; падіння вперед з опорою на кисті із стійки на колінах, з основної стійки, з основної стійки з поворотом направо (наліво) після падіння назад.</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Вправи з партнером: </w:t>
      </w:r>
      <w:r w:rsidRPr="002660EF">
        <w:rPr>
          <w:sz w:val="28"/>
          <w:szCs w:val="28"/>
          <w:lang w:val="uk-UA" w:eastAsia="uk-UA"/>
        </w:rPr>
        <w:t xml:space="preserve">підняття партнера із стійки обхватом за стегна, пояс, груди; підняття партнера, що стоїть рачки, лежачого на животі; перенесення партнера на плечах, на спині, на стегні; що сидить спереду, на руках попереду себе; присідання і нахили з партнером на плечах; присідання стоячи спиною один до одного зчепивши руки в ліктьових згинах; стоячи спиною один до одного і узявшись за руки нахили, зведення і розведення рук, перевороти, кругові обертання; ходьба на руках за допомогою партнера; віджимання рук в різних початкових положеннях: стоячи лицем один до одного руки внизу, вгорі, перед грудьми; спираючись в коліна лежачого на спині партнера, спираючись в плечі партнера, що стоїть рачки, спираючись в плечі </w:t>
      </w:r>
      <w:r w:rsidRPr="002660EF">
        <w:rPr>
          <w:sz w:val="28"/>
          <w:szCs w:val="28"/>
          <w:lang w:val="uk-UA" w:eastAsia="uk-UA"/>
        </w:rPr>
        <w:lastRenderedPageBreak/>
        <w:t>партнера, що знаходиться в упорі лежачи; поклавши ноги на плечі партнера, що стоїть в основній стійці; випрямляння рук, стоячи лицем один до одного; лежачи на спині ногами один до одного; віджимання ніг, розведення і зведення ніг; стоячи лицем один до одного підняття і опускання рук через сторони, розведення і зведення рук на рівні плечей, згинання і розгинання рук; кружляння узявшись за руки, за одну руку; обертання партнера на плечах, на спині, попереду на руках, обхвативши під руки спереду (ззаду); раптові зупинки після кружляння і обертання; перекиди вперед і назад, захопивши ноги партнера; падіння на спину і вставання в стійку за допомогою партнера (   ).</w:t>
      </w:r>
    </w:p>
    <w:p w:rsidR="009E73D6" w:rsidRPr="002660EF" w:rsidRDefault="009E73D6" w:rsidP="002660EF">
      <w:pPr>
        <w:widowControl w:val="0"/>
        <w:shd w:val="clear" w:color="auto" w:fill="FFFFFF"/>
        <w:spacing w:line="360" w:lineRule="auto"/>
        <w:ind w:right="-185" w:firstLine="900"/>
        <w:jc w:val="both"/>
        <w:rPr>
          <w:b/>
          <w:bCs/>
          <w:sz w:val="28"/>
          <w:szCs w:val="28"/>
        </w:rPr>
      </w:pPr>
      <w:r w:rsidRPr="002660EF">
        <w:rPr>
          <w:sz w:val="28"/>
          <w:szCs w:val="28"/>
        </w:rPr>
        <w:t xml:space="preserve"> </w:t>
      </w:r>
    </w:p>
    <w:p w:rsidR="009E73D6" w:rsidRPr="002660EF" w:rsidRDefault="009E73D6" w:rsidP="002660EF">
      <w:pPr>
        <w:widowControl w:val="0"/>
        <w:shd w:val="clear" w:color="auto" w:fill="FFFFFF"/>
        <w:spacing w:line="360" w:lineRule="auto"/>
        <w:ind w:right="-185" w:firstLine="900"/>
        <w:jc w:val="center"/>
        <w:rPr>
          <w:sz w:val="28"/>
          <w:szCs w:val="28"/>
          <w:lang w:val="uk-UA" w:eastAsia="uk-UA"/>
        </w:rPr>
      </w:pPr>
      <w:r w:rsidRPr="002660EF">
        <w:rPr>
          <w:b/>
          <w:bCs/>
          <w:sz w:val="28"/>
          <w:szCs w:val="28"/>
          <w:lang w:val="uk-UA" w:eastAsia="uk-UA"/>
        </w:rPr>
        <w:t>Спеціалізовані ігрові комплекси</w:t>
      </w:r>
    </w:p>
    <w:p w:rsidR="009E73D6" w:rsidRPr="002660EF" w:rsidRDefault="009E73D6" w:rsidP="002660EF">
      <w:pPr>
        <w:widowControl w:val="0"/>
        <w:shd w:val="clear" w:color="auto" w:fill="FFFFFF"/>
        <w:spacing w:line="360" w:lineRule="auto"/>
        <w:ind w:right="-185" w:firstLine="900"/>
        <w:jc w:val="center"/>
        <w:rPr>
          <w:sz w:val="28"/>
          <w:szCs w:val="28"/>
          <w:lang w:val="uk-UA" w:eastAsia="uk-UA"/>
        </w:rPr>
      </w:pPr>
      <w:r w:rsidRPr="002660EF">
        <w:rPr>
          <w:b/>
          <w:bCs/>
          <w:sz w:val="28"/>
          <w:szCs w:val="28"/>
          <w:lang w:val="uk-UA" w:eastAsia="uk-UA"/>
        </w:rPr>
        <w:t>Ігри в торкання</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Сюжет гри, її сенс - хто швидше торкнеться певної частини тіла партнера. Якщо розглядати використання ігор стосовно боротьби, то це означає, перш за все, примусити що грає не тільки нахилятися, швидко переміщатися вперед-назад, в різні боки, випрямлятися і інше в манері, характерній для спортивної боротьби, але і конструювати надалі «рухові фази», властиві реальному поєдинку змагання.</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Підкреслюючи значущість даного матеріалу на початкових етапах навчання спортивній боротьбі, виходимо з наступних посилок. Відомо, що існує декілька основних захоплень, пов'язаних з певними зонами зіткнення частин тіла партнерів, суперником. У грі ці зони можна обмежувати або розширювати. Але для того, щоб максимально наблизитися до поєдинку в боротьбі, необхідно торкнутися строго певних крапок (частин тіла), захист яких викликає певну реакцію у тих, що займаються - ухвалення пози і вибір способу дій. Завдання - торкнутися двома руками одночасно певної крапки або частини тіла спочатку для дитини представляє певну трудність. У міру накопичення їм досвіду досягнення мети, навіть випадково, одного разу блокуючи одну з рук суперника (несподівано звільнився, торкнувся двома </w:t>
      </w:r>
      <w:r w:rsidRPr="002660EF">
        <w:rPr>
          <w:sz w:val="28"/>
          <w:szCs w:val="28"/>
          <w:lang w:val="uk-UA" w:eastAsia="uk-UA"/>
        </w:rPr>
        <w:lastRenderedPageBreak/>
        <w:t>руками заданої частини тіла, випередив партнера, переміг), сам приходить до поняття «блокування». Останнє є одним з видів дії, що досить часто зустрічається в боротьбі.</w:t>
      </w:r>
    </w:p>
    <w:p w:rsidR="009E73D6" w:rsidRPr="002660EF" w:rsidRDefault="009E73D6" w:rsidP="002660EF">
      <w:pPr>
        <w:widowControl w:val="0"/>
        <w:shd w:val="clear" w:color="auto" w:fill="FFFFFF"/>
        <w:spacing w:line="360" w:lineRule="auto"/>
        <w:ind w:right="-185" w:firstLine="900"/>
        <w:jc w:val="center"/>
        <w:rPr>
          <w:sz w:val="28"/>
          <w:szCs w:val="28"/>
          <w:lang w:val="uk-UA" w:eastAsia="uk-UA"/>
        </w:rPr>
      </w:pPr>
      <w:r w:rsidRPr="002660EF">
        <w:rPr>
          <w:b/>
          <w:bCs/>
          <w:sz w:val="28"/>
          <w:szCs w:val="28"/>
          <w:lang w:val="uk-UA" w:eastAsia="uk-UA"/>
        </w:rPr>
        <w:t>Ігри в блокуючі захоплення</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У міру освоєння ігор в тих, що стосуються певних частин тіла рухова активність підлітків легше набуває специфічної спрямованості, тобто більше наближається до спортивної боротьби. Це виражається, перш за все, в умінні скути дії супротивника, захопивши одну або обидві руки (залежно від завдань, які належить вирішувати в грі). Таким чином, поява додаткової умови - обмежені майданчики гри, покарання програшем при виході за її межі - вимагає від учнів знань і уміння виконувати блокуючі захоплення. Разом із стихійною появою блокуючих захоплень слід вибрати ситуацію, коли в групах тих, що грають в торкання з'являться учні, що «відкрили блокування», перемоги, що добилися завдяки цьому. Викладачеві слід на прикладі цих учнів (відповідно з доповненнями) пояснити суть і сенс блокуючих захоплень, який вони несуть в іграх і борцівському поєдинку.</w:t>
      </w:r>
    </w:p>
    <w:p w:rsidR="009E73D6" w:rsidRPr="002660EF" w:rsidRDefault="009E73D6" w:rsidP="002660EF">
      <w:pPr>
        <w:widowControl w:val="0"/>
        <w:shd w:val="clear" w:color="auto" w:fill="FFFFFF"/>
        <w:spacing w:line="360" w:lineRule="auto"/>
        <w:ind w:right="-185" w:firstLine="900"/>
        <w:jc w:val="center"/>
        <w:rPr>
          <w:sz w:val="28"/>
          <w:szCs w:val="28"/>
          <w:lang w:val="uk-UA" w:eastAsia="uk-UA"/>
        </w:rPr>
      </w:pPr>
      <w:r w:rsidRPr="002660EF">
        <w:rPr>
          <w:b/>
          <w:bCs/>
          <w:sz w:val="28"/>
          <w:szCs w:val="28"/>
          <w:lang w:val="uk-UA" w:eastAsia="uk-UA"/>
        </w:rPr>
        <w:t>Ігри в атакуючі захоплення</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Мистецтво володіти своїм тілом з позицій спортивного єдиноборства виявляється в умінні здійснювати захоплення, тонко відчувати через нього особливості опори, прикладати зусилля в потрібному напрямі і необхідної величини. У боротьбі дуже важливо навчити раціонально докладати зусилля, що є одним з найважливіших завдань фізичного і трудового виховання.</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Ігри в захоплення направлені на поступовий пошук способів рішення більшої частини сутички змагання борців, пов'язаної з маневруванням, блокуванням, виконанням дій, що несуть перевагу (збити в партер, на коліна, провести прийом).</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 xml:space="preserve">У основу ігор в атакуючі захоплення покладені елементи позиційної боротьби, спостережувані в поєдинках змагань. Суть ігор полягає в тому, щоб добитися одного із захоплень, обумовлених завданням, і реалізувати його </w:t>
      </w:r>
      <w:r w:rsidRPr="002660EF">
        <w:rPr>
          <w:sz w:val="28"/>
          <w:szCs w:val="28"/>
          <w:lang w:val="uk-UA" w:eastAsia="uk-UA"/>
        </w:rPr>
        <w:lastRenderedPageBreak/>
        <w:t>якою-небудь перевагою над суперником. Останнє може виражатися в утриманні захоплення заданий час, збити суперника на коліна, зайти ззаду, провести звалювання, тіснити і т.д.</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Арсенал можливих атак, що завершуються оцінними прийомами або ознаками переваги, у борців, що починають, невеликий. Тому факт перемоги як кінцева мета завдання в іграх ускладнюється поступово. Головне призначення цього завдання - привчити що вчаться мислити категоріями рішень ситуації, що створилася, досягнення переваги над суперником за рахунок всіх можливих в даному випадку дій.</w:t>
      </w:r>
    </w:p>
    <w:p w:rsidR="009E73D6" w:rsidRPr="002660EF" w:rsidRDefault="009E73D6" w:rsidP="002660EF">
      <w:pPr>
        <w:widowControl w:val="0"/>
        <w:shd w:val="clear" w:color="auto" w:fill="FFFFFF"/>
        <w:spacing w:line="360" w:lineRule="auto"/>
        <w:ind w:right="-185" w:firstLine="900"/>
        <w:jc w:val="center"/>
        <w:rPr>
          <w:b/>
          <w:sz w:val="28"/>
          <w:szCs w:val="28"/>
          <w:lang w:val="uk-UA" w:eastAsia="uk-UA"/>
        </w:rPr>
      </w:pPr>
      <w:r w:rsidRPr="002660EF">
        <w:rPr>
          <w:b/>
          <w:bCs/>
          <w:sz w:val="28"/>
          <w:szCs w:val="28"/>
          <w:lang w:val="uk-UA" w:eastAsia="uk-UA"/>
        </w:rPr>
        <w:t xml:space="preserve">Ігри в </w:t>
      </w:r>
      <w:r w:rsidRPr="002660EF">
        <w:rPr>
          <w:b/>
          <w:sz w:val="28"/>
          <w:szCs w:val="28"/>
          <w:lang w:val="uk-UA" w:eastAsia="uk-UA"/>
        </w:rPr>
        <w:t>дебюти (початок поєдинку)</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Після ознайомлення з іграми, де фактично починається освоєння елементів переміщення, способів завоювання захоплень і звільнення від них на тлі маневрування і т.п., займається пропонується ігровий матеріал в складніших умовах - почати поєдинок, знаходячись в різних позах і положеннях по відношенню один до одного. Швидке орієнтування в ситуації, що несподівано склалася, мистецтво володіти своїм тілом, спритний маневр допомагають ефективно почати перерваний поєдинок в найбільш вигідних, навіть в невигідних умовах, своєчасно блокувати або обмежити дії суперника.</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i/>
          <w:iCs/>
          <w:sz w:val="28"/>
          <w:szCs w:val="28"/>
          <w:lang w:val="uk-UA" w:eastAsia="uk-UA"/>
        </w:rPr>
        <w:t xml:space="preserve">Початкові положення. </w:t>
      </w:r>
      <w:r w:rsidRPr="002660EF">
        <w:rPr>
          <w:sz w:val="28"/>
          <w:szCs w:val="28"/>
          <w:lang w:val="uk-UA" w:eastAsia="uk-UA"/>
        </w:rPr>
        <w:t xml:space="preserve">Даний комплекс ігор повинен з'явитися одним з основних у всій системі ігор, використовуваних для закріплення і вдосконалення придбаних навиків і якостей в ускладнених умовах. На цій основі пропонуються наступні початкові положення при проведенні ігор в дебюти: спина до спини; лівий бік до лівого; правий бік до правого; лівий бік до правого; правий бік до лівого; суперники розійшлися - зустрілися; один партнер на колінах, інший - стоячи; обидва суперники на колінах; суперники лежать на спині (лівим боком до правого і навпаки) і т.д.; </w:t>
      </w:r>
      <w:r w:rsidRPr="002660EF">
        <w:rPr>
          <w:sz w:val="28"/>
          <w:szCs w:val="28"/>
          <w:lang w:eastAsia="uk-UA"/>
        </w:rPr>
        <w:t>оперники</w:t>
      </w:r>
      <w:r w:rsidRPr="002660EF">
        <w:rPr>
          <w:sz w:val="28"/>
          <w:szCs w:val="28"/>
          <w:lang w:val="uk-UA" w:eastAsia="uk-UA"/>
        </w:rPr>
        <w:t xml:space="preserve"> стоять на мосту (лівим боком до правого і навпаки) і т.д.</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i/>
          <w:iCs/>
          <w:sz w:val="28"/>
          <w:szCs w:val="28"/>
          <w:lang w:val="uk-UA" w:eastAsia="uk-UA"/>
        </w:rPr>
        <w:t xml:space="preserve">ускладнення початкових положень </w:t>
      </w:r>
      <w:r w:rsidRPr="002660EF">
        <w:rPr>
          <w:sz w:val="28"/>
          <w:szCs w:val="28"/>
          <w:lang w:val="uk-UA" w:eastAsia="uk-UA"/>
        </w:rPr>
        <w:t>можуть йти в наступних напрямах: а) руки вгорі прямі; б) руки сполучені в «гачок» над головою; у)</w:t>
      </w:r>
      <w:r w:rsidRPr="002660EF">
        <w:rPr>
          <w:sz w:val="28"/>
          <w:szCs w:val="28"/>
          <w:lang w:val="uk-UA" w:eastAsia="uk-UA"/>
        </w:rPr>
        <w:tab/>
        <w:t xml:space="preserve">руки </w:t>
      </w:r>
      <w:r w:rsidRPr="002660EF">
        <w:rPr>
          <w:sz w:val="28"/>
          <w:szCs w:val="28"/>
          <w:lang w:val="uk-UA" w:eastAsia="uk-UA"/>
        </w:rPr>
        <w:lastRenderedPageBreak/>
        <w:t>випрямлені уздовж тіла; г)</w:t>
      </w:r>
      <w:r w:rsidRPr="002660EF">
        <w:rPr>
          <w:sz w:val="28"/>
          <w:szCs w:val="28"/>
          <w:lang w:val="uk-UA" w:eastAsia="uk-UA"/>
        </w:rPr>
        <w:tab/>
        <w:t>руки сполучені в «гачок» за спиною.</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Всі початки поєдинку з пропонованих початкових положень можуть виконуватися в двох варіантах - суперники торкаються або не стосуються один одного (допустима відстань до півметра).</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i/>
          <w:iCs/>
          <w:sz w:val="28"/>
          <w:szCs w:val="28"/>
          <w:lang w:val="uk-UA" w:eastAsia="uk-UA"/>
        </w:rPr>
        <w:t xml:space="preserve">Мета завдання </w:t>
      </w:r>
      <w:r w:rsidRPr="002660EF">
        <w:rPr>
          <w:sz w:val="28"/>
          <w:szCs w:val="28"/>
          <w:lang w:val="uk-UA" w:eastAsia="uk-UA"/>
        </w:rPr>
        <w:t>полягає в тому, що перемагає той, хто змусив суперника вийти за межі круга (наступити на межу), торкнутися наперед вказаної частини тіла, опинився ззаду за його спиною, збив на колії або поклав на лопатки.</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sz w:val="28"/>
          <w:szCs w:val="28"/>
          <w:lang w:val="uk-UA" w:eastAsia="uk-UA"/>
        </w:rPr>
        <w:t>Ігри в дебюти дозволяють оцінити, наскільки засвоєний весь попередній матеріал, яким способом дій віддають перевагу учні (це легко виявити, якщо обмежити час на рішення кожного з дебютів, заборонити блокування). Час, що відводиться для вирішення поставленого завдання,</w:t>
      </w:r>
      <w:r w:rsidR="00F91BE7">
        <w:rPr>
          <w:sz w:val="28"/>
          <w:szCs w:val="28"/>
          <w:lang w:val="uk-UA" w:eastAsia="uk-UA"/>
        </w:rPr>
        <w:t xml:space="preserve"> не повинен перевищувати 10-15 с</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5" w:firstLine="900"/>
        <w:jc w:val="both"/>
        <w:rPr>
          <w:sz w:val="28"/>
          <w:szCs w:val="28"/>
          <w:lang w:val="uk-UA" w:eastAsia="uk-UA"/>
        </w:rPr>
      </w:pPr>
      <w:r w:rsidRPr="002660EF">
        <w:rPr>
          <w:b/>
          <w:bCs/>
          <w:sz w:val="28"/>
          <w:szCs w:val="28"/>
          <w:lang w:val="uk-UA" w:eastAsia="uk-UA"/>
        </w:rPr>
        <w:t xml:space="preserve">Гри за збереження рівноваги </w:t>
      </w:r>
      <w:r w:rsidRPr="002660EF">
        <w:rPr>
          <w:sz w:val="28"/>
          <w:szCs w:val="28"/>
          <w:lang w:val="uk-UA" w:eastAsia="uk-UA"/>
        </w:rPr>
        <w:t>в різних початкових положеннях: у положенні руки за спину стоячи на одній нозі - поштовхами плечем і тулубом виштовхнути партнера з певної площі або добитися Втрати рівноваги; у положенні сидячи, сидячи навпочіпки, стоячи на одній Нозі - поштовхами долонями в долоні партнера виштовхнути його з певної площі або примусити втратити рівновагу; стоячи на лавці, сидячи на гімнастичному коні, парами з тим, що сидить на плечах партнерів поштовхами руками добитися втрати рівноваги суперника.</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b/>
          <w:bCs/>
          <w:sz w:val="28"/>
          <w:szCs w:val="28"/>
          <w:lang w:val="uk-UA" w:eastAsia="uk-UA"/>
        </w:rPr>
        <w:t xml:space="preserve">Ігри за оволодіння обумовленим предметом </w:t>
      </w:r>
      <w:r w:rsidRPr="002660EF">
        <w:rPr>
          <w:sz w:val="28"/>
          <w:szCs w:val="28"/>
          <w:lang w:val="uk-UA" w:eastAsia="uk-UA"/>
        </w:rPr>
        <w:t>(м'ячем, палицею, булавою, манекеном і т.п.) для формування навиків маневрування збереження пози, вдосконалення тих, що атакують і захисних дії розвитку швидкісних і швидкісний-силових якостей.</w:t>
      </w:r>
    </w:p>
    <w:p w:rsidR="009E73D6" w:rsidRPr="002660EF" w:rsidRDefault="009E73D6" w:rsidP="002660EF">
      <w:pPr>
        <w:widowControl w:val="0"/>
        <w:shd w:val="clear" w:color="auto" w:fill="FFFFFF"/>
        <w:tabs>
          <w:tab w:val="left" w:pos="4084"/>
        </w:tabs>
        <w:spacing w:line="360" w:lineRule="auto"/>
        <w:ind w:right="-187" w:firstLine="902"/>
        <w:jc w:val="both"/>
        <w:rPr>
          <w:sz w:val="28"/>
          <w:szCs w:val="28"/>
          <w:lang w:val="uk-UA" w:eastAsia="uk-UA"/>
        </w:rPr>
      </w:pPr>
      <w:r w:rsidRPr="002660EF">
        <w:rPr>
          <w:b/>
          <w:bCs/>
          <w:sz w:val="28"/>
          <w:szCs w:val="28"/>
          <w:lang w:val="uk-UA" w:eastAsia="uk-UA"/>
        </w:rPr>
        <w:t xml:space="preserve">Ігри з проривом через лад, з круга </w:t>
      </w:r>
      <w:r w:rsidRPr="002660EF">
        <w:rPr>
          <w:sz w:val="28"/>
          <w:szCs w:val="28"/>
          <w:lang w:val="uk-UA" w:eastAsia="uk-UA"/>
        </w:rPr>
        <w:t>для формування навиків</w:t>
      </w:r>
      <w:r w:rsidRPr="002660EF">
        <w:rPr>
          <w:sz w:val="28"/>
          <w:szCs w:val="28"/>
          <w:lang w:val="uk-UA" w:eastAsia="uk-UA"/>
        </w:rPr>
        <w:br/>
        <w:t xml:space="preserve">єдиноборства і розвитку фізичних якостей. </w:t>
      </w:r>
    </w:p>
    <w:p w:rsidR="009E73D6" w:rsidRPr="002660EF" w:rsidRDefault="009E73D6" w:rsidP="002660EF">
      <w:pPr>
        <w:widowControl w:val="0"/>
        <w:shd w:val="clear" w:color="auto" w:fill="FFFFFF"/>
        <w:spacing w:line="360" w:lineRule="auto"/>
        <w:ind w:right="-187" w:firstLine="902"/>
        <w:jc w:val="center"/>
        <w:rPr>
          <w:b/>
          <w:sz w:val="28"/>
          <w:szCs w:val="28"/>
          <w:lang w:val="uk-UA" w:eastAsia="uk-UA"/>
        </w:rPr>
      </w:pPr>
      <w:r w:rsidRPr="002660EF">
        <w:rPr>
          <w:b/>
          <w:iCs/>
          <w:sz w:val="28"/>
          <w:szCs w:val="28"/>
          <w:lang w:val="uk-UA" w:eastAsia="uk-UA"/>
        </w:rPr>
        <w:t>Гра „кругла спина"</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sz w:val="28"/>
          <w:szCs w:val="28"/>
          <w:lang w:val="uk-UA" w:eastAsia="uk-UA"/>
        </w:rPr>
        <w:t xml:space="preserve">(переробка автором грузинської народної гри «Ргвалі </w:t>
      </w:r>
      <w:r w:rsidRPr="002660EF">
        <w:rPr>
          <w:sz w:val="28"/>
          <w:szCs w:val="28"/>
          <w:lang w:eastAsia="uk-UA"/>
        </w:rPr>
        <w:t>вири</w:t>
      </w:r>
      <w:r w:rsidRPr="002660EF">
        <w:rPr>
          <w:sz w:val="28"/>
          <w:szCs w:val="28"/>
          <w:lang w:val="uk-UA" w:eastAsia="uk-UA"/>
        </w:rPr>
        <w:t>»)</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sz w:val="28"/>
          <w:szCs w:val="28"/>
          <w:lang w:val="uk-UA" w:eastAsia="uk-UA"/>
        </w:rPr>
        <w:t xml:space="preserve">Місце для гри: борцівський килим. На килимі крейдою малюється круг </w:t>
      </w:r>
      <w:r w:rsidRPr="002660EF">
        <w:rPr>
          <w:sz w:val="28"/>
          <w:szCs w:val="28"/>
          <w:lang w:val="uk-UA" w:eastAsia="uk-UA"/>
        </w:rPr>
        <w:lastRenderedPageBreak/>
        <w:t xml:space="preserve">діаметром </w:t>
      </w:r>
      <w:smartTag w:uri="urn:schemas-microsoft-com:office:smarttags" w:element="metricconverter">
        <w:smartTagPr>
          <w:attr w:name="ProductID" w:val="4 м"/>
        </w:smartTagPr>
        <w:r w:rsidRPr="002660EF">
          <w:rPr>
            <w:sz w:val="28"/>
            <w:szCs w:val="28"/>
            <w:lang w:val="uk-UA" w:eastAsia="uk-UA"/>
          </w:rPr>
          <w:t>4 м</w:t>
        </w:r>
      </w:smartTag>
      <w:r w:rsidRPr="002660EF">
        <w:rPr>
          <w:sz w:val="28"/>
          <w:szCs w:val="28"/>
          <w:lang w:val="uk-UA" w:eastAsia="uk-UA"/>
        </w:rPr>
        <w:t>. Група ділиться навпіл на дві команди. Гравці однієї з команд по долі стають в круг лицем до центру, щільно обхвачують один одного за плечі, голови нахиляють. Один з тих, що стоять в крузі виконує роль матки, він залишається вільним. За дача тих, що залишилися поза кругом — підскочити на спину будь-якому з команди супротивника (дозволяється підскакувати і по двоє на одне), у тому числі і на матку, матка може звільнитися від своєї ноші, вийшовши з круга. Завдання матки — засалити гравця команди супротивника ногою по нозі нижче за коліно до того моменту, коли він виявиться таким, що сидить на чиїй-небудь спині. При цьому матка повинна залишатися в крузі хоч би однією ногою. Підскочивши на спину гравця команди супротивника, можна сидіти на ній будь-який час. Інтерес, проте, полягає в тому, щоб підскочити більша кількість разів. Після того, як хто-небудь з підскакуючих гравців виявиться засаленим, команди міняються місцями.</w:t>
      </w:r>
    </w:p>
    <w:p w:rsidR="009E73D6" w:rsidRPr="002660EF" w:rsidRDefault="009E73D6" w:rsidP="002660EF">
      <w:pPr>
        <w:widowControl w:val="0"/>
        <w:shd w:val="clear" w:color="auto" w:fill="FFFFFF"/>
        <w:spacing w:line="360" w:lineRule="auto"/>
        <w:ind w:right="-187" w:firstLine="902"/>
        <w:jc w:val="center"/>
        <w:rPr>
          <w:b/>
          <w:sz w:val="28"/>
          <w:szCs w:val="28"/>
          <w:lang w:val="uk-UA" w:eastAsia="uk-UA"/>
        </w:rPr>
      </w:pPr>
      <w:r w:rsidRPr="002660EF">
        <w:rPr>
          <w:noProof/>
        </w:rPr>
        <w:pict>
          <v:line id="_x0000_s1166" style="position:absolute;left:0;text-align:left;z-index:251660288;mso-position-horizontal-relative:margin" from="693.35pt,13.1pt" to="693.35pt,70.7pt" o:allowincell="f" strokeweight=".6pt">
            <w10:wrap anchorx="margin"/>
          </v:line>
        </w:pict>
      </w:r>
      <w:r w:rsidRPr="002660EF">
        <w:rPr>
          <w:noProof/>
        </w:rPr>
        <w:pict>
          <v:line id="_x0000_s1167" style="position:absolute;left:0;text-align:left;z-index:251661312;mso-position-horizontal-relative:margin" from="693.95pt,3.3pt" to="693.95pt,30.1pt" o:allowincell="f" strokeweight=".45pt">
            <w10:wrap anchorx="margin"/>
          </v:line>
        </w:pict>
      </w:r>
      <w:r w:rsidRPr="002660EF">
        <w:rPr>
          <w:noProof/>
        </w:rPr>
        <w:pict>
          <v:line id="_x0000_s1168" style="position:absolute;left:0;text-align:left;z-index:251662336;mso-position-horizontal-relative:margin" from="695.65pt,438.75pt" to="695.65pt,456.6pt" o:allowincell="f" strokeweight=".6pt">
            <w10:wrap anchorx="margin"/>
          </v:line>
        </w:pict>
      </w:r>
      <w:r w:rsidRPr="002660EF">
        <w:rPr>
          <w:lang w:val="uk-UA" w:eastAsia="uk-UA"/>
        </w:rPr>
        <w:t>«</w:t>
      </w:r>
      <w:r w:rsidRPr="002660EF">
        <w:rPr>
          <w:b/>
          <w:iCs/>
          <w:sz w:val="28"/>
          <w:szCs w:val="28"/>
          <w:lang w:val="uk-UA" w:eastAsia="uk-UA"/>
        </w:rPr>
        <w:t>Естафета вершників»</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sz w:val="28"/>
          <w:szCs w:val="28"/>
          <w:lang w:val="uk-UA" w:eastAsia="uk-UA"/>
        </w:rPr>
        <w:t>Місце гри: килим для боротьби. Для позначення місця повороту на килим в одному метрі від кожного його кута кладеться набивний м'яч.</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sz w:val="28"/>
          <w:szCs w:val="28"/>
          <w:lang w:val="uk-UA" w:eastAsia="uk-UA"/>
        </w:rPr>
        <w:t>Група ділиться на дві рівні команди.</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sz w:val="28"/>
          <w:szCs w:val="28"/>
          <w:lang w:val="uk-UA" w:eastAsia="uk-UA"/>
        </w:rPr>
        <w:t>Перший з кожної команди бере набивний м'яч, другий, з тієї ж команди піднімає першого на плечі. По сигналу обидва «вершники» їдуть в одному напрямі, оббігаючи повний круг навколо м'ячів. Закінчивши круг, другий номер (що виконував роль «коня») стає вершником, він отримує набивний м'яч від свого колишнього вершника, а третій номер, піднявши другого на плечі, біжить по кругу. Потім третій стає «вершником», а четвертий — «конем». Останнього везе перший номер. Він здійснює звичайний шлях по кругу, підбігає до вартого посередині килима тренерові і передає йому естафету — м'яч.</w:t>
      </w:r>
    </w:p>
    <w:p w:rsidR="009E73D6" w:rsidRPr="002660EF" w:rsidRDefault="009E73D6" w:rsidP="002660EF">
      <w:pPr>
        <w:widowControl w:val="0"/>
        <w:shd w:val="clear" w:color="auto" w:fill="FFFFFF"/>
        <w:spacing w:line="360" w:lineRule="auto"/>
        <w:ind w:right="-187" w:firstLine="902"/>
        <w:jc w:val="center"/>
        <w:rPr>
          <w:b/>
          <w:sz w:val="28"/>
          <w:szCs w:val="28"/>
          <w:lang w:val="uk-UA" w:eastAsia="uk-UA"/>
        </w:rPr>
      </w:pPr>
      <w:r w:rsidRPr="002660EF">
        <w:rPr>
          <w:lang w:val="uk-UA" w:eastAsia="uk-UA"/>
        </w:rPr>
        <w:t>«</w:t>
      </w:r>
      <w:r w:rsidRPr="002660EF">
        <w:rPr>
          <w:b/>
          <w:sz w:val="28"/>
          <w:szCs w:val="28"/>
          <w:lang w:val="uk-UA" w:eastAsia="uk-UA"/>
        </w:rPr>
        <w:t>Морські витязі»</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b/>
          <w:bCs/>
          <w:i/>
          <w:iCs/>
          <w:sz w:val="28"/>
          <w:szCs w:val="28"/>
          <w:lang w:val="uk-UA" w:eastAsia="uk-UA"/>
        </w:rPr>
        <w:t xml:space="preserve">Підготовка. </w:t>
      </w:r>
      <w:r w:rsidRPr="002660EF">
        <w:rPr>
          <w:sz w:val="28"/>
          <w:szCs w:val="28"/>
          <w:lang w:val="uk-UA" w:eastAsia="uk-UA"/>
        </w:rPr>
        <w:t xml:space="preserve">Борці діляться на дві команди, кожна з яких, у свою чергу, ділиться на пари: одні зображають коней, інші — вершників, тобто «морських </w:t>
      </w:r>
      <w:r w:rsidRPr="002660EF">
        <w:rPr>
          <w:sz w:val="28"/>
          <w:szCs w:val="28"/>
          <w:lang w:val="uk-UA" w:eastAsia="uk-UA"/>
        </w:rPr>
        <w:lastRenderedPageBreak/>
        <w:t>витязів». Спортсмени входять у воду по груди і стають один проти одного.</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b/>
          <w:bCs/>
          <w:i/>
          <w:iCs/>
          <w:sz w:val="28"/>
          <w:szCs w:val="28"/>
          <w:lang w:val="uk-UA" w:eastAsia="uk-UA"/>
        </w:rPr>
        <w:t xml:space="preserve">Зміст гри. </w:t>
      </w:r>
      <w:r w:rsidRPr="002660EF">
        <w:rPr>
          <w:b/>
          <w:bCs/>
          <w:sz w:val="28"/>
          <w:szCs w:val="28"/>
          <w:lang w:val="uk-UA" w:eastAsia="uk-UA"/>
        </w:rPr>
        <w:t xml:space="preserve">По </w:t>
      </w:r>
      <w:r w:rsidRPr="002660EF">
        <w:rPr>
          <w:sz w:val="28"/>
          <w:szCs w:val="28"/>
          <w:lang w:val="uk-UA" w:eastAsia="uk-UA"/>
        </w:rPr>
        <w:t xml:space="preserve">сигналу керівника «витязі» зближуються і прагнуть стягнути один одного з «коня» — занурити суперника </w:t>
      </w:r>
      <w:r w:rsidRPr="002660EF">
        <w:rPr>
          <w:b/>
          <w:bCs/>
          <w:sz w:val="28"/>
          <w:szCs w:val="28"/>
          <w:lang w:val="uk-UA" w:eastAsia="uk-UA"/>
        </w:rPr>
        <w:t xml:space="preserve">у </w:t>
      </w:r>
      <w:r w:rsidRPr="002660EF">
        <w:rPr>
          <w:sz w:val="28"/>
          <w:szCs w:val="28"/>
          <w:lang w:val="uk-UA" w:eastAsia="uk-UA"/>
        </w:rPr>
        <w:t>воду. У цьому їм активно допомагають «коні». «Витязь», що опинився у воді, разом з «конем» покидає поле бою.</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sz w:val="28"/>
          <w:szCs w:val="28"/>
          <w:lang w:val="uk-UA" w:eastAsia="uk-UA"/>
        </w:rPr>
        <w:t>Закінчується битва «витязів», коли всі гравці однієї з команд будуть повалені у воду.</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sz w:val="28"/>
          <w:szCs w:val="28"/>
          <w:lang w:val="uk-UA" w:eastAsia="uk-UA"/>
        </w:rPr>
        <w:t>Перемагає команда, гравці якої зуміли утриматися на «конях».</w:t>
      </w:r>
    </w:p>
    <w:p w:rsidR="009E73D6" w:rsidRPr="002660EF" w:rsidRDefault="009E73D6" w:rsidP="002660EF">
      <w:pPr>
        <w:widowControl w:val="0"/>
        <w:shd w:val="clear" w:color="auto" w:fill="FFFFFF"/>
        <w:spacing w:line="360" w:lineRule="auto"/>
        <w:ind w:right="-187" w:firstLine="902"/>
        <w:jc w:val="both"/>
        <w:rPr>
          <w:b/>
          <w:bCs/>
          <w:i/>
          <w:iCs/>
          <w:sz w:val="28"/>
          <w:szCs w:val="28"/>
          <w:lang w:val="uk-UA"/>
        </w:rPr>
      </w:pPr>
      <w:r w:rsidRPr="002660EF">
        <w:rPr>
          <w:b/>
          <w:bCs/>
          <w:i/>
          <w:iCs/>
          <w:sz w:val="28"/>
          <w:szCs w:val="28"/>
          <w:lang w:val="uk-UA" w:eastAsia="uk-UA"/>
        </w:rPr>
        <w:t xml:space="preserve">Правила гри: </w:t>
      </w:r>
    </w:p>
    <w:p w:rsidR="009E73D6" w:rsidRPr="002660EF" w:rsidRDefault="009E73D6" w:rsidP="002660EF">
      <w:pPr>
        <w:widowControl w:val="0"/>
        <w:shd w:val="clear" w:color="auto" w:fill="FFFFFF"/>
        <w:spacing w:line="360" w:lineRule="auto"/>
        <w:ind w:right="-187" w:firstLine="902"/>
        <w:jc w:val="both"/>
        <w:rPr>
          <w:sz w:val="28"/>
          <w:szCs w:val="28"/>
          <w:lang w:val="uk-UA" w:eastAsia="uk-UA"/>
        </w:rPr>
      </w:pPr>
      <w:r w:rsidRPr="002660EF">
        <w:rPr>
          <w:bCs/>
          <w:sz w:val="28"/>
          <w:szCs w:val="28"/>
          <w:lang w:val="uk-UA" w:eastAsia="uk-UA"/>
        </w:rPr>
        <w:t>1</w:t>
      </w:r>
      <w:r w:rsidRPr="002660EF">
        <w:rPr>
          <w:b/>
          <w:bCs/>
          <w:sz w:val="28"/>
          <w:szCs w:val="28"/>
          <w:lang w:val="uk-UA" w:eastAsia="uk-UA"/>
        </w:rPr>
        <w:t xml:space="preserve">. </w:t>
      </w:r>
      <w:r w:rsidRPr="002660EF">
        <w:rPr>
          <w:sz w:val="28"/>
          <w:szCs w:val="28"/>
          <w:lang w:val="uk-UA" w:eastAsia="uk-UA"/>
        </w:rPr>
        <w:t>Гра починається по сигналу тренера.</w:t>
      </w:r>
    </w:p>
    <w:p w:rsidR="009E73D6" w:rsidRPr="002660EF" w:rsidRDefault="009E73D6" w:rsidP="002660EF">
      <w:pPr>
        <w:widowControl w:val="0"/>
        <w:numPr>
          <w:ilvl w:val="0"/>
          <w:numId w:val="24"/>
        </w:numPr>
        <w:shd w:val="clear" w:color="auto" w:fill="FFFFFF"/>
        <w:tabs>
          <w:tab w:val="left" w:pos="700"/>
        </w:tabs>
        <w:autoSpaceDE w:val="0"/>
        <w:autoSpaceDN w:val="0"/>
        <w:adjustRightInd w:val="0"/>
        <w:spacing w:line="360" w:lineRule="auto"/>
        <w:ind w:left="1069" w:right="-187" w:hanging="360"/>
        <w:jc w:val="both"/>
        <w:rPr>
          <w:sz w:val="28"/>
          <w:szCs w:val="28"/>
          <w:lang w:val="uk-UA" w:eastAsia="uk-UA"/>
        </w:rPr>
      </w:pPr>
      <w:r w:rsidRPr="002660EF">
        <w:rPr>
          <w:sz w:val="28"/>
          <w:szCs w:val="28"/>
          <w:lang w:val="uk-UA" w:eastAsia="uk-UA"/>
        </w:rPr>
        <w:t>У грі одному «витязеві» дозволяється боротися проти двох-трьох.</w:t>
      </w:r>
    </w:p>
    <w:p w:rsidR="009E73D6" w:rsidRPr="002660EF" w:rsidRDefault="009E73D6" w:rsidP="002660EF">
      <w:pPr>
        <w:widowControl w:val="0"/>
        <w:numPr>
          <w:ilvl w:val="0"/>
          <w:numId w:val="24"/>
        </w:numPr>
        <w:shd w:val="clear" w:color="auto" w:fill="FFFFFF"/>
        <w:tabs>
          <w:tab w:val="left" w:pos="700"/>
        </w:tabs>
        <w:autoSpaceDE w:val="0"/>
        <w:autoSpaceDN w:val="0"/>
        <w:adjustRightInd w:val="0"/>
        <w:spacing w:line="360" w:lineRule="auto"/>
        <w:ind w:left="1069" w:right="-187" w:hanging="360"/>
        <w:jc w:val="both"/>
        <w:rPr>
          <w:sz w:val="28"/>
          <w:szCs w:val="28"/>
          <w:lang w:val="uk-UA" w:eastAsia="uk-UA"/>
        </w:rPr>
      </w:pPr>
      <w:r w:rsidRPr="002660EF">
        <w:rPr>
          <w:sz w:val="28"/>
          <w:szCs w:val="28"/>
          <w:lang w:val="uk-UA" w:eastAsia="uk-UA"/>
        </w:rPr>
        <w:t xml:space="preserve">Зіштовхувати суперника можна тільки руками. </w:t>
      </w:r>
    </w:p>
    <w:p w:rsidR="009E73D6" w:rsidRPr="002660EF" w:rsidRDefault="009E73D6" w:rsidP="002660EF">
      <w:pPr>
        <w:widowControl w:val="0"/>
        <w:shd w:val="clear" w:color="auto" w:fill="FFFFFF"/>
        <w:tabs>
          <w:tab w:val="left" w:pos="700"/>
        </w:tabs>
        <w:spacing w:line="360" w:lineRule="auto"/>
        <w:ind w:right="-187" w:firstLine="902"/>
        <w:jc w:val="both"/>
        <w:rPr>
          <w:sz w:val="28"/>
          <w:szCs w:val="28"/>
          <w:lang w:val="uk-UA" w:eastAsia="uk-UA"/>
        </w:rPr>
      </w:pPr>
      <w:r w:rsidRPr="002660EF">
        <w:rPr>
          <w:sz w:val="28"/>
          <w:szCs w:val="28"/>
          <w:lang w:val="uk-UA" w:eastAsia="uk-UA"/>
        </w:rPr>
        <w:t xml:space="preserve">4. Ударяти суперника рукою не можна. </w:t>
      </w:r>
    </w:p>
    <w:p w:rsidR="009E73D6" w:rsidRPr="002660EF" w:rsidRDefault="009E73D6" w:rsidP="002660EF">
      <w:pPr>
        <w:widowControl w:val="0"/>
        <w:shd w:val="clear" w:color="auto" w:fill="FFFFFF"/>
        <w:tabs>
          <w:tab w:val="left" w:pos="700"/>
        </w:tabs>
        <w:spacing w:line="360" w:lineRule="auto"/>
        <w:ind w:right="-187" w:firstLine="902"/>
        <w:jc w:val="both"/>
        <w:rPr>
          <w:sz w:val="28"/>
          <w:szCs w:val="28"/>
          <w:lang w:val="uk-UA" w:eastAsia="uk-UA"/>
        </w:rPr>
      </w:pPr>
      <w:r w:rsidRPr="002660EF">
        <w:rPr>
          <w:sz w:val="28"/>
          <w:szCs w:val="28"/>
          <w:lang w:val="uk-UA" w:eastAsia="uk-UA"/>
        </w:rPr>
        <w:t>5. «Коні» штовхають один одного плечем.</w:t>
      </w:r>
    </w:p>
    <w:p w:rsidR="009E73D6" w:rsidRPr="002660EF" w:rsidRDefault="009E73D6" w:rsidP="002660EF">
      <w:pPr>
        <w:widowControl w:val="0"/>
        <w:shd w:val="clear" w:color="auto" w:fill="FFFFFF"/>
        <w:spacing w:line="360" w:lineRule="auto"/>
        <w:ind w:right="-187" w:firstLine="902"/>
        <w:jc w:val="both"/>
        <w:rPr>
          <w:b/>
          <w:sz w:val="28"/>
          <w:szCs w:val="28"/>
        </w:rPr>
      </w:pPr>
    </w:p>
    <w:p w:rsidR="009E73D6" w:rsidRPr="0084466F" w:rsidRDefault="009E73D6" w:rsidP="002660EF">
      <w:pPr>
        <w:widowControl w:val="0"/>
        <w:shd w:val="clear" w:color="auto" w:fill="FFFFFF"/>
        <w:tabs>
          <w:tab w:val="left" w:pos="1260"/>
        </w:tabs>
        <w:autoSpaceDE w:val="0"/>
        <w:autoSpaceDN w:val="0"/>
        <w:adjustRightInd w:val="0"/>
        <w:spacing w:line="360" w:lineRule="auto"/>
        <w:ind w:left="-181" w:right="-5" w:firstLine="902"/>
        <w:jc w:val="center"/>
        <w:rPr>
          <w:b/>
          <w:caps/>
          <w:color w:val="000000"/>
          <w:sz w:val="28"/>
          <w:szCs w:val="28"/>
          <w:lang w:val="uk-UA"/>
        </w:rPr>
      </w:pPr>
      <w:r w:rsidRPr="002660EF">
        <w:rPr>
          <w:sz w:val="28"/>
          <w:szCs w:val="28"/>
          <w:lang w:val="uk-UA"/>
        </w:rPr>
        <w:br w:type="page"/>
      </w:r>
      <w:r w:rsidRPr="002660EF">
        <w:rPr>
          <w:b/>
          <w:caps/>
          <w:color w:val="000000"/>
          <w:sz w:val="28"/>
          <w:szCs w:val="28"/>
        </w:rPr>
        <w:lastRenderedPageBreak/>
        <w:t xml:space="preserve">Список </w:t>
      </w:r>
      <w:r w:rsidR="0084466F">
        <w:rPr>
          <w:b/>
          <w:caps/>
          <w:color w:val="000000"/>
          <w:sz w:val="28"/>
          <w:szCs w:val="28"/>
          <w:lang w:val="uk-UA"/>
        </w:rPr>
        <w:t>ВИКОРИСТАНИХ ДЖЕРЕЛ</w:t>
      </w:r>
    </w:p>
    <w:p w:rsidR="009E73D6" w:rsidRPr="0084466F" w:rsidRDefault="009E73D6" w:rsidP="0084466F">
      <w:pPr>
        <w:widowControl w:val="0"/>
        <w:numPr>
          <w:ilvl w:val="0"/>
          <w:numId w:val="45"/>
        </w:numPr>
        <w:shd w:val="clear" w:color="auto" w:fill="FFFFFF"/>
        <w:tabs>
          <w:tab w:val="num" w:pos="-180"/>
          <w:tab w:val="left" w:pos="1200"/>
        </w:tabs>
        <w:autoSpaceDE w:val="0"/>
        <w:autoSpaceDN w:val="0"/>
        <w:adjustRightInd w:val="0"/>
        <w:ind w:left="-180" w:right="-5" w:firstLine="540"/>
        <w:jc w:val="both"/>
        <w:rPr>
          <w:bCs/>
          <w:color w:val="000000"/>
          <w:sz w:val="28"/>
          <w:szCs w:val="28"/>
        </w:rPr>
      </w:pPr>
      <w:r w:rsidRPr="0084466F">
        <w:rPr>
          <w:i/>
          <w:color w:val="000000"/>
          <w:sz w:val="28"/>
          <w:szCs w:val="28"/>
        </w:rPr>
        <w:t>Абульханова М.В.</w:t>
      </w:r>
      <w:r w:rsidRPr="0084466F">
        <w:rPr>
          <w:color w:val="000000"/>
          <w:sz w:val="28"/>
          <w:szCs w:val="28"/>
        </w:rPr>
        <w:t xml:space="preserve"> Методика формирования структуры двигательных способностей с учетом индивидуальных особенностей юных борцов: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 xml:space="preserve">уч. степени </w:t>
      </w:r>
      <w:r w:rsidRPr="0084466F">
        <w:rPr>
          <w:color w:val="000000"/>
          <w:sz w:val="28"/>
          <w:szCs w:val="28"/>
        </w:rPr>
        <w:t>канд. пед. наук</w:t>
      </w:r>
      <w:r w:rsidRPr="0084466F">
        <w:rPr>
          <w:color w:val="000000"/>
          <w:sz w:val="28"/>
          <w:szCs w:val="28"/>
          <w:lang w:val="uk-UA"/>
        </w:rPr>
        <w:t xml:space="preserve">: спец. </w:t>
      </w:r>
      <w:r w:rsidRPr="0084466F">
        <w:rPr>
          <w:color w:val="000000"/>
          <w:sz w:val="28"/>
          <w:szCs w:val="28"/>
        </w:rPr>
        <w:t>13.00.04</w:t>
      </w:r>
      <w:r w:rsidRPr="0084466F">
        <w:rPr>
          <w:color w:val="000000"/>
          <w:sz w:val="28"/>
          <w:szCs w:val="28"/>
          <w:lang w:val="uk-UA"/>
        </w:rPr>
        <w:t xml:space="preserve"> </w:t>
      </w:r>
      <w:r w:rsidRPr="0084466F">
        <w:rPr>
          <w:sz w:val="28"/>
          <w:szCs w:val="28"/>
        </w:rPr>
        <w:t xml:space="preserve">«Теория и методика физ. воспитания, спортивной тренировки и оздоровительной физ. культуры» </w:t>
      </w:r>
      <w:r w:rsidRPr="0084466F">
        <w:rPr>
          <w:color w:val="000000"/>
          <w:sz w:val="28"/>
          <w:szCs w:val="28"/>
          <w:lang w:val="uk-UA"/>
        </w:rPr>
        <w:t>/</w:t>
      </w:r>
      <w:r w:rsidRPr="0084466F">
        <w:rPr>
          <w:color w:val="000000"/>
          <w:sz w:val="28"/>
          <w:szCs w:val="28"/>
        </w:rPr>
        <w:t xml:space="preserve"> М.В.</w:t>
      </w:r>
      <w:r w:rsidRPr="0084466F">
        <w:rPr>
          <w:color w:val="000000"/>
          <w:sz w:val="28"/>
          <w:szCs w:val="28"/>
          <w:lang w:val="uk-UA"/>
        </w:rPr>
        <w:t xml:space="preserve"> </w:t>
      </w:r>
      <w:r w:rsidRPr="0084466F">
        <w:rPr>
          <w:color w:val="000000"/>
          <w:sz w:val="28"/>
          <w:szCs w:val="28"/>
        </w:rPr>
        <w:t>Абульханова</w:t>
      </w:r>
      <w:r w:rsidRPr="0084466F">
        <w:rPr>
          <w:color w:val="000000"/>
          <w:sz w:val="28"/>
          <w:szCs w:val="28"/>
          <w:lang w:val="uk-UA"/>
        </w:rPr>
        <w:t>.</w:t>
      </w:r>
      <w:r w:rsidRPr="0084466F">
        <w:rPr>
          <w:color w:val="000000"/>
          <w:sz w:val="28"/>
          <w:szCs w:val="28"/>
        </w:rPr>
        <w:t xml:space="preserve"> – Малаховка, 2008. </w:t>
      </w:r>
      <w:r w:rsidRPr="0084466F">
        <w:rPr>
          <w:sz w:val="28"/>
          <w:szCs w:val="28"/>
        </w:rPr>
        <w:t>–</w:t>
      </w:r>
      <w:r w:rsidRPr="0084466F">
        <w:rPr>
          <w:color w:val="000000"/>
          <w:sz w:val="28"/>
          <w:szCs w:val="28"/>
        </w:rPr>
        <w:t xml:space="preserve">    23 с.</w:t>
      </w:r>
    </w:p>
    <w:p w:rsidR="009E73D6" w:rsidRPr="0084466F" w:rsidRDefault="009E73D6" w:rsidP="0084466F">
      <w:pPr>
        <w:widowControl w:val="0"/>
        <w:numPr>
          <w:ilvl w:val="0"/>
          <w:numId w:val="45"/>
        </w:numPr>
        <w:shd w:val="clear" w:color="auto" w:fill="FFFFFF"/>
        <w:tabs>
          <w:tab w:val="num" w:pos="-180"/>
          <w:tab w:val="left" w:pos="1200"/>
        </w:tabs>
        <w:autoSpaceDE w:val="0"/>
        <w:autoSpaceDN w:val="0"/>
        <w:adjustRightInd w:val="0"/>
        <w:ind w:left="-180" w:right="-5" w:firstLine="540"/>
        <w:jc w:val="both"/>
        <w:rPr>
          <w:bCs/>
          <w:color w:val="000000"/>
          <w:sz w:val="28"/>
          <w:szCs w:val="28"/>
        </w:rPr>
      </w:pPr>
      <w:r w:rsidRPr="0084466F">
        <w:rPr>
          <w:i/>
          <w:sz w:val="28"/>
          <w:szCs w:val="28"/>
        </w:rPr>
        <w:t>Адель Бен Жедду Бен Ларби</w:t>
      </w:r>
      <w:r w:rsidRPr="0084466F">
        <w:rPr>
          <w:sz w:val="28"/>
          <w:szCs w:val="28"/>
        </w:rPr>
        <w:t xml:space="preserve">  </w:t>
      </w:r>
      <w:r w:rsidRPr="0084466F">
        <w:rPr>
          <w:snapToGrid w:val="0"/>
          <w:sz w:val="28"/>
          <w:szCs w:val="28"/>
        </w:rPr>
        <w:t>Коррекция нарушений статодинамической осанки младших школьников средствами физического воспитания:</w:t>
      </w:r>
      <w:r w:rsidRPr="0084466F">
        <w:rPr>
          <w:bCs/>
          <w:sz w:val="28"/>
          <w:szCs w:val="28"/>
        </w:rPr>
        <w:t xml:space="preserve"> </w:t>
      </w:r>
      <w:r w:rsidRPr="0084466F">
        <w:rPr>
          <w:sz w:val="28"/>
          <w:szCs w:val="28"/>
        </w:rPr>
        <w:t>а</w:t>
      </w:r>
      <w:r w:rsidRPr="0084466F">
        <w:rPr>
          <w:bCs/>
          <w:sz w:val="28"/>
          <w:szCs w:val="28"/>
        </w:rPr>
        <w:t xml:space="preserve">втореф. дис. на соискание уч. степени </w:t>
      </w:r>
      <w:r w:rsidRPr="0084466F">
        <w:rPr>
          <w:sz w:val="28"/>
          <w:szCs w:val="28"/>
        </w:rPr>
        <w:t xml:space="preserve">канд. наук по физ. воспитанию и спорту : спец. 24.00.02 „Физическая культура, физическое воспитание разных групп населения”/ Адель Бен Жедду Бен Ларби. </w:t>
      </w:r>
      <w:r w:rsidRPr="0084466F">
        <w:rPr>
          <w:bCs/>
          <w:sz w:val="28"/>
          <w:szCs w:val="28"/>
        </w:rPr>
        <w:t xml:space="preserve">— Киев, 2007.— 22с.   </w:t>
      </w:r>
    </w:p>
    <w:p w:rsidR="009E73D6" w:rsidRPr="0084466F" w:rsidRDefault="009E73D6" w:rsidP="0084466F">
      <w:pPr>
        <w:widowControl w:val="0"/>
        <w:numPr>
          <w:ilvl w:val="0"/>
          <w:numId w:val="45"/>
        </w:numPr>
        <w:shd w:val="clear" w:color="auto" w:fill="FFFFFF"/>
        <w:tabs>
          <w:tab w:val="num" w:pos="-180"/>
          <w:tab w:val="left" w:pos="1200"/>
        </w:tabs>
        <w:autoSpaceDE w:val="0"/>
        <w:autoSpaceDN w:val="0"/>
        <w:adjustRightInd w:val="0"/>
        <w:ind w:left="-180" w:right="-5" w:firstLine="540"/>
        <w:jc w:val="both"/>
        <w:rPr>
          <w:color w:val="000000"/>
          <w:sz w:val="28"/>
          <w:szCs w:val="28"/>
        </w:rPr>
      </w:pPr>
      <w:r w:rsidRPr="0084466F">
        <w:rPr>
          <w:i/>
          <w:color w:val="000000"/>
          <w:sz w:val="28"/>
          <w:szCs w:val="28"/>
        </w:rPr>
        <w:t>Алиханов И.И.</w:t>
      </w:r>
      <w:r w:rsidRPr="0084466F">
        <w:rPr>
          <w:color w:val="000000"/>
          <w:sz w:val="28"/>
          <w:szCs w:val="28"/>
        </w:rPr>
        <w:t xml:space="preserve"> Дидактические основы современной спортивной борьбы: </w:t>
      </w:r>
      <w:r w:rsidRPr="0084466F">
        <w:rPr>
          <w:color w:val="000000"/>
          <w:sz w:val="28"/>
          <w:szCs w:val="28"/>
          <w:lang w:val="uk-UA"/>
        </w:rPr>
        <w:t>а</w:t>
      </w:r>
      <w:r w:rsidRPr="0084466F">
        <w:rPr>
          <w:color w:val="000000"/>
          <w:sz w:val="28"/>
          <w:szCs w:val="28"/>
        </w:rPr>
        <w:t>втореф. 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докт. пед. наук</w:t>
      </w:r>
      <w:r w:rsidRPr="0084466F">
        <w:rPr>
          <w:color w:val="000000"/>
          <w:sz w:val="28"/>
          <w:szCs w:val="28"/>
          <w:lang w:val="uk-UA"/>
        </w:rPr>
        <w:t xml:space="preserve">: спец. </w:t>
      </w:r>
      <w:r w:rsidRPr="0084466F">
        <w:rPr>
          <w:color w:val="000000"/>
          <w:sz w:val="28"/>
          <w:szCs w:val="28"/>
        </w:rPr>
        <w:t xml:space="preserve">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rPr>
        <w:t xml:space="preserve"> </w:t>
      </w:r>
      <w:r w:rsidRPr="0084466F">
        <w:rPr>
          <w:color w:val="000000"/>
          <w:sz w:val="28"/>
          <w:szCs w:val="28"/>
          <w:lang w:val="uk-UA"/>
        </w:rPr>
        <w:t>/</w:t>
      </w:r>
      <w:r w:rsidRPr="0084466F">
        <w:rPr>
          <w:color w:val="000000"/>
          <w:sz w:val="28"/>
          <w:szCs w:val="28"/>
        </w:rPr>
        <w:t xml:space="preserve"> И.И</w:t>
      </w:r>
      <w:r w:rsidRPr="0084466F">
        <w:rPr>
          <w:color w:val="000000"/>
          <w:sz w:val="28"/>
          <w:szCs w:val="28"/>
          <w:lang w:val="uk-UA"/>
        </w:rPr>
        <w:t xml:space="preserve">. </w:t>
      </w:r>
      <w:r w:rsidRPr="0084466F">
        <w:rPr>
          <w:color w:val="000000"/>
          <w:sz w:val="28"/>
          <w:szCs w:val="28"/>
        </w:rPr>
        <w:t>Алиханов</w:t>
      </w:r>
      <w:r w:rsidRPr="0084466F">
        <w:rPr>
          <w:color w:val="000000"/>
          <w:sz w:val="28"/>
          <w:szCs w:val="28"/>
          <w:lang w:val="uk-UA"/>
        </w:rPr>
        <w:t>.</w:t>
      </w:r>
      <w:r w:rsidRPr="0084466F">
        <w:rPr>
          <w:color w:val="000000"/>
          <w:sz w:val="28"/>
          <w:szCs w:val="28"/>
        </w:rPr>
        <w:t xml:space="preserve"> </w:t>
      </w:r>
      <w:r w:rsidRPr="0084466F">
        <w:rPr>
          <w:sz w:val="28"/>
          <w:szCs w:val="28"/>
        </w:rPr>
        <w:t xml:space="preserve">– </w:t>
      </w:r>
      <w:r w:rsidRPr="0084466F">
        <w:rPr>
          <w:color w:val="000000"/>
          <w:sz w:val="28"/>
          <w:szCs w:val="28"/>
        </w:rPr>
        <w:t xml:space="preserve">Тбилиси, 1982. </w:t>
      </w:r>
      <w:r w:rsidRPr="0084466F">
        <w:rPr>
          <w:sz w:val="28"/>
          <w:szCs w:val="28"/>
        </w:rPr>
        <w:t>–</w:t>
      </w:r>
      <w:r w:rsidRPr="0084466F">
        <w:rPr>
          <w:color w:val="000000"/>
          <w:sz w:val="28"/>
          <w:szCs w:val="28"/>
        </w:rPr>
        <w:t xml:space="preserve"> 71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03"/>
        </w:tabs>
        <w:autoSpaceDE w:val="0"/>
        <w:autoSpaceDN w:val="0"/>
        <w:adjustRightInd w:val="0"/>
        <w:ind w:left="-181" w:right="-5" w:firstLine="540"/>
        <w:jc w:val="both"/>
        <w:rPr>
          <w:color w:val="000000"/>
          <w:sz w:val="28"/>
          <w:szCs w:val="28"/>
        </w:rPr>
      </w:pPr>
      <w:r w:rsidRPr="0084466F">
        <w:rPr>
          <w:i/>
          <w:color w:val="000000"/>
          <w:sz w:val="28"/>
          <w:szCs w:val="28"/>
        </w:rPr>
        <w:t>Алиханов  И.И.</w:t>
      </w:r>
      <w:r w:rsidRPr="0084466F">
        <w:rPr>
          <w:color w:val="000000"/>
          <w:sz w:val="28"/>
          <w:szCs w:val="28"/>
        </w:rPr>
        <w:t xml:space="preserve">   Биомеханические   основы   спортивной   борьбы</w:t>
      </w:r>
      <w:r w:rsidRPr="0084466F">
        <w:rPr>
          <w:color w:val="000000"/>
          <w:sz w:val="28"/>
          <w:szCs w:val="28"/>
          <w:lang w:val="uk-UA"/>
        </w:rPr>
        <w:t xml:space="preserve">   / </w:t>
      </w:r>
      <w:r w:rsidRPr="0084466F">
        <w:rPr>
          <w:color w:val="000000"/>
          <w:sz w:val="28"/>
          <w:szCs w:val="28"/>
        </w:rPr>
        <w:t>И.И.  Алиханов // Спортивная борьба: Ежегодник.- М: 1984.</w:t>
      </w:r>
      <w:r w:rsidRPr="0084466F">
        <w:rPr>
          <w:color w:val="000000"/>
          <w:sz w:val="28"/>
          <w:szCs w:val="28"/>
          <w:lang w:val="uk-UA"/>
        </w:rPr>
        <w:t xml:space="preserve"> </w:t>
      </w:r>
      <w:r w:rsidRPr="0084466F">
        <w:rPr>
          <w:sz w:val="28"/>
          <w:szCs w:val="28"/>
        </w:rPr>
        <w:t>–</w:t>
      </w:r>
      <w:r w:rsidRPr="0084466F">
        <w:rPr>
          <w:color w:val="000000"/>
          <w:sz w:val="28"/>
          <w:szCs w:val="28"/>
        </w:rPr>
        <w:t xml:space="preserve"> С. 20</w:t>
      </w:r>
      <w:r w:rsidRPr="0084466F">
        <w:rPr>
          <w:sz w:val="28"/>
          <w:szCs w:val="28"/>
        </w:rPr>
        <w:t>–</w:t>
      </w:r>
      <w:r w:rsidRPr="0084466F">
        <w:rPr>
          <w:color w:val="000000"/>
          <w:sz w:val="28"/>
          <w:szCs w:val="28"/>
        </w:rPr>
        <w:t>22.</w:t>
      </w:r>
    </w:p>
    <w:p w:rsidR="009E73D6" w:rsidRPr="0084466F" w:rsidRDefault="009E73D6" w:rsidP="0084466F">
      <w:pPr>
        <w:widowControl w:val="0"/>
        <w:numPr>
          <w:ilvl w:val="0"/>
          <w:numId w:val="45"/>
        </w:numPr>
        <w:shd w:val="clear" w:color="auto" w:fill="FFFFFF"/>
        <w:tabs>
          <w:tab w:val="num" w:pos="-180"/>
          <w:tab w:val="left" w:pos="1200"/>
          <w:tab w:val="left" w:pos="1440"/>
        </w:tabs>
        <w:autoSpaceDE w:val="0"/>
        <w:autoSpaceDN w:val="0"/>
        <w:adjustRightInd w:val="0"/>
        <w:ind w:left="-181" w:right="-5" w:firstLine="540"/>
        <w:jc w:val="both"/>
        <w:rPr>
          <w:color w:val="000000"/>
          <w:sz w:val="28"/>
          <w:szCs w:val="28"/>
        </w:rPr>
      </w:pPr>
      <w:r w:rsidRPr="0084466F">
        <w:rPr>
          <w:i/>
          <w:color w:val="000000"/>
          <w:sz w:val="28"/>
          <w:szCs w:val="28"/>
        </w:rPr>
        <w:t>Алиханов И.И.</w:t>
      </w:r>
      <w:r w:rsidRPr="0084466F">
        <w:rPr>
          <w:color w:val="000000"/>
          <w:sz w:val="28"/>
          <w:szCs w:val="28"/>
        </w:rPr>
        <w:t xml:space="preserve"> Техника и тактика вольной борьбы</w:t>
      </w:r>
      <w:r w:rsidRPr="0084466F">
        <w:rPr>
          <w:color w:val="000000"/>
          <w:sz w:val="28"/>
          <w:szCs w:val="28"/>
          <w:lang w:val="uk-UA"/>
        </w:rPr>
        <w:t xml:space="preserve"> / </w:t>
      </w:r>
      <w:r w:rsidRPr="0084466F">
        <w:rPr>
          <w:color w:val="000000"/>
          <w:sz w:val="28"/>
          <w:szCs w:val="28"/>
        </w:rPr>
        <w:t>И.И.</w:t>
      </w:r>
      <w:r w:rsidRPr="0084466F">
        <w:rPr>
          <w:color w:val="000000"/>
          <w:sz w:val="28"/>
          <w:szCs w:val="28"/>
          <w:lang w:val="uk-UA"/>
        </w:rPr>
        <w:t xml:space="preserve"> </w:t>
      </w:r>
      <w:r w:rsidRPr="0084466F">
        <w:rPr>
          <w:color w:val="000000"/>
          <w:sz w:val="28"/>
          <w:szCs w:val="28"/>
        </w:rPr>
        <w:t>Алиханов</w:t>
      </w:r>
      <w:r w:rsidRPr="0084466F">
        <w:rPr>
          <w:color w:val="000000"/>
          <w:sz w:val="28"/>
          <w:szCs w:val="28"/>
          <w:lang w:val="uk-UA"/>
        </w:rPr>
        <w:t xml:space="preserve">. </w:t>
      </w:r>
      <w:r w:rsidRPr="0084466F">
        <w:rPr>
          <w:color w:val="000000"/>
          <w:sz w:val="28"/>
          <w:szCs w:val="28"/>
        </w:rPr>
        <w:t xml:space="preserve">– </w:t>
      </w:r>
      <w:r w:rsidRPr="0084466F">
        <w:rPr>
          <w:color w:val="000000"/>
          <w:sz w:val="28"/>
          <w:szCs w:val="28"/>
          <w:lang w:val="uk-UA"/>
        </w:rPr>
        <w:t>[</w:t>
      </w:r>
      <w:r w:rsidRPr="0084466F">
        <w:rPr>
          <w:color w:val="000000"/>
          <w:sz w:val="28"/>
          <w:szCs w:val="28"/>
        </w:rPr>
        <w:t xml:space="preserve">2-е </w:t>
      </w:r>
      <w:r w:rsidRPr="0084466F">
        <w:rPr>
          <w:color w:val="000000"/>
          <w:sz w:val="28"/>
          <w:szCs w:val="28"/>
          <w:lang w:val="uk-UA"/>
        </w:rPr>
        <w:t>и</w:t>
      </w:r>
      <w:r w:rsidRPr="0084466F">
        <w:rPr>
          <w:color w:val="000000"/>
          <w:sz w:val="28"/>
          <w:szCs w:val="28"/>
        </w:rPr>
        <w:t>зд.</w:t>
      </w:r>
      <w:r w:rsidRPr="0084466F">
        <w:rPr>
          <w:color w:val="000000"/>
          <w:sz w:val="28"/>
          <w:szCs w:val="28"/>
          <w:lang w:val="uk-UA"/>
        </w:rPr>
        <w:t xml:space="preserve">  </w:t>
      </w:r>
      <w:r w:rsidRPr="0084466F">
        <w:rPr>
          <w:color w:val="000000"/>
          <w:sz w:val="28"/>
          <w:szCs w:val="28"/>
        </w:rPr>
        <w:t xml:space="preserve">перераб., </w:t>
      </w:r>
      <w:r w:rsidRPr="0084466F">
        <w:rPr>
          <w:color w:val="000000"/>
          <w:sz w:val="28"/>
          <w:szCs w:val="28"/>
          <w:lang w:val="uk-UA"/>
        </w:rPr>
        <w:t xml:space="preserve"> </w:t>
      </w:r>
      <w:r w:rsidRPr="0084466F">
        <w:rPr>
          <w:color w:val="000000"/>
          <w:sz w:val="28"/>
          <w:szCs w:val="28"/>
        </w:rPr>
        <w:t>доп.</w:t>
      </w:r>
      <w:r w:rsidRPr="0084466F">
        <w:rPr>
          <w:color w:val="000000"/>
          <w:sz w:val="28"/>
          <w:szCs w:val="28"/>
          <w:lang w:val="uk-UA"/>
        </w:rPr>
        <w:t xml:space="preserve">]. – </w:t>
      </w:r>
      <w:r w:rsidRPr="0084466F">
        <w:rPr>
          <w:color w:val="000000"/>
          <w:sz w:val="28"/>
          <w:szCs w:val="28"/>
        </w:rPr>
        <w:t>М.: Физкультура и спорт, 1986</w:t>
      </w:r>
      <w:r w:rsidRPr="0084466F">
        <w:rPr>
          <w:color w:val="000000"/>
          <w:sz w:val="28"/>
          <w:szCs w:val="28"/>
          <w:lang w:val="uk-UA"/>
        </w:rPr>
        <w:t xml:space="preserve">. </w:t>
      </w:r>
      <w:r w:rsidRPr="0084466F">
        <w:rPr>
          <w:color w:val="000000"/>
          <w:sz w:val="28"/>
          <w:szCs w:val="28"/>
        </w:rPr>
        <w:t xml:space="preserve">– 304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2"/>
        </w:tabs>
        <w:autoSpaceDE w:val="0"/>
        <w:autoSpaceDN w:val="0"/>
        <w:adjustRightInd w:val="0"/>
        <w:ind w:left="-181" w:right="-5" w:firstLine="540"/>
        <w:jc w:val="both"/>
        <w:rPr>
          <w:color w:val="000000"/>
          <w:sz w:val="28"/>
          <w:szCs w:val="28"/>
        </w:rPr>
      </w:pPr>
      <w:r w:rsidRPr="0084466F">
        <w:rPr>
          <w:i/>
          <w:sz w:val="28"/>
          <w:szCs w:val="28"/>
        </w:rPr>
        <w:t>Алтер</w:t>
      </w:r>
      <w:r w:rsidRPr="0084466F">
        <w:rPr>
          <w:i/>
          <w:sz w:val="28"/>
          <w:szCs w:val="28"/>
          <w:lang w:val="uk-UA"/>
        </w:rPr>
        <w:t xml:space="preserve"> </w:t>
      </w:r>
      <w:r w:rsidRPr="0084466F">
        <w:rPr>
          <w:i/>
          <w:sz w:val="28"/>
          <w:szCs w:val="28"/>
        </w:rPr>
        <w:t>М. Дж.</w:t>
      </w:r>
      <w:r w:rsidRPr="0084466F">
        <w:rPr>
          <w:sz w:val="28"/>
          <w:szCs w:val="28"/>
        </w:rPr>
        <w:t xml:space="preserve"> Наука о гибкости</w:t>
      </w:r>
      <w:r w:rsidRPr="0084466F">
        <w:rPr>
          <w:sz w:val="28"/>
          <w:szCs w:val="28"/>
          <w:lang w:val="uk-UA"/>
        </w:rPr>
        <w:t xml:space="preserve"> </w:t>
      </w:r>
      <w:r w:rsidRPr="0084466F">
        <w:rPr>
          <w:iCs/>
          <w:sz w:val="28"/>
          <w:szCs w:val="28"/>
        </w:rPr>
        <w:t>/</w:t>
      </w:r>
      <w:r w:rsidRPr="0084466F">
        <w:rPr>
          <w:sz w:val="28"/>
          <w:szCs w:val="28"/>
        </w:rPr>
        <w:t xml:space="preserve"> М. Дж. Алтер; пер. с англ.</w:t>
      </w:r>
      <w:r w:rsidRPr="0084466F">
        <w:rPr>
          <w:sz w:val="28"/>
          <w:szCs w:val="28"/>
          <w:lang w:val="uk-UA"/>
        </w:rPr>
        <w:t xml:space="preserve"> Г. Гончаренко. </w:t>
      </w:r>
      <w:r w:rsidRPr="0084466F">
        <w:rPr>
          <w:sz w:val="28"/>
          <w:szCs w:val="28"/>
        </w:rPr>
        <w:t>– К.: Олимпийская литература, 2001. – 422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s>
        <w:autoSpaceDE w:val="0"/>
        <w:autoSpaceDN w:val="0"/>
        <w:adjustRightInd w:val="0"/>
        <w:ind w:left="-181" w:right="-5" w:firstLine="540"/>
        <w:jc w:val="both"/>
        <w:rPr>
          <w:color w:val="000000"/>
          <w:sz w:val="28"/>
          <w:szCs w:val="28"/>
        </w:rPr>
      </w:pPr>
      <w:r w:rsidRPr="0084466F">
        <w:rPr>
          <w:i/>
          <w:sz w:val="28"/>
          <w:szCs w:val="28"/>
        </w:rPr>
        <w:t>Андресен</w:t>
      </w:r>
      <w:r w:rsidRPr="0084466F">
        <w:rPr>
          <w:i/>
          <w:sz w:val="28"/>
          <w:szCs w:val="28"/>
          <w:lang w:val="uk-UA"/>
        </w:rPr>
        <w:t xml:space="preserve"> </w:t>
      </w:r>
      <w:r w:rsidRPr="0084466F">
        <w:rPr>
          <w:i/>
          <w:sz w:val="28"/>
          <w:szCs w:val="28"/>
        </w:rPr>
        <w:t>Б.</w:t>
      </w:r>
      <w:r w:rsidRPr="0084466F">
        <w:rPr>
          <w:i/>
          <w:sz w:val="28"/>
          <w:szCs w:val="28"/>
          <w:lang w:val="uk-UA"/>
        </w:rPr>
        <w:t xml:space="preserve"> </w:t>
      </w:r>
      <w:r w:rsidRPr="0084466F">
        <w:rPr>
          <w:i/>
          <w:sz w:val="28"/>
          <w:szCs w:val="28"/>
        </w:rPr>
        <w:t>Бент</w:t>
      </w:r>
      <w:r w:rsidRPr="0084466F">
        <w:rPr>
          <w:sz w:val="28"/>
          <w:szCs w:val="28"/>
        </w:rPr>
        <w:t xml:space="preserve"> </w:t>
      </w:r>
      <w:r w:rsidRPr="0084466F">
        <w:rPr>
          <w:bCs/>
          <w:sz w:val="28"/>
          <w:szCs w:val="28"/>
        </w:rPr>
        <w:t>Мультимедиа</w:t>
      </w:r>
      <w:r w:rsidRPr="0084466F">
        <w:rPr>
          <w:b/>
          <w:bCs/>
          <w:sz w:val="28"/>
          <w:szCs w:val="28"/>
        </w:rPr>
        <w:t xml:space="preserve"> </w:t>
      </w:r>
      <w:r w:rsidRPr="0084466F">
        <w:rPr>
          <w:sz w:val="28"/>
          <w:szCs w:val="28"/>
        </w:rPr>
        <w:t xml:space="preserve">в образовании: специализированный  учебный курс / Бент Б. Андресен, Катя ван </w:t>
      </w:r>
      <w:r w:rsidRPr="0084466F">
        <w:rPr>
          <w:sz w:val="28"/>
          <w:szCs w:val="28"/>
          <w:lang w:val="uk-UA"/>
        </w:rPr>
        <w:t xml:space="preserve">ден </w:t>
      </w:r>
      <w:r w:rsidRPr="0084466F">
        <w:rPr>
          <w:sz w:val="28"/>
          <w:szCs w:val="28"/>
        </w:rPr>
        <w:t>Бринк</w:t>
      </w:r>
      <w:r w:rsidRPr="0084466F">
        <w:rPr>
          <w:sz w:val="28"/>
          <w:szCs w:val="28"/>
          <w:lang w:val="uk-UA"/>
        </w:rPr>
        <w:t>;</w:t>
      </w:r>
      <w:r w:rsidRPr="0084466F">
        <w:rPr>
          <w:sz w:val="28"/>
          <w:szCs w:val="28"/>
        </w:rPr>
        <w:t xml:space="preserve"> авторизованный пер. с англ. </w:t>
      </w:r>
      <w:r w:rsidRPr="0084466F">
        <w:rPr>
          <w:i/>
          <w:iCs/>
          <w:sz w:val="28"/>
          <w:szCs w:val="28"/>
        </w:rPr>
        <w:t xml:space="preserve">— </w:t>
      </w:r>
      <w:r w:rsidRPr="0084466F">
        <w:rPr>
          <w:sz w:val="28"/>
          <w:szCs w:val="28"/>
        </w:rPr>
        <w:t xml:space="preserve">2-е изд., испр. и доп. — М. : Дрофа, 2007. — 224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s>
        <w:autoSpaceDE w:val="0"/>
        <w:autoSpaceDN w:val="0"/>
        <w:adjustRightInd w:val="0"/>
        <w:ind w:left="-181" w:right="-5" w:firstLine="540"/>
        <w:jc w:val="both"/>
        <w:rPr>
          <w:color w:val="000000"/>
          <w:sz w:val="28"/>
          <w:szCs w:val="28"/>
        </w:rPr>
      </w:pPr>
      <w:r w:rsidRPr="0084466F">
        <w:rPr>
          <w:i/>
          <w:color w:val="000000"/>
          <w:sz w:val="28"/>
          <w:szCs w:val="28"/>
        </w:rPr>
        <w:t>Анохин П.К.</w:t>
      </w:r>
      <w:r w:rsidRPr="0084466F">
        <w:rPr>
          <w:color w:val="000000"/>
          <w:sz w:val="28"/>
          <w:szCs w:val="28"/>
        </w:rPr>
        <w:t xml:space="preserve"> Очерки по физиологии функциональных систем           / П.К. Анохин.- М: Медицина, 1975. </w:t>
      </w:r>
      <w:r w:rsidRPr="0084466F">
        <w:rPr>
          <w:sz w:val="28"/>
          <w:szCs w:val="28"/>
        </w:rPr>
        <w:t>–</w:t>
      </w:r>
      <w:r w:rsidRPr="0084466F">
        <w:rPr>
          <w:color w:val="000000"/>
          <w:sz w:val="28"/>
          <w:szCs w:val="28"/>
        </w:rPr>
        <w:t xml:space="preserve"> 447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 xml:space="preserve">Анципиров В.В. </w:t>
      </w:r>
      <w:r w:rsidRPr="0084466F">
        <w:rPr>
          <w:color w:val="000000"/>
          <w:sz w:val="28"/>
          <w:szCs w:val="28"/>
        </w:rPr>
        <w:t xml:space="preserve">Система начального обучения юных гимнастов технике двигательных действий: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 xml:space="preserve">уч. степени </w:t>
      </w:r>
      <w:r w:rsidRPr="0084466F">
        <w:rPr>
          <w:sz w:val="28"/>
          <w:szCs w:val="28"/>
        </w:rPr>
        <w:t>д-ра</w:t>
      </w:r>
      <w:r w:rsidRPr="0084466F">
        <w:rPr>
          <w:color w:val="000000"/>
          <w:sz w:val="28"/>
          <w:szCs w:val="28"/>
        </w:rPr>
        <w:t xml:space="preserve"> пед. наук</w:t>
      </w:r>
      <w:r w:rsidRPr="0084466F">
        <w:rPr>
          <w:color w:val="000000"/>
          <w:sz w:val="28"/>
          <w:szCs w:val="28"/>
          <w:lang w:val="uk-UA"/>
        </w:rPr>
        <w:t xml:space="preserve">: спец. </w:t>
      </w:r>
      <w:r w:rsidRPr="0084466F">
        <w:rPr>
          <w:color w:val="000000"/>
          <w:sz w:val="28"/>
          <w:szCs w:val="28"/>
        </w:rPr>
        <w:t xml:space="preserve">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rPr>
        <w:t xml:space="preserve">  /</w:t>
      </w:r>
      <w:r w:rsidRPr="0084466F">
        <w:rPr>
          <w:i/>
          <w:color w:val="000000"/>
          <w:sz w:val="28"/>
          <w:szCs w:val="28"/>
        </w:rPr>
        <w:t xml:space="preserve"> </w:t>
      </w:r>
      <w:r w:rsidRPr="0084466F">
        <w:rPr>
          <w:color w:val="000000"/>
          <w:sz w:val="28"/>
          <w:szCs w:val="28"/>
        </w:rPr>
        <w:t>В.В.</w:t>
      </w:r>
      <w:r w:rsidRPr="0084466F">
        <w:rPr>
          <w:i/>
          <w:color w:val="000000"/>
          <w:sz w:val="28"/>
          <w:szCs w:val="28"/>
        </w:rPr>
        <w:t xml:space="preserve"> </w:t>
      </w:r>
      <w:r w:rsidRPr="0084466F">
        <w:rPr>
          <w:color w:val="000000"/>
          <w:sz w:val="28"/>
          <w:szCs w:val="28"/>
        </w:rPr>
        <w:t xml:space="preserve">Анципиров </w:t>
      </w:r>
      <w:r w:rsidRPr="0084466F">
        <w:rPr>
          <w:sz w:val="28"/>
          <w:szCs w:val="28"/>
        </w:rPr>
        <w:t>–</w:t>
      </w:r>
      <w:r w:rsidRPr="0084466F">
        <w:rPr>
          <w:color w:val="000000"/>
          <w:sz w:val="28"/>
          <w:szCs w:val="28"/>
        </w:rPr>
        <w:t xml:space="preserve"> Волгоград, 2008.</w:t>
      </w:r>
      <w:r w:rsidRPr="0084466F">
        <w:rPr>
          <w:sz w:val="28"/>
          <w:szCs w:val="28"/>
        </w:rPr>
        <w:t xml:space="preserve"> –</w:t>
      </w:r>
      <w:r w:rsidRPr="0084466F">
        <w:rPr>
          <w:color w:val="000000"/>
          <w:sz w:val="28"/>
          <w:szCs w:val="28"/>
        </w:rPr>
        <w:t xml:space="preserve"> 56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Ашмарин Б.А.</w:t>
      </w:r>
      <w:r w:rsidRPr="0084466F">
        <w:rPr>
          <w:sz w:val="28"/>
          <w:szCs w:val="28"/>
        </w:rPr>
        <w:t xml:space="preserve"> Теория и методика физического воспитания: </w:t>
      </w:r>
      <w:r w:rsidRPr="0084466F">
        <w:rPr>
          <w:sz w:val="28"/>
          <w:szCs w:val="28"/>
          <w:lang w:val="uk-UA"/>
        </w:rPr>
        <w:t>у</w:t>
      </w:r>
      <w:r w:rsidRPr="0084466F">
        <w:rPr>
          <w:sz w:val="28"/>
          <w:szCs w:val="28"/>
        </w:rPr>
        <w:t xml:space="preserve">чебник </w:t>
      </w:r>
      <w:r w:rsidRPr="0084466F">
        <w:rPr>
          <w:sz w:val="28"/>
          <w:szCs w:val="28"/>
          <w:lang w:val="uk-UA"/>
        </w:rPr>
        <w:t>[</w:t>
      </w:r>
      <w:r w:rsidRPr="0084466F">
        <w:rPr>
          <w:sz w:val="28"/>
          <w:szCs w:val="28"/>
        </w:rPr>
        <w:t xml:space="preserve">для студентов фак-тов физ. культуры пед. </w:t>
      </w:r>
      <w:r w:rsidRPr="0084466F">
        <w:rPr>
          <w:sz w:val="28"/>
          <w:szCs w:val="28"/>
          <w:lang w:val="uk-UA"/>
        </w:rPr>
        <w:t>и</w:t>
      </w:r>
      <w:r w:rsidRPr="0084466F">
        <w:rPr>
          <w:sz w:val="28"/>
          <w:szCs w:val="28"/>
        </w:rPr>
        <w:t>н-тов по специальности 03.03. «Физическая культура»</w:t>
      </w:r>
      <w:r w:rsidRPr="0084466F">
        <w:rPr>
          <w:sz w:val="28"/>
          <w:szCs w:val="28"/>
          <w:lang w:val="uk-UA"/>
        </w:rPr>
        <w:t xml:space="preserve">] / </w:t>
      </w:r>
      <w:r w:rsidRPr="0084466F">
        <w:rPr>
          <w:sz w:val="28"/>
          <w:szCs w:val="28"/>
        </w:rPr>
        <w:t>Б.А.  Ашмарин</w:t>
      </w:r>
      <w:r w:rsidRPr="0084466F">
        <w:rPr>
          <w:sz w:val="28"/>
          <w:szCs w:val="28"/>
          <w:lang w:val="uk-UA"/>
        </w:rPr>
        <w:t xml:space="preserve"> </w:t>
      </w:r>
      <w:r w:rsidRPr="0084466F">
        <w:rPr>
          <w:sz w:val="28"/>
          <w:szCs w:val="28"/>
        </w:rPr>
        <w:t>– М.: Образование, 1990. –   287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Ахметов Р.Ф.</w:t>
      </w:r>
      <w:r w:rsidRPr="0084466F">
        <w:rPr>
          <w:sz w:val="28"/>
          <w:szCs w:val="28"/>
        </w:rPr>
        <w:t xml:space="preserve"> Теоретико-</w:t>
      </w:r>
      <w:r w:rsidRPr="0084466F">
        <w:rPr>
          <w:sz w:val="28"/>
          <w:szCs w:val="28"/>
          <w:lang w:val="uk-UA"/>
        </w:rPr>
        <w:t>методичні основи управління системою багаторічної підготовки спортсменів швидкісно-силових видів спорту (на матеріалі дослідження стрибків у висоту):</w:t>
      </w:r>
      <w:r w:rsidRPr="0084466F">
        <w:rPr>
          <w:sz w:val="28"/>
          <w:szCs w:val="28"/>
        </w:rPr>
        <w:t xml:space="preserve"> </w:t>
      </w:r>
      <w:r w:rsidRPr="0084466F">
        <w:rPr>
          <w:sz w:val="28"/>
          <w:szCs w:val="28"/>
          <w:lang w:val="uk-UA"/>
        </w:rPr>
        <w:t>а</w:t>
      </w:r>
      <w:r w:rsidRPr="0084466F">
        <w:rPr>
          <w:sz w:val="28"/>
          <w:szCs w:val="28"/>
        </w:rPr>
        <w:t>вторе</w:t>
      </w:r>
      <w:r w:rsidRPr="0084466F">
        <w:rPr>
          <w:sz w:val="28"/>
          <w:szCs w:val="28"/>
          <w:lang w:val="uk-UA"/>
        </w:rPr>
        <w:t>ф.</w:t>
      </w:r>
      <w:r w:rsidRPr="0084466F">
        <w:rPr>
          <w:color w:val="000000"/>
          <w:sz w:val="28"/>
          <w:szCs w:val="28"/>
          <w:lang w:val="uk-UA"/>
        </w:rPr>
        <w:t xml:space="preserve"> </w:t>
      </w:r>
      <w:r w:rsidRPr="0084466F">
        <w:rPr>
          <w:sz w:val="28"/>
          <w:szCs w:val="28"/>
        </w:rPr>
        <w:t>д</w:t>
      </w:r>
      <w:r w:rsidRPr="0084466F">
        <w:rPr>
          <w:sz w:val="28"/>
          <w:szCs w:val="28"/>
          <w:lang w:val="uk-UA"/>
        </w:rPr>
        <w:t>і</w:t>
      </w:r>
      <w:r w:rsidRPr="0084466F">
        <w:rPr>
          <w:sz w:val="28"/>
          <w:szCs w:val="28"/>
        </w:rPr>
        <w:t>с.</w:t>
      </w:r>
      <w:r w:rsidRPr="0084466F">
        <w:rPr>
          <w:sz w:val="28"/>
          <w:szCs w:val="28"/>
          <w:lang w:val="uk-UA"/>
        </w:rPr>
        <w:t xml:space="preserve"> </w:t>
      </w:r>
      <w:r w:rsidRPr="0084466F">
        <w:rPr>
          <w:color w:val="000000"/>
          <w:sz w:val="28"/>
          <w:szCs w:val="28"/>
          <w:lang w:val="uk-UA"/>
        </w:rPr>
        <w:t xml:space="preserve">на здобуття </w:t>
      </w:r>
      <w:r w:rsidRPr="0084466F">
        <w:rPr>
          <w:color w:val="000000"/>
          <w:sz w:val="28"/>
          <w:szCs w:val="28"/>
        </w:rPr>
        <w:t xml:space="preserve"> </w:t>
      </w:r>
      <w:r w:rsidRPr="0084466F">
        <w:rPr>
          <w:color w:val="000000"/>
          <w:sz w:val="28"/>
          <w:szCs w:val="28"/>
          <w:lang w:val="uk-UA"/>
        </w:rPr>
        <w:t>наукового степеня</w:t>
      </w:r>
      <w:r w:rsidRPr="0084466F">
        <w:rPr>
          <w:sz w:val="28"/>
          <w:szCs w:val="28"/>
        </w:rPr>
        <w:t>. д. ф</w:t>
      </w:r>
      <w:r w:rsidRPr="0084466F">
        <w:rPr>
          <w:sz w:val="28"/>
          <w:szCs w:val="28"/>
          <w:lang w:val="uk-UA"/>
        </w:rPr>
        <w:t>і</w:t>
      </w:r>
      <w:r w:rsidRPr="0084466F">
        <w:rPr>
          <w:sz w:val="28"/>
          <w:szCs w:val="28"/>
        </w:rPr>
        <w:t>з. в</w:t>
      </w:r>
      <w:r w:rsidRPr="0084466F">
        <w:rPr>
          <w:sz w:val="28"/>
          <w:szCs w:val="28"/>
          <w:lang w:val="uk-UA"/>
        </w:rPr>
        <w:t>их</w:t>
      </w:r>
      <w:r w:rsidRPr="0084466F">
        <w:rPr>
          <w:sz w:val="28"/>
          <w:szCs w:val="28"/>
        </w:rPr>
        <w:t>.</w:t>
      </w:r>
      <w:r w:rsidRPr="0084466F">
        <w:rPr>
          <w:sz w:val="28"/>
          <w:szCs w:val="28"/>
          <w:lang w:val="uk-UA"/>
        </w:rPr>
        <w:t xml:space="preserve">, </w:t>
      </w:r>
      <w:r w:rsidRPr="0084466F">
        <w:rPr>
          <w:color w:val="000000"/>
          <w:sz w:val="28"/>
          <w:szCs w:val="28"/>
          <w:lang w:val="uk-UA"/>
        </w:rPr>
        <w:t>спец. 24</w:t>
      </w:r>
      <w:r w:rsidRPr="0084466F">
        <w:rPr>
          <w:color w:val="000000"/>
          <w:sz w:val="28"/>
          <w:szCs w:val="28"/>
        </w:rPr>
        <w:t>.00.0</w:t>
      </w:r>
      <w:r w:rsidRPr="0084466F">
        <w:rPr>
          <w:color w:val="000000"/>
          <w:sz w:val="28"/>
          <w:szCs w:val="28"/>
          <w:lang w:val="uk-UA"/>
        </w:rPr>
        <w:t>1 «Ол</w:t>
      </w:r>
      <w:r w:rsidRPr="0084466F">
        <w:rPr>
          <w:sz w:val="28"/>
          <w:szCs w:val="28"/>
          <w:lang w:val="uk-UA"/>
        </w:rPr>
        <w:t>і</w:t>
      </w:r>
      <w:r w:rsidRPr="0084466F">
        <w:rPr>
          <w:color w:val="000000"/>
          <w:sz w:val="28"/>
          <w:szCs w:val="28"/>
          <w:lang w:val="uk-UA"/>
        </w:rPr>
        <w:t>мп</w:t>
      </w:r>
      <w:r w:rsidRPr="0084466F">
        <w:rPr>
          <w:sz w:val="28"/>
          <w:szCs w:val="28"/>
          <w:lang w:val="uk-UA"/>
        </w:rPr>
        <w:t>і</w:t>
      </w:r>
      <w:r w:rsidRPr="0084466F">
        <w:rPr>
          <w:color w:val="000000"/>
          <w:sz w:val="28"/>
          <w:szCs w:val="28"/>
          <w:lang w:val="uk-UA"/>
        </w:rPr>
        <w:t>йський та професі</w:t>
      </w:r>
      <w:r w:rsidRPr="0084466F">
        <w:rPr>
          <w:sz w:val="28"/>
          <w:szCs w:val="28"/>
          <w:lang w:val="uk-UA"/>
        </w:rPr>
        <w:t>о</w:t>
      </w:r>
      <w:r w:rsidRPr="0084466F">
        <w:rPr>
          <w:color w:val="000000"/>
          <w:sz w:val="28"/>
          <w:szCs w:val="28"/>
          <w:lang w:val="uk-UA"/>
        </w:rPr>
        <w:t xml:space="preserve">нальний спорт» </w:t>
      </w:r>
      <w:r w:rsidRPr="0084466F">
        <w:rPr>
          <w:sz w:val="28"/>
          <w:szCs w:val="28"/>
          <w:lang w:val="uk-UA"/>
        </w:rPr>
        <w:t xml:space="preserve">/ </w:t>
      </w:r>
      <w:r w:rsidRPr="0084466F">
        <w:rPr>
          <w:sz w:val="28"/>
          <w:szCs w:val="28"/>
        </w:rPr>
        <w:t>Р.Ф. Ахметов</w:t>
      </w:r>
      <w:r w:rsidRPr="0084466F">
        <w:rPr>
          <w:i/>
          <w:sz w:val="28"/>
          <w:szCs w:val="28"/>
          <w:lang w:val="uk-UA"/>
        </w:rPr>
        <w:t xml:space="preserve">. </w:t>
      </w:r>
      <w:r w:rsidRPr="0084466F">
        <w:rPr>
          <w:sz w:val="28"/>
          <w:szCs w:val="28"/>
        </w:rPr>
        <w:t>– К., 200</w:t>
      </w:r>
      <w:r w:rsidRPr="0084466F">
        <w:rPr>
          <w:sz w:val="28"/>
          <w:szCs w:val="28"/>
          <w:lang w:val="uk-UA"/>
        </w:rPr>
        <w:t>6</w:t>
      </w:r>
      <w:r w:rsidRPr="0084466F">
        <w:rPr>
          <w:sz w:val="28"/>
          <w:szCs w:val="28"/>
        </w:rPr>
        <w:t xml:space="preserve">. – </w:t>
      </w:r>
      <w:r w:rsidRPr="0084466F">
        <w:rPr>
          <w:sz w:val="28"/>
          <w:szCs w:val="28"/>
          <w:lang w:val="uk-UA"/>
        </w:rPr>
        <w:t xml:space="preserve">   </w:t>
      </w:r>
      <w:r w:rsidRPr="0084466F">
        <w:rPr>
          <w:sz w:val="28"/>
          <w:szCs w:val="28"/>
        </w:rPr>
        <w:t>46 с</w:t>
      </w:r>
      <w:r w:rsidRPr="0084466F">
        <w:rPr>
          <w:sz w:val="28"/>
          <w:szCs w:val="28"/>
          <w:lang w:val="uk-UA"/>
        </w:rPr>
        <w:t>.</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Балдаев  К.В.</w:t>
      </w:r>
      <w:r w:rsidRPr="0084466F">
        <w:rPr>
          <w:color w:val="000000"/>
          <w:sz w:val="28"/>
          <w:szCs w:val="28"/>
        </w:rPr>
        <w:t xml:space="preserve">  Подвижные  игры  на  этапе  начальной  спортивной </w:t>
      </w:r>
      <w:r w:rsidRPr="0084466F">
        <w:rPr>
          <w:color w:val="000000"/>
          <w:sz w:val="28"/>
          <w:szCs w:val="28"/>
        </w:rPr>
        <w:lastRenderedPageBreak/>
        <w:t>специализации в вольной борьбе</w:t>
      </w:r>
      <w:r w:rsidRPr="0084466F">
        <w:rPr>
          <w:color w:val="000000"/>
          <w:sz w:val="28"/>
          <w:szCs w:val="28"/>
          <w:lang w:val="uk-UA"/>
        </w:rPr>
        <w:t xml:space="preserve"> </w:t>
      </w:r>
      <w:r w:rsidRPr="0084466F">
        <w:rPr>
          <w:color w:val="000000"/>
          <w:sz w:val="28"/>
          <w:szCs w:val="28"/>
        </w:rPr>
        <w:t xml:space="preserve">: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 xml:space="preserve">уч. степени </w:t>
      </w:r>
      <w:r w:rsidRPr="0084466F">
        <w:rPr>
          <w:color w:val="000000"/>
          <w:sz w:val="28"/>
          <w:szCs w:val="28"/>
        </w:rPr>
        <w:t>канд. пед. наук. спец. 13.00.04.</w:t>
      </w:r>
      <w:r w:rsidRPr="0084466F">
        <w:rPr>
          <w:sz w:val="28"/>
          <w:szCs w:val="28"/>
        </w:rPr>
        <w:t xml:space="preserve"> « Теория и методика физ. воспитания, спортивной тренировки и оздоровительной физ. культуры»</w:t>
      </w:r>
      <w:r w:rsidRPr="0084466F">
        <w:rPr>
          <w:color w:val="000000"/>
          <w:sz w:val="28"/>
          <w:szCs w:val="28"/>
        </w:rPr>
        <w:t xml:space="preserve"> </w:t>
      </w:r>
      <w:r w:rsidRPr="0084466F">
        <w:rPr>
          <w:color w:val="000000"/>
          <w:sz w:val="28"/>
          <w:szCs w:val="28"/>
          <w:lang w:val="uk-UA"/>
        </w:rPr>
        <w:t>/</w:t>
      </w:r>
      <w:r w:rsidRPr="0084466F">
        <w:rPr>
          <w:color w:val="000000"/>
          <w:sz w:val="28"/>
          <w:szCs w:val="28"/>
        </w:rPr>
        <w:t xml:space="preserve"> К.В.  Балдаев</w:t>
      </w:r>
      <w:r w:rsidRPr="0084466F">
        <w:rPr>
          <w:color w:val="000000"/>
          <w:sz w:val="28"/>
          <w:szCs w:val="28"/>
          <w:lang w:val="uk-UA"/>
        </w:rPr>
        <w:t>.</w:t>
      </w:r>
      <w:r w:rsidRPr="0084466F">
        <w:rPr>
          <w:color w:val="000000"/>
          <w:sz w:val="28"/>
          <w:szCs w:val="28"/>
        </w:rPr>
        <w:t xml:space="preserve">  </w:t>
      </w:r>
      <w:r w:rsidRPr="0084466F">
        <w:rPr>
          <w:sz w:val="28"/>
          <w:szCs w:val="28"/>
        </w:rPr>
        <w:t>–</w:t>
      </w:r>
      <w:r w:rsidRPr="0084466F">
        <w:rPr>
          <w:color w:val="000000"/>
          <w:sz w:val="28"/>
          <w:szCs w:val="28"/>
        </w:rPr>
        <w:t xml:space="preserve"> М., 1986. </w:t>
      </w:r>
      <w:r w:rsidRPr="0084466F">
        <w:rPr>
          <w:sz w:val="28"/>
          <w:szCs w:val="28"/>
        </w:rPr>
        <w:t>–</w:t>
      </w:r>
      <w:r w:rsidRPr="0084466F">
        <w:rPr>
          <w:color w:val="000000"/>
          <w:sz w:val="28"/>
          <w:szCs w:val="28"/>
        </w:rPr>
        <w:t xml:space="preserve"> 22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Бальсевич В.К.</w:t>
      </w:r>
      <w:r w:rsidRPr="0084466F">
        <w:rPr>
          <w:sz w:val="28"/>
          <w:szCs w:val="28"/>
          <w:lang w:val="uk-UA"/>
        </w:rPr>
        <w:t xml:space="preserve"> </w:t>
      </w:r>
      <w:r w:rsidRPr="0084466F">
        <w:rPr>
          <w:sz w:val="28"/>
          <w:szCs w:val="28"/>
        </w:rPr>
        <w:t>Новые теоретические подходы к изучению возможностей ч</w:t>
      </w:r>
      <w:r w:rsidRPr="0084466F">
        <w:rPr>
          <w:sz w:val="28"/>
          <w:szCs w:val="28"/>
        </w:rPr>
        <w:t>е</w:t>
      </w:r>
      <w:r w:rsidRPr="0084466F">
        <w:rPr>
          <w:sz w:val="28"/>
          <w:szCs w:val="28"/>
        </w:rPr>
        <w:t>ловека в спорте высших достижений / В.К. Бальсевич // Теория и практика физической кул</w:t>
      </w:r>
      <w:r w:rsidRPr="0084466F">
        <w:rPr>
          <w:sz w:val="28"/>
          <w:szCs w:val="28"/>
        </w:rPr>
        <w:t>ь</w:t>
      </w:r>
      <w:r w:rsidRPr="0084466F">
        <w:rPr>
          <w:sz w:val="28"/>
          <w:szCs w:val="28"/>
        </w:rPr>
        <w:t xml:space="preserve">туры. – </w:t>
      </w:r>
      <w:r w:rsidRPr="0084466F">
        <w:rPr>
          <w:sz w:val="28"/>
          <w:szCs w:val="28"/>
          <w:lang w:val="uk-UA"/>
        </w:rPr>
        <w:t xml:space="preserve">Москва, </w:t>
      </w:r>
      <w:r w:rsidRPr="0084466F">
        <w:rPr>
          <w:sz w:val="28"/>
          <w:szCs w:val="28"/>
        </w:rPr>
        <w:t>2008. - №5. – С.57 – 62.</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iCs/>
          <w:sz w:val="28"/>
          <w:szCs w:val="28"/>
        </w:rPr>
        <w:t>Бальсевич В.К.</w:t>
      </w:r>
      <w:r w:rsidRPr="0084466F">
        <w:rPr>
          <w:iCs/>
          <w:sz w:val="28"/>
          <w:szCs w:val="28"/>
        </w:rPr>
        <w:t xml:space="preserve"> </w:t>
      </w:r>
      <w:r w:rsidRPr="0084466F">
        <w:rPr>
          <w:sz w:val="28"/>
          <w:szCs w:val="28"/>
        </w:rPr>
        <w:t>Очерки по возрастной кинезиологии человека</w:t>
      </w:r>
      <w:r w:rsidRPr="0084466F">
        <w:rPr>
          <w:sz w:val="28"/>
          <w:szCs w:val="28"/>
          <w:lang w:val="uk-UA"/>
        </w:rPr>
        <w:t xml:space="preserve"> </w:t>
      </w:r>
      <w:r w:rsidRPr="0084466F">
        <w:rPr>
          <w:sz w:val="28"/>
          <w:szCs w:val="28"/>
        </w:rPr>
        <w:t>/</w:t>
      </w:r>
      <w:r w:rsidRPr="0084466F">
        <w:rPr>
          <w:iCs/>
          <w:sz w:val="28"/>
          <w:szCs w:val="28"/>
        </w:rPr>
        <w:t xml:space="preserve"> В.К. Бальсевич</w:t>
      </w:r>
      <w:r w:rsidRPr="0084466F">
        <w:rPr>
          <w:sz w:val="28"/>
          <w:szCs w:val="28"/>
        </w:rPr>
        <w:t>.</w:t>
      </w:r>
      <w:r w:rsidRPr="0084466F">
        <w:rPr>
          <w:bCs/>
          <w:sz w:val="28"/>
          <w:szCs w:val="28"/>
        </w:rPr>
        <w:t xml:space="preserve"> - М.: Советский спорт, 2009. —</w:t>
      </w:r>
      <w:r w:rsidRPr="0084466F">
        <w:rPr>
          <w:sz w:val="28"/>
          <w:szCs w:val="28"/>
        </w:rPr>
        <w:t xml:space="preserve"> 220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0"/>
          <w:tab w:val="num" w:pos="2310"/>
        </w:tabs>
        <w:autoSpaceDE w:val="0"/>
        <w:autoSpaceDN w:val="0"/>
        <w:adjustRightInd w:val="0"/>
        <w:ind w:left="-181" w:right="-5" w:firstLine="540"/>
        <w:jc w:val="both"/>
        <w:rPr>
          <w:color w:val="000000"/>
          <w:sz w:val="28"/>
          <w:szCs w:val="28"/>
        </w:rPr>
      </w:pPr>
      <w:r w:rsidRPr="0084466F">
        <w:rPr>
          <w:i/>
          <w:sz w:val="28"/>
          <w:szCs w:val="28"/>
        </w:rPr>
        <w:t>Беляева И. М.</w:t>
      </w:r>
      <w:r w:rsidRPr="0084466F">
        <w:rPr>
          <w:sz w:val="28"/>
          <w:szCs w:val="28"/>
        </w:rPr>
        <w:t xml:space="preserve"> </w:t>
      </w:r>
      <w:r w:rsidRPr="0084466F">
        <w:rPr>
          <w:bCs/>
          <w:sz w:val="28"/>
          <w:szCs w:val="28"/>
        </w:rPr>
        <w:t xml:space="preserve">Педагогическое исследование эффективности применения мультимедийной компьютерной программы в процессе обучения базовым элементам классической аэробики / </w:t>
      </w:r>
      <w:r w:rsidRPr="0084466F">
        <w:rPr>
          <w:sz w:val="28"/>
          <w:szCs w:val="28"/>
        </w:rPr>
        <w:t>И. М.</w:t>
      </w:r>
      <w:r w:rsidRPr="0084466F">
        <w:rPr>
          <w:bCs/>
          <w:sz w:val="28"/>
          <w:szCs w:val="28"/>
        </w:rPr>
        <w:t xml:space="preserve"> </w:t>
      </w:r>
      <w:r w:rsidRPr="0084466F">
        <w:rPr>
          <w:sz w:val="28"/>
          <w:szCs w:val="28"/>
        </w:rPr>
        <w:t xml:space="preserve">Беляева // Материалы всероссийской научно-практической конференции. Москва: МГУПС, 2007. – </w:t>
      </w:r>
      <w:r w:rsidRPr="0084466F">
        <w:rPr>
          <w:sz w:val="28"/>
          <w:szCs w:val="28"/>
          <w:lang w:val="en-US"/>
        </w:rPr>
        <w:t>C</w:t>
      </w:r>
      <w:r w:rsidRPr="0084466F">
        <w:rPr>
          <w:sz w:val="28"/>
          <w:szCs w:val="28"/>
        </w:rPr>
        <w:t>. 136.</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Бернштейн Н.А.</w:t>
      </w:r>
      <w:r w:rsidRPr="0084466F">
        <w:rPr>
          <w:color w:val="000000"/>
          <w:sz w:val="28"/>
          <w:szCs w:val="28"/>
        </w:rPr>
        <w:t xml:space="preserve"> О ловкости и ее развитии </w:t>
      </w:r>
      <w:r w:rsidRPr="0084466F">
        <w:rPr>
          <w:color w:val="000000"/>
          <w:sz w:val="28"/>
          <w:szCs w:val="28"/>
          <w:lang w:val="uk-UA"/>
        </w:rPr>
        <w:t xml:space="preserve">/ </w:t>
      </w:r>
      <w:r w:rsidRPr="0084466F">
        <w:rPr>
          <w:color w:val="000000"/>
          <w:sz w:val="28"/>
          <w:szCs w:val="28"/>
        </w:rPr>
        <w:t>Н.А</w:t>
      </w:r>
      <w:r w:rsidRPr="0084466F">
        <w:rPr>
          <w:i/>
          <w:color w:val="000000"/>
          <w:sz w:val="28"/>
          <w:szCs w:val="28"/>
        </w:rPr>
        <w:t>.</w:t>
      </w:r>
      <w:r w:rsidRPr="0084466F">
        <w:rPr>
          <w:color w:val="000000"/>
          <w:sz w:val="28"/>
          <w:szCs w:val="28"/>
        </w:rPr>
        <w:t xml:space="preserve"> Бернштейн</w:t>
      </w:r>
      <w:r w:rsidRPr="0084466F">
        <w:rPr>
          <w:color w:val="000000"/>
          <w:sz w:val="28"/>
          <w:szCs w:val="28"/>
          <w:lang w:val="uk-UA"/>
        </w:rPr>
        <w:t>.</w:t>
      </w:r>
      <w:r w:rsidRPr="0084466F">
        <w:rPr>
          <w:color w:val="000000"/>
          <w:sz w:val="28"/>
          <w:szCs w:val="28"/>
        </w:rPr>
        <w:t xml:space="preserve"> </w:t>
      </w:r>
      <w:r w:rsidRPr="0084466F">
        <w:rPr>
          <w:sz w:val="28"/>
          <w:szCs w:val="28"/>
        </w:rPr>
        <w:t>–</w:t>
      </w:r>
      <w:r w:rsidRPr="0084466F">
        <w:rPr>
          <w:color w:val="000000"/>
          <w:sz w:val="28"/>
          <w:szCs w:val="28"/>
        </w:rPr>
        <w:t xml:space="preserve"> М.: Физкультура и спорт, 1991. </w:t>
      </w:r>
      <w:r w:rsidRPr="0084466F">
        <w:rPr>
          <w:sz w:val="28"/>
          <w:szCs w:val="28"/>
        </w:rPr>
        <w:t>–</w:t>
      </w:r>
      <w:r w:rsidRPr="0084466F">
        <w:rPr>
          <w:color w:val="000000"/>
          <w:sz w:val="28"/>
          <w:szCs w:val="28"/>
        </w:rPr>
        <w:t xml:space="preserve"> 288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iCs/>
          <w:sz w:val="28"/>
          <w:szCs w:val="28"/>
        </w:rPr>
        <w:t xml:space="preserve">Берхаием Аиед </w:t>
      </w:r>
      <w:r w:rsidRPr="0084466F">
        <w:rPr>
          <w:sz w:val="28"/>
          <w:szCs w:val="28"/>
        </w:rPr>
        <w:t xml:space="preserve">Биомеханизмы как основа развития биомеханики движений человека / </w:t>
      </w:r>
      <w:r w:rsidRPr="0084466F">
        <w:rPr>
          <w:iCs/>
          <w:sz w:val="28"/>
          <w:szCs w:val="28"/>
        </w:rPr>
        <w:t>Аиед Берхаием, В.Н. Селуянов, В.Н. Шалманов</w:t>
      </w:r>
      <w:r w:rsidRPr="0084466F">
        <w:rPr>
          <w:i/>
          <w:iCs/>
          <w:sz w:val="28"/>
          <w:szCs w:val="28"/>
        </w:rPr>
        <w:t xml:space="preserve"> </w:t>
      </w:r>
      <w:r w:rsidRPr="0084466F">
        <w:rPr>
          <w:sz w:val="28"/>
          <w:szCs w:val="28"/>
        </w:rPr>
        <w:t xml:space="preserve">// Теория и практика физической культуры. 1995, № 7, С. 6–10.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Біомеханіка спорту</w:t>
      </w:r>
      <w:r w:rsidRPr="0084466F">
        <w:rPr>
          <w:color w:val="000000"/>
          <w:sz w:val="28"/>
          <w:szCs w:val="28"/>
          <w:lang w:val="uk-UA"/>
        </w:rPr>
        <w:t xml:space="preserve"> / [</w:t>
      </w:r>
      <w:r w:rsidRPr="0084466F">
        <w:rPr>
          <w:color w:val="000000"/>
          <w:sz w:val="28"/>
          <w:szCs w:val="28"/>
        </w:rPr>
        <w:t>А.М. Лапутін, В.В. Гамалій, А.А</w:t>
      </w:r>
      <w:r w:rsidRPr="0084466F">
        <w:rPr>
          <w:color w:val="000000"/>
          <w:sz w:val="28"/>
          <w:szCs w:val="28"/>
          <w:lang w:val="uk-UA"/>
        </w:rPr>
        <w:t xml:space="preserve">. </w:t>
      </w:r>
      <w:r w:rsidRPr="0084466F">
        <w:rPr>
          <w:color w:val="000000"/>
          <w:sz w:val="28"/>
          <w:szCs w:val="28"/>
        </w:rPr>
        <w:t xml:space="preserve">Архіпов </w:t>
      </w:r>
      <w:r w:rsidRPr="0084466F">
        <w:rPr>
          <w:color w:val="000000"/>
          <w:sz w:val="28"/>
          <w:szCs w:val="28"/>
          <w:lang w:val="uk-UA"/>
        </w:rPr>
        <w:t>та ін.]; за заг. ред. А.М. Лапутіна</w:t>
      </w:r>
      <w:r w:rsidRPr="0084466F">
        <w:rPr>
          <w:color w:val="000000"/>
          <w:sz w:val="28"/>
          <w:szCs w:val="28"/>
        </w:rPr>
        <w:t xml:space="preserve">. </w:t>
      </w:r>
      <w:r w:rsidRPr="0084466F">
        <w:rPr>
          <w:noProof/>
          <w:color w:val="000000"/>
          <w:sz w:val="28"/>
          <w:szCs w:val="28"/>
        </w:rPr>
        <w:t>–</w:t>
      </w:r>
      <w:r w:rsidRPr="0084466F">
        <w:rPr>
          <w:color w:val="000000"/>
          <w:sz w:val="28"/>
          <w:szCs w:val="28"/>
        </w:rPr>
        <w:t xml:space="preserve"> К.: Олімпійська література, 200</w:t>
      </w:r>
      <w:r w:rsidRPr="0084466F">
        <w:rPr>
          <w:color w:val="000000"/>
          <w:sz w:val="28"/>
          <w:szCs w:val="28"/>
          <w:lang w:val="uk-UA"/>
        </w:rPr>
        <w:t>4</w:t>
      </w:r>
      <w:r w:rsidRPr="0084466F">
        <w:rPr>
          <w:color w:val="000000"/>
          <w:sz w:val="28"/>
          <w:szCs w:val="28"/>
        </w:rPr>
        <w:t xml:space="preserve">. </w:t>
      </w:r>
      <w:r w:rsidRPr="0084466F">
        <w:rPr>
          <w:sz w:val="28"/>
          <w:szCs w:val="28"/>
        </w:rPr>
        <w:t xml:space="preserve">– </w:t>
      </w:r>
      <w:r w:rsidRPr="0084466F">
        <w:rPr>
          <w:color w:val="000000"/>
          <w:sz w:val="28"/>
          <w:szCs w:val="28"/>
        </w:rPr>
        <w:t>320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Блехер М.</w:t>
      </w:r>
      <w:r w:rsidRPr="0084466F">
        <w:rPr>
          <w:sz w:val="28"/>
          <w:szCs w:val="28"/>
        </w:rPr>
        <w:t xml:space="preserve"> Эффективная организация этапа начальной подготовки юных борцов – залог успеха в достижении высоких спортивных результатов </w:t>
      </w:r>
      <w:r w:rsidRPr="0084466F">
        <w:rPr>
          <w:sz w:val="28"/>
          <w:szCs w:val="28"/>
          <w:lang w:val="uk-UA"/>
        </w:rPr>
        <w:t xml:space="preserve">/ </w:t>
      </w:r>
      <w:r w:rsidRPr="0084466F">
        <w:rPr>
          <w:sz w:val="28"/>
          <w:szCs w:val="28"/>
        </w:rPr>
        <w:t>М. Блехер</w:t>
      </w:r>
      <w:r w:rsidRPr="0084466F">
        <w:rPr>
          <w:sz w:val="28"/>
          <w:szCs w:val="28"/>
          <w:lang w:val="uk-UA"/>
        </w:rPr>
        <w:t xml:space="preserve"> </w:t>
      </w:r>
      <w:r w:rsidRPr="0084466F">
        <w:rPr>
          <w:color w:val="000000"/>
          <w:sz w:val="28"/>
          <w:szCs w:val="28"/>
        </w:rPr>
        <w:t>// Спортивные единоборства: практика и теория /</w:t>
      </w:r>
      <w:r w:rsidRPr="0084466F">
        <w:rPr>
          <w:color w:val="000000"/>
          <w:sz w:val="28"/>
          <w:szCs w:val="28"/>
          <w:lang w:val="uk-UA"/>
        </w:rPr>
        <w:t xml:space="preserve"> </w:t>
      </w:r>
      <w:r w:rsidRPr="0084466F">
        <w:rPr>
          <w:color w:val="000000"/>
          <w:sz w:val="28"/>
          <w:szCs w:val="28"/>
        </w:rPr>
        <w:t xml:space="preserve">Материалы региональной научно-практической конференции №13, 2006. </w:t>
      </w:r>
      <w:r w:rsidRPr="0084466F">
        <w:rPr>
          <w:color w:val="000000"/>
          <w:sz w:val="28"/>
          <w:szCs w:val="28"/>
          <w:lang w:val="uk-UA"/>
        </w:rPr>
        <w:t xml:space="preserve">– </w:t>
      </w:r>
      <w:r w:rsidRPr="0084466F">
        <w:rPr>
          <w:color w:val="000000"/>
          <w:sz w:val="28"/>
          <w:szCs w:val="28"/>
        </w:rPr>
        <w:t>С. 87 – 91.</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Бобровник В.И.</w:t>
      </w:r>
      <w:r w:rsidRPr="0084466F">
        <w:rPr>
          <w:sz w:val="28"/>
          <w:szCs w:val="28"/>
        </w:rPr>
        <w:t xml:space="preserve"> Формирование технического мастерства легкоатлетов-прыгунов высокой квалификации в системе спортивной подготовки: </w:t>
      </w:r>
      <w:r w:rsidRPr="0084466F">
        <w:rPr>
          <w:sz w:val="28"/>
          <w:szCs w:val="28"/>
          <w:lang w:val="uk-UA"/>
        </w:rPr>
        <w:t>а</w:t>
      </w:r>
      <w:r w:rsidRPr="0084466F">
        <w:rPr>
          <w:sz w:val="28"/>
          <w:szCs w:val="28"/>
        </w:rPr>
        <w:t>вторе</w:t>
      </w:r>
      <w:r w:rsidRPr="0084466F">
        <w:rPr>
          <w:sz w:val="28"/>
          <w:szCs w:val="28"/>
          <w:lang w:val="uk-UA"/>
        </w:rPr>
        <w:t>ф.</w:t>
      </w:r>
      <w:r w:rsidRPr="0084466F">
        <w:rPr>
          <w:color w:val="000000"/>
          <w:sz w:val="28"/>
          <w:szCs w:val="28"/>
          <w:lang w:val="uk-UA"/>
        </w:rPr>
        <w:t xml:space="preserve"> </w:t>
      </w:r>
      <w:r w:rsidRPr="0084466F">
        <w:rPr>
          <w:sz w:val="28"/>
          <w:szCs w:val="28"/>
        </w:rPr>
        <w:t>дис.</w:t>
      </w:r>
      <w:r w:rsidRPr="0084466F">
        <w:rPr>
          <w:sz w:val="28"/>
          <w:szCs w:val="28"/>
          <w:lang w:val="uk-UA"/>
        </w:rPr>
        <w:t xml:space="preserve">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sz w:val="28"/>
          <w:szCs w:val="28"/>
        </w:rPr>
        <w:t>. д-ра физ. в</w:t>
      </w:r>
      <w:r w:rsidRPr="0084466F">
        <w:rPr>
          <w:sz w:val="28"/>
          <w:szCs w:val="28"/>
          <w:lang w:val="uk-UA"/>
        </w:rPr>
        <w:t>ос</w:t>
      </w:r>
      <w:r w:rsidRPr="0084466F">
        <w:rPr>
          <w:sz w:val="28"/>
          <w:szCs w:val="28"/>
        </w:rPr>
        <w:t>. спец. 24.00.01 « Олимпийский и профессиональный спорт»</w:t>
      </w:r>
      <w:r w:rsidRPr="0084466F">
        <w:rPr>
          <w:sz w:val="28"/>
          <w:szCs w:val="28"/>
          <w:lang w:val="uk-UA"/>
        </w:rPr>
        <w:t xml:space="preserve"> / </w:t>
      </w:r>
      <w:r w:rsidRPr="0084466F">
        <w:rPr>
          <w:sz w:val="28"/>
          <w:szCs w:val="28"/>
        </w:rPr>
        <w:t>В.И.  Бобровник</w:t>
      </w:r>
      <w:r w:rsidRPr="0084466F">
        <w:rPr>
          <w:i/>
          <w:sz w:val="28"/>
          <w:szCs w:val="28"/>
          <w:lang w:val="uk-UA"/>
        </w:rPr>
        <w:t xml:space="preserve">. </w:t>
      </w:r>
      <w:r w:rsidRPr="0084466F">
        <w:rPr>
          <w:sz w:val="28"/>
          <w:szCs w:val="28"/>
        </w:rPr>
        <w:t>– К., 2007. – 46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Боген М. М.</w:t>
      </w:r>
      <w:r w:rsidRPr="0084466F">
        <w:rPr>
          <w:sz w:val="28"/>
          <w:szCs w:val="28"/>
        </w:rPr>
        <w:t xml:space="preserve"> Обучение двигательным действиям </w:t>
      </w:r>
      <w:r w:rsidRPr="0084466F">
        <w:rPr>
          <w:sz w:val="28"/>
          <w:szCs w:val="28"/>
          <w:lang w:val="uk-UA"/>
        </w:rPr>
        <w:t>/</w:t>
      </w:r>
      <w:r w:rsidRPr="0084466F">
        <w:rPr>
          <w:sz w:val="28"/>
          <w:szCs w:val="28"/>
        </w:rPr>
        <w:t xml:space="preserve"> М. М. Боген</w:t>
      </w:r>
      <w:r w:rsidRPr="0084466F">
        <w:rPr>
          <w:sz w:val="28"/>
          <w:szCs w:val="28"/>
          <w:lang w:val="uk-UA"/>
        </w:rPr>
        <w:t>.</w:t>
      </w:r>
      <w:r w:rsidRPr="0084466F">
        <w:rPr>
          <w:sz w:val="28"/>
          <w:szCs w:val="28"/>
        </w:rPr>
        <w:t xml:space="preserve"> – М.: Физкульту</w:t>
      </w:r>
      <w:r w:rsidRPr="0084466F">
        <w:rPr>
          <w:sz w:val="28"/>
          <w:szCs w:val="28"/>
        </w:rPr>
        <w:softHyphen/>
        <w:t>ра и спорт, 1985. – С. 3–95.</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Бойко В</w:t>
      </w:r>
      <w:r w:rsidRPr="0084466F">
        <w:rPr>
          <w:sz w:val="28"/>
          <w:szCs w:val="28"/>
        </w:rPr>
        <w:t>.</w:t>
      </w:r>
      <w:r w:rsidRPr="0084466F">
        <w:rPr>
          <w:i/>
          <w:color w:val="000000"/>
          <w:sz w:val="28"/>
          <w:szCs w:val="28"/>
        </w:rPr>
        <w:t>Ф.</w:t>
      </w:r>
      <w:r w:rsidRPr="0084466F">
        <w:rPr>
          <w:color w:val="000000"/>
          <w:sz w:val="28"/>
          <w:szCs w:val="28"/>
        </w:rPr>
        <w:t xml:space="preserve"> Физическая подготовка борцов </w:t>
      </w:r>
      <w:r w:rsidRPr="0084466F">
        <w:rPr>
          <w:sz w:val="28"/>
          <w:szCs w:val="28"/>
          <w:lang w:val="uk-UA"/>
        </w:rPr>
        <w:t>/</w:t>
      </w:r>
      <w:r w:rsidRPr="0084466F">
        <w:rPr>
          <w:i/>
          <w:sz w:val="28"/>
          <w:szCs w:val="28"/>
        </w:rPr>
        <w:t xml:space="preserve"> </w:t>
      </w:r>
      <w:r w:rsidRPr="0084466F">
        <w:rPr>
          <w:sz w:val="28"/>
          <w:szCs w:val="28"/>
        </w:rPr>
        <w:t>В.</w:t>
      </w:r>
      <w:r w:rsidRPr="0084466F">
        <w:rPr>
          <w:color w:val="000000"/>
          <w:sz w:val="28"/>
          <w:szCs w:val="28"/>
        </w:rPr>
        <w:t xml:space="preserve">Ф. </w:t>
      </w:r>
      <w:r w:rsidRPr="0084466F">
        <w:rPr>
          <w:sz w:val="28"/>
          <w:szCs w:val="28"/>
        </w:rPr>
        <w:t>Бойко</w:t>
      </w:r>
      <w:r w:rsidRPr="0084466F">
        <w:rPr>
          <w:color w:val="000000"/>
          <w:sz w:val="28"/>
          <w:szCs w:val="28"/>
        </w:rPr>
        <w:t xml:space="preserve">,              Г.В. Данько. – К.: Олимпийская литература, 2004. – 224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Бойченко С.Д.</w:t>
      </w:r>
      <w:r w:rsidRPr="0084466F">
        <w:rPr>
          <w:color w:val="000000"/>
          <w:sz w:val="28"/>
          <w:szCs w:val="28"/>
        </w:rPr>
        <w:t xml:space="preserve"> Теоретические и методические основы специализированной подготовки в единоборствах на этапе начальной спортивной специализации: </w:t>
      </w:r>
      <w:r w:rsidRPr="0084466F">
        <w:rPr>
          <w:color w:val="000000"/>
          <w:sz w:val="28"/>
          <w:szCs w:val="28"/>
          <w:lang w:val="uk-UA"/>
        </w:rPr>
        <w:t>а</w:t>
      </w:r>
      <w:r w:rsidRPr="0084466F">
        <w:rPr>
          <w:color w:val="000000"/>
          <w:sz w:val="28"/>
          <w:szCs w:val="28"/>
        </w:rPr>
        <w:t>втореф. 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докт. пед. наук</w:t>
      </w:r>
      <w:r w:rsidRPr="0084466F">
        <w:rPr>
          <w:color w:val="000000"/>
          <w:sz w:val="28"/>
          <w:szCs w:val="28"/>
          <w:lang w:val="uk-UA"/>
        </w:rPr>
        <w:t xml:space="preserve">: спец. </w:t>
      </w:r>
      <w:r w:rsidRPr="0084466F">
        <w:rPr>
          <w:color w:val="000000"/>
          <w:sz w:val="28"/>
          <w:szCs w:val="28"/>
        </w:rPr>
        <w:t>13.00.04</w:t>
      </w:r>
      <w:r w:rsidRPr="0084466F">
        <w:rPr>
          <w:color w:val="000000"/>
          <w:sz w:val="28"/>
          <w:szCs w:val="28"/>
          <w:lang w:val="uk-UA"/>
        </w:rPr>
        <w:t xml:space="preserve"> </w:t>
      </w:r>
      <w:r w:rsidRPr="0084466F">
        <w:rPr>
          <w:sz w:val="28"/>
          <w:szCs w:val="28"/>
        </w:rPr>
        <w:t xml:space="preserve">« Теория и методика физ. воспитания, спортивной тренировки и оздоровительной физ. культуры» </w:t>
      </w:r>
      <w:r w:rsidRPr="0084466F">
        <w:rPr>
          <w:color w:val="000000"/>
          <w:sz w:val="28"/>
          <w:szCs w:val="28"/>
          <w:lang w:val="uk-UA"/>
        </w:rPr>
        <w:t>/</w:t>
      </w:r>
      <w:r w:rsidRPr="0084466F">
        <w:rPr>
          <w:i/>
          <w:color w:val="000000"/>
          <w:sz w:val="28"/>
          <w:szCs w:val="28"/>
        </w:rPr>
        <w:t xml:space="preserve"> </w:t>
      </w:r>
      <w:r w:rsidRPr="0084466F">
        <w:rPr>
          <w:color w:val="000000"/>
          <w:sz w:val="28"/>
          <w:szCs w:val="28"/>
        </w:rPr>
        <w:t xml:space="preserve">С.Д. </w:t>
      </w:r>
      <w:r w:rsidRPr="0084466F">
        <w:rPr>
          <w:color w:val="000000"/>
          <w:sz w:val="28"/>
          <w:szCs w:val="28"/>
          <w:lang w:val="uk-UA"/>
        </w:rPr>
        <w:t xml:space="preserve"> </w:t>
      </w:r>
      <w:r w:rsidRPr="0084466F">
        <w:rPr>
          <w:color w:val="000000"/>
          <w:sz w:val="28"/>
          <w:szCs w:val="28"/>
        </w:rPr>
        <w:t>Бойченко</w:t>
      </w:r>
      <w:r w:rsidRPr="0084466F">
        <w:rPr>
          <w:color w:val="000000"/>
          <w:sz w:val="28"/>
          <w:szCs w:val="28"/>
          <w:lang w:val="uk-UA"/>
        </w:rPr>
        <w:t>.</w:t>
      </w:r>
      <w:r w:rsidRPr="0084466F">
        <w:rPr>
          <w:color w:val="000000"/>
          <w:sz w:val="28"/>
          <w:szCs w:val="28"/>
        </w:rPr>
        <w:t xml:space="preserve"> – Минск, 1993.</w:t>
      </w:r>
      <w:r w:rsidRPr="0084466F">
        <w:rPr>
          <w:color w:val="000000"/>
          <w:sz w:val="28"/>
          <w:szCs w:val="28"/>
          <w:lang w:val="uk-UA"/>
        </w:rPr>
        <w:t xml:space="preserve"> </w:t>
      </w:r>
      <w:r w:rsidRPr="0084466F">
        <w:rPr>
          <w:sz w:val="28"/>
          <w:szCs w:val="28"/>
        </w:rPr>
        <w:t>–</w:t>
      </w:r>
      <w:r w:rsidRPr="0084466F">
        <w:rPr>
          <w:color w:val="000000"/>
          <w:sz w:val="28"/>
          <w:szCs w:val="28"/>
        </w:rPr>
        <w:t xml:space="preserve"> 70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Боровиков В.</w:t>
      </w:r>
      <w:r w:rsidRPr="0084466F">
        <w:rPr>
          <w:sz w:val="28"/>
          <w:szCs w:val="28"/>
        </w:rPr>
        <w:t xml:space="preserve"> </w:t>
      </w:r>
      <w:r w:rsidRPr="0084466F">
        <w:rPr>
          <w:sz w:val="28"/>
          <w:szCs w:val="28"/>
          <w:lang w:val="en-US"/>
        </w:rPr>
        <w:t>STATISTICA</w:t>
      </w:r>
      <w:r w:rsidRPr="0084466F">
        <w:rPr>
          <w:sz w:val="28"/>
          <w:szCs w:val="28"/>
        </w:rPr>
        <w:t>. Искусство анализа данных на компьютере</w:t>
      </w:r>
      <w:r w:rsidRPr="0084466F">
        <w:rPr>
          <w:sz w:val="28"/>
          <w:szCs w:val="28"/>
          <w:lang w:val="uk-UA"/>
        </w:rPr>
        <w:t xml:space="preserve"> </w:t>
      </w:r>
      <w:r w:rsidRPr="0084466F">
        <w:rPr>
          <w:sz w:val="28"/>
          <w:szCs w:val="28"/>
        </w:rPr>
        <w:t>:</w:t>
      </w:r>
      <w:r w:rsidRPr="0084466F">
        <w:rPr>
          <w:sz w:val="28"/>
          <w:szCs w:val="28"/>
          <w:lang w:val="uk-UA"/>
        </w:rPr>
        <w:t xml:space="preserve"> [д</w:t>
      </w:r>
      <w:r w:rsidRPr="0084466F">
        <w:rPr>
          <w:sz w:val="28"/>
          <w:szCs w:val="28"/>
        </w:rPr>
        <w:t>ля профессионалов</w:t>
      </w:r>
      <w:r w:rsidRPr="0084466F">
        <w:rPr>
          <w:sz w:val="28"/>
          <w:szCs w:val="28"/>
          <w:lang w:val="uk-UA"/>
        </w:rPr>
        <w:t>]</w:t>
      </w:r>
      <w:r w:rsidRPr="0084466F">
        <w:rPr>
          <w:i/>
          <w:sz w:val="28"/>
          <w:szCs w:val="28"/>
        </w:rPr>
        <w:t xml:space="preserve"> </w:t>
      </w:r>
      <w:r w:rsidRPr="0084466F">
        <w:rPr>
          <w:sz w:val="28"/>
          <w:szCs w:val="28"/>
          <w:lang w:val="uk-UA"/>
        </w:rPr>
        <w:t>/</w:t>
      </w:r>
      <w:r w:rsidRPr="0084466F">
        <w:rPr>
          <w:sz w:val="28"/>
          <w:szCs w:val="28"/>
        </w:rPr>
        <w:t xml:space="preserve"> В. Боровиков</w:t>
      </w:r>
      <w:r w:rsidRPr="0084466F">
        <w:rPr>
          <w:sz w:val="28"/>
          <w:szCs w:val="28"/>
          <w:lang w:val="uk-UA"/>
        </w:rPr>
        <w:t xml:space="preserve">. </w:t>
      </w:r>
      <w:r w:rsidRPr="0084466F">
        <w:rPr>
          <w:sz w:val="28"/>
          <w:szCs w:val="28"/>
        </w:rPr>
        <w:t>– СПб.: Питер, 2003. –   688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Борьба вольная</w:t>
      </w:r>
      <w:r w:rsidRPr="0084466F">
        <w:rPr>
          <w:color w:val="000000"/>
          <w:sz w:val="28"/>
          <w:szCs w:val="28"/>
        </w:rPr>
        <w:t xml:space="preserve">: Примерная программа для системы </w:t>
      </w:r>
      <w:r w:rsidRPr="0084466F">
        <w:rPr>
          <w:color w:val="000000"/>
          <w:sz w:val="28"/>
          <w:szCs w:val="28"/>
        </w:rPr>
        <w:lastRenderedPageBreak/>
        <w:t xml:space="preserve">дополнительного образования детей: детско-юношеских спортивных школ, специализированных детско-юношеских школ олимпийского резерва и училищ олимпийского резерва. М: Советский спорт, 2008. – 216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Булатова М.М.</w:t>
      </w:r>
      <w:r w:rsidRPr="0084466F">
        <w:rPr>
          <w:color w:val="000000"/>
          <w:sz w:val="28"/>
          <w:szCs w:val="28"/>
        </w:rPr>
        <w:t xml:space="preserve"> Теоретико-методические основы реализации функциональных резервов спортсменов в тренировочной и соревновательной деятельности: </w:t>
      </w:r>
      <w:r w:rsidRPr="0084466F">
        <w:rPr>
          <w:color w:val="000000"/>
          <w:sz w:val="28"/>
          <w:szCs w:val="28"/>
          <w:lang w:val="uk-UA"/>
        </w:rPr>
        <w:t>а</w:t>
      </w:r>
      <w:r w:rsidRPr="0084466F">
        <w:rPr>
          <w:color w:val="000000"/>
          <w:sz w:val="28"/>
          <w:szCs w:val="28"/>
        </w:rPr>
        <w:t>втореф. 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докт. пед. наук</w:t>
      </w:r>
      <w:r w:rsidRPr="0084466F">
        <w:rPr>
          <w:color w:val="000000"/>
          <w:sz w:val="28"/>
          <w:szCs w:val="28"/>
          <w:lang w:val="uk-UA"/>
        </w:rPr>
        <w:t>: спец.</w:t>
      </w:r>
      <w:r w:rsidRPr="0084466F">
        <w:rPr>
          <w:color w:val="000000"/>
          <w:sz w:val="28"/>
          <w:szCs w:val="28"/>
        </w:rPr>
        <w:t xml:space="preserve"> 24.00.01.</w:t>
      </w:r>
      <w:r w:rsidRPr="0084466F">
        <w:rPr>
          <w:sz w:val="28"/>
          <w:szCs w:val="28"/>
          <w:lang w:val="uk-UA"/>
        </w:rPr>
        <w:t xml:space="preserve"> «Олимпийский и профессиональный спорт»  /</w:t>
      </w:r>
      <w:r w:rsidRPr="0084466F">
        <w:rPr>
          <w:i/>
          <w:color w:val="000000"/>
          <w:sz w:val="28"/>
          <w:szCs w:val="28"/>
        </w:rPr>
        <w:t xml:space="preserve"> </w:t>
      </w:r>
      <w:r w:rsidRPr="0084466F">
        <w:rPr>
          <w:color w:val="000000"/>
          <w:sz w:val="28"/>
          <w:szCs w:val="28"/>
        </w:rPr>
        <w:t xml:space="preserve">М.М. </w:t>
      </w:r>
      <w:r w:rsidRPr="0084466F">
        <w:rPr>
          <w:sz w:val="28"/>
          <w:szCs w:val="28"/>
          <w:lang w:val="uk-UA"/>
        </w:rPr>
        <w:t xml:space="preserve"> </w:t>
      </w:r>
      <w:r w:rsidRPr="0084466F">
        <w:rPr>
          <w:color w:val="000000"/>
          <w:sz w:val="28"/>
          <w:szCs w:val="28"/>
        </w:rPr>
        <w:t xml:space="preserve"> Булатова. </w:t>
      </w:r>
      <w:r w:rsidRPr="0084466F">
        <w:rPr>
          <w:sz w:val="28"/>
          <w:szCs w:val="28"/>
        </w:rPr>
        <w:t>–</w:t>
      </w:r>
      <w:r w:rsidRPr="0084466F">
        <w:rPr>
          <w:color w:val="000000"/>
          <w:sz w:val="28"/>
          <w:szCs w:val="28"/>
        </w:rPr>
        <w:t xml:space="preserve"> К., 1997.</w:t>
      </w:r>
      <w:r w:rsidRPr="0084466F">
        <w:rPr>
          <w:sz w:val="28"/>
          <w:szCs w:val="28"/>
        </w:rPr>
        <w:t xml:space="preserve"> –</w:t>
      </w:r>
      <w:r w:rsidRPr="0084466F">
        <w:rPr>
          <w:color w:val="000000"/>
          <w:sz w:val="28"/>
          <w:szCs w:val="28"/>
        </w:rPr>
        <w:t xml:space="preserve"> 35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6" w:firstLine="540"/>
        <w:jc w:val="both"/>
        <w:rPr>
          <w:sz w:val="28"/>
          <w:szCs w:val="28"/>
        </w:rPr>
      </w:pPr>
      <w:r w:rsidRPr="0084466F">
        <w:rPr>
          <w:i/>
          <w:sz w:val="28"/>
          <w:szCs w:val="28"/>
          <w:lang w:val="uk-UA"/>
        </w:rPr>
        <w:t>Булгакова Н.Ж.</w:t>
      </w:r>
      <w:r w:rsidRPr="0084466F">
        <w:rPr>
          <w:i/>
          <w:iCs/>
          <w:sz w:val="28"/>
          <w:szCs w:val="28"/>
        </w:rPr>
        <w:t xml:space="preserve"> </w:t>
      </w:r>
      <w:hyperlink r:id="rId138" w:history="1">
        <w:r w:rsidRPr="0084466F">
          <w:rPr>
            <w:rStyle w:val="af2"/>
            <w:sz w:val="28"/>
            <w:szCs w:val="28"/>
          </w:rPr>
          <w:t>Отбор и подготовка юных пловцов</w:t>
        </w:r>
      </w:hyperlink>
      <w:r w:rsidRPr="0084466F">
        <w:rPr>
          <w:sz w:val="28"/>
          <w:szCs w:val="28"/>
        </w:rPr>
        <w:t xml:space="preserve">. </w:t>
      </w:r>
      <w:r w:rsidRPr="0084466F">
        <w:rPr>
          <w:sz w:val="28"/>
          <w:szCs w:val="28"/>
          <w:lang w:val="uk-UA"/>
        </w:rPr>
        <w:t>/ Н.Ж.</w:t>
      </w:r>
      <w:r w:rsidRPr="0084466F">
        <w:rPr>
          <w:iCs/>
          <w:sz w:val="28"/>
          <w:szCs w:val="28"/>
        </w:rPr>
        <w:t xml:space="preserve"> </w:t>
      </w:r>
      <w:r w:rsidRPr="0084466F">
        <w:rPr>
          <w:sz w:val="28"/>
          <w:szCs w:val="28"/>
          <w:lang w:val="uk-UA"/>
        </w:rPr>
        <w:t xml:space="preserve">Булгакова. </w:t>
      </w:r>
      <w:r w:rsidRPr="0084466F">
        <w:rPr>
          <w:sz w:val="28"/>
          <w:szCs w:val="28"/>
        </w:rPr>
        <w:t>- М.: Физкультура и спорт, 1978. – 152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6" w:firstLine="540"/>
        <w:jc w:val="both"/>
        <w:rPr>
          <w:color w:val="000000"/>
          <w:sz w:val="28"/>
          <w:szCs w:val="28"/>
        </w:rPr>
      </w:pPr>
      <w:r w:rsidRPr="0084466F">
        <w:rPr>
          <w:i/>
          <w:sz w:val="28"/>
          <w:szCs w:val="28"/>
        </w:rPr>
        <w:t>Булкин В.А.</w:t>
      </w:r>
      <w:r w:rsidRPr="0084466F">
        <w:rPr>
          <w:sz w:val="28"/>
          <w:szCs w:val="28"/>
        </w:rPr>
        <w:t xml:space="preserve"> Теоретические концепции управления тренировочным процессом в спорте высших достижений // Тенденции развития спорта высших достижений: Сб. науч. тр. // Сост. Б.Н. Шустин. М.: ЦНИИС, 1993. С. 57–62</w:t>
      </w:r>
      <w:r w:rsidRPr="0084466F">
        <w:rPr>
          <w:color w:val="000000"/>
          <w:sz w:val="28"/>
          <w:szCs w:val="28"/>
        </w:rPr>
        <w:t>.</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 xml:space="preserve">Вагин А.Ю. </w:t>
      </w:r>
      <w:r w:rsidRPr="0084466F">
        <w:rPr>
          <w:color w:val="000000"/>
          <w:sz w:val="28"/>
          <w:szCs w:val="28"/>
        </w:rPr>
        <w:t xml:space="preserve">Биомеханические критерии рациональности и эффективности техники ударных действий в карате: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xml:space="preserve">: спец. </w:t>
      </w:r>
      <w:r w:rsidRPr="0084466F">
        <w:rPr>
          <w:color w:val="000000"/>
          <w:sz w:val="28"/>
          <w:szCs w:val="28"/>
        </w:rPr>
        <w:t xml:space="preserve">01.02.08: </w:t>
      </w:r>
      <w:r w:rsidRPr="0084466F">
        <w:rPr>
          <w:sz w:val="28"/>
          <w:szCs w:val="28"/>
        </w:rPr>
        <w:t>« Биомеханика»</w:t>
      </w:r>
      <w:r w:rsidRPr="0084466F">
        <w:rPr>
          <w:i/>
          <w:color w:val="000000"/>
          <w:sz w:val="28"/>
          <w:szCs w:val="28"/>
        </w:rPr>
        <w:t xml:space="preserve"> </w:t>
      </w:r>
      <w:r w:rsidRPr="0084466F">
        <w:rPr>
          <w:color w:val="000000"/>
          <w:sz w:val="28"/>
          <w:szCs w:val="28"/>
        </w:rPr>
        <w:t xml:space="preserve"> </w:t>
      </w:r>
      <w:r w:rsidRPr="0084466F">
        <w:rPr>
          <w:color w:val="000000"/>
          <w:sz w:val="28"/>
          <w:szCs w:val="28"/>
          <w:lang w:val="uk-UA"/>
        </w:rPr>
        <w:t>/</w:t>
      </w:r>
      <w:r w:rsidRPr="0084466F">
        <w:rPr>
          <w:color w:val="000000"/>
          <w:sz w:val="28"/>
          <w:szCs w:val="28"/>
        </w:rPr>
        <w:t xml:space="preserve"> А.Ю. Вагин</w:t>
      </w:r>
      <w:r w:rsidRPr="0084466F">
        <w:rPr>
          <w:color w:val="000000"/>
          <w:sz w:val="28"/>
          <w:szCs w:val="28"/>
          <w:lang w:val="uk-UA"/>
        </w:rPr>
        <w:t>.</w:t>
      </w:r>
      <w:r w:rsidRPr="0084466F">
        <w:rPr>
          <w:color w:val="000000"/>
          <w:sz w:val="28"/>
          <w:szCs w:val="28"/>
        </w:rPr>
        <w:t xml:space="preserve"> – М., 2009. </w:t>
      </w:r>
      <w:r w:rsidRPr="0084466F">
        <w:rPr>
          <w:sz w:val="28"/>
          <w:szCs w:val="28"/>
        </w:rPr>
        <w:t>–</w:t>
      </w:r>
      <w:r w:rsidRPr="0084466F">
        <w:rPr>
          <w:color w:val="000000"/>
          <w:sz w:val="28"/>
          <w:szCs w:val="28"/>
        </w:rPr>
        <w:t xml:space="preserve"> 24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Вальцев    В.В.</w:t>
      </w:r>
      <w:r w:rsidRPr="0084466F">
        <w:rPr>
          <w:color w:val="000000"/>
          <w:sz w:val="28"/>
          <w:szCs w:val="28"/>
        </w:rPr>
        <w:t xml:space="preserve">    Моделирование    основных    структур    взаимодействий дзюдоистов и обучение им: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xml:space="preserve">: спец. </w:t>
      </w:r>
      <w:r w:rsidRPr="0084466F">
        <w:rPr>
          <w:color w:val="000000"/>
          <w:sz w:val="28"/>
          <w:szCs w:val="28"/>
        </w:rPr>
        <w:t xml:space="preserve">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color w:val="000000"/>
          <w:sz w:val="28"/>
          <w:szCs w:val="28"/>
        </w:rPr>
        <w:t xml:space="preserve"> </w:t>
      </w:r>
      <w:r w:rsidRPr="0084466F">
        <w:rPr>
          <w:color w:val="000000"/>
          <w:sz w:val="28"/>
          <w:szCs w:val="28"/>
          <w:lang w:val="uk-UA"/>
        </w:rPr>
        <w:t>/</w:t>
      </w:r>
      <w:r w:rsidRPr="0084466F">
        <w:rPr>
          <w:color w:val="000000"/>
          <w:sz w:val="28"/>
          <w:szCs w:val="28"/>
        </w:rPr>
        <w:t xml:space="preserve"> В.В. Вальцев</w:t>
      </w:r>
      <w:r w:rsidRPr="0084466F">
        <w:rPr>
          <w:color w:val="000000"/>
          <w:sz w:val="28"/>
          <w:szCs w:val="28"/>
          <w:lang w:val="uk-UA"/>
        </w:rPr>
        <w:t>.</w:t>
      </w:r>
      <w:r w:rsidRPr="0084466F">
        <w:rPr>
          <w:color w:val="000000"/>
          <w:sz w:val="28"/>
          <w:szCs w:val="28"/>
        </w:rPr>
        <w:t xml:space="preserve"> – М., 1992. </w:t>
      </w:r>
      <w:r w:rsidRPr="0084466F">
        <w:rPr>
          <w:sz w:val="28"/>
          <w:szCs w:val="28"/>
        </w:rPr>
        <w:t>–</w:t>
      </w:r>
      <w:r w:rsidRPr="0084466F">
        <w:rPr>
          <w:color w:val="000000"/>
          <w:sz w:val="28"/>
          <w:szCs w:val="28"/>
        </w:rPr>
        <w:t xml:space="preserve"> 22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Ван Линь</w:t>
      </w:r>
      <w:r w:rsidRPr="0084466F">
        <w:rPr>
          <w:i/>
          <w:sz w:val="28"/>
          <w:szCs w:val="28"/>
          <w:lang w:val="uk-UA"/>
        </w:rPr>
        <w:t>.</w:t>
      </w:r>
      <w:r w:rsidRPr="0084466F">
        <w:rPr>
          <w:sz w:val="28"/>
          <w:szCs w:val="28"/>
        </w:rPr>
        <w:t xml:space="preserve"> Технология формирования техники ударов ногой в ушу у начинающих спортсменов</w:t>
      </w:r>
      <w:r w:rsidRPr="0084466F">
        <w:rPr>
          <w:color w:val="000000"/>
          <w:sz w:val="28"/>
          <w:szCs w:val="28"/>
        </w:rPr>
        <w:t xml:space="preserve">: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xml:space="preserve">: спец. </w:t>
      </w:r>
      <w:r w:rsidRPr="0084466F">
        <w:rPr>
          <w:color w:val="000000"/>
          <w:sz w:val="28"/>
          <w:szCs w:val="28"/>
        </w:rPr>
        <w:t>13.00.04</w:t>
      </w:r>
      <w:r w:rsidRPr="0084466F">
        <w:rPr>
          <w:color w:val="000000"/>
          <w:sz w:val="28"/>
          <w:szCs w:val="28"/>
          <w:lang w:val="uk-UA"/>
        </w:rPr>
        <w:t xml:space="preserve"> </w:t>
      </w:r>
      <w:r w:rsidRPr="0084466F">
        <w:rPr>
          <w:sz w:val="28"/>
          <w:szCs w:val="28"/>
        </w:rPr>
        <w:t xml:space="preserve">« Теория и методика физ. воспитания, спортивной тренировки и оздоровительной физ. культуры» </w:t>
      </w:r>
      <w:r w:rsidRPr="0084466F">
        <w:rPr>
          <w:i/>
          <w:sz w:val="28"/>
          <w:szCs w:val="28"/>
          <w:lang w:val="uk-UA"/>
        </w:rPr>
        <w:t xml:space="preserve">/ </w:t>
      </w:r>
      <w:r w:rsidRPr="0084466F">
        <w:rPr>
          <w:sz w:val="28"/>
          <w:szCs w:val="28"/>
        </w:rPr>
        <w:t>Ван Линь</w:t>
      </w:r>
      <w:r w:rsidRPr="0084466F">
        <w:rPr>
          <w:sz w:val="28"/>
          <w:szCs w:val="28"/>
          <w:lang w:val="uk-UA"/>
        </w:rPr>
        <w:t>.</w:t>
      </w:r>
      <w:r w:rsidRPr="0084466F">
        <w:rPr>
          <w:sz w:val="28"/>
          <w:szCs w:val="28"/>
        </w:rPr>
        <w:t xml:space="preserve"> </w:t>
      </w:r>
      <w:r w:rsidRPr="0084466F">
        <w:rPr>
          <w:color w:val="000000"/>
          <w:sz w:val="28"/>
          <w:szCs w:val="28"/>
        </w:rPr>
        <w:t xml:space="preserve">– М., 2007. </w:t>
      </w:r>
      <w:r w:rsidRPr="0084466F">
        <w:rPr>
          <w:sz w:val="28"/>
          <w:szCs w:val="28"/>
        </w:rPr>
        <w:t>–</w:t>
      </w:r>
      <w:r w:rsidRPr="0084466F">
        <w:rPr>
          <w:color w:val="000000"/>
          <w:sz w:val="28"/>
          <w:szCs w:val="28"/>
        </w:rPr>
        <w:t xml:space="preserve"> 21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Волков Л.В.</w:t>
      </w:r>
      <w:r w:rsidRPr="0084466F">
        <w:rPr>
          <w:color w:val="000000"/>
          <w:sz w:val="28"/>
          <w:szCs w:val="28"/>
        </w:rPr>
        <w:t xml:space="preserve"> Теория и методика детского и юношеского спорта. </w:t>
      </w:r>
      <w:r w:rsidRPr="0084466F">
        <w:rPr>
          <w:bCs/>
          <w:noProof/>
          <w:sz w:val="28"/>
          <w:szCs w:val="28"/>
        </w:rPr>
        <w:t>/</w:t>
      </w:r>
      <w:r w:rsidRPr="0084466F">
        <w:rPr>
          <w:bCs/>
          <w:sz w:val="28"/>
          <w:szCs w:val="28"/>
        </w:rPr>
        <w:t xml:space="preserve"> Л.В. Волков</w:t>
      </w:r>
      <w:r w:rsidRPr="0084466F">
        <w:rPr>
          <w:color w:val="000000"/>
          <w:sz w:val="28"/>
          <w:szCs w:val="28"/>
        </w:rPr>
        <w:t xml:space="preserve"> </w:t>
      </w:r>
      <w:r w:rsidRPr="0084466F">
        <w:rPr>
          <w:sz w:val="28"/>
          <w:szCs w:val="28"/>
        </w:rPr>
        <w:t>–</w:t>
      </w:r>
      <w:r w:rsidRPr="0084466F">
        <w:rPr>
          <w:color w:val="000000"/>
          <w:sz w:val="28"/>
          <w:szCs w:val="28"/>
        </w:rPr>
        <w:t xml:space="preserve"> К.: Олимпийская литература, 2002.</w:t>
      </w:r>
      <w:r w:rsidRPr="0084466F">
        <w:rPr>
          <w:sz w:val="28"/>
          <w:szCs w:val="28"/>
        </w:rPr>
        <w:t xml:space="preserve"> –</w:t>
      </w:r>
      <w:r w:rsidRPr="0084466F">
        <w:rPr>
          <w:color w:val="000000"/>
          <w:sz w:val="28"/>
          <w:szCs w:val="28"/>
        </w:rPr>
        <w:t xml:space="preserve"> 296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 xml:space="preserve">Волков Л.В. </w:t>
      </w:r>
      <w:r w:rsidRPr="0084466F">
        <w:rPr>
          <w:color w:val="000000"/>
          <w:sz w:val="28"/>
          <w:szCs w:val="28"/>
          <w:lang w:val="uk-UA"/>
        </w:rPr>
        <w:t>Спортивна підготовка молодших школярів / Л.В. Волков. – К.: Освіта України, 2010. – 388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lang w:val="uk-UA"/>
        </w:rPr>
        <w:t>Вільна боротьба</w:t>
      </w:r>
      <w:r w:rsidRPr="0084466F">
        <w:rPr>
          <w:color w:val="000000"/>
          <w:sz w:val="28"/>
          <w:szCs w:val="28"/>
        </w:rPr>
        <w:t>:</w:t>
      </w:r>
      <w:r w:rsidRPr="0084466F">
        <w:rPr>
          <w:color w:val="000000"/>
          <w:sz w:val="28"/>
          <w:szCs w:val="28"/>
          <w:lang w:val="uk-UA"/>
        </w:rPr>
        <w:t xml:space="preserve"> Навчальна програма для дитячо-юнацьких спортивних шкіл, спеціалізованих дитячо-юнацьких шкіл олімпіского резерву, шкіл вищої спортивної майстерності. Київ. – 1999. 45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Волков В.П.</w:t>
      </w:r>
      <w:r w:rsidRPr="0084466F">
        <w:rPr>
          <w:color w:val="000000"/>
          <w:sz w:val="28"/>
          <w:szCs w:val="28"/>
        </w:rPr>
        <w:t xml:space="preserve"> Анализ технического мастерства самбистов </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 xml:space="preserve">В.П. Волков // Спортивная борьба: Ежегодник.- М., - 1971. </w:t>
      </w:r>
      <w:r w:rsidRPr="0084466F">
        <w:rPr>
          <w:sz w:val="28"/>
          <w:szCs w:val="28"/>
        </w:rPr>
        <w:t>–</w:t>
      </w:r>
      <w:r w:rsidRPr="0084466F">
        <w:rPr>
          <w:color w:val="000000"/>
          <w:sz w:val="28"/>
          <w:szCs w:val="28"/>
        </w:rPr>
        <w:t xml:space="preserve"> С. 45</w:t>
      </w:r>
      <w:r w:rsidRPr="0084466F">
        <w:rPr>
          <w:sz w:val="28"/>
          <w:szCs w:val="28"/>
        </w:rPr>
        <w:t>–</w:t>
      </w:r>
      <w:r w:rsidRPr="0084466F">
        <w:rPr>
          <w:color w:val="000000"/>
          <w:sz w:val="28"/>
          <w:szCs w:val="28"/>
        </w:rPr>
        <w:t xml:space="preserve">53.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Воронов А.И</w:t>
      </w:r>
      <w:r w:rsidRPr="0084466F">
        <w:rPr>
          <w:i/>
          <w:color w:val="000000"/>
          <w:sz w:val="28"/>
          <w:szCs w:val="28"/>
          <w:lang w:val="uk-UA"/>
        </w:rPr>
        <w:t xml:space="preserve">. </w:t>
      </w:r>
      <w:r w:rsidRPr="0084466F">
        <w:rPr>
          <w:color w:val="000000"/>
          <w:sz w:val="28"/>
          <w:szCs w:val="28"/>
        </w:rPr>
        <w:t>Надежность технических действий в спортивной борьбе и методика ее повышения</w:t>
      </w:r>
      <w:r w:rsidRPr="0084466F">
        <w:rPr>
          <w:color w:val="000000"/>
          <w:sz w:val="28"/>
          <w:szCs w:val="28"/>
          <w:lang w:val="uk-UA"/>
        </w:rPr>
        <w:t xml:space="preserve"> /</w:t>
      </w:r>
      <w:r w:rsidRPr="0084466F">
        <w:rPr>
          <w:color w:val="000000"/>
          <w:sz w:val="28"/>
          <w:szCs w:val="28"/>
        </w:rPr>
        <w:t xml:space="preserve"> А.И.</w:t>
      </w:r>
      <w:r w:rsidRPr="0084466F">
        <w:rPr>
          <w:color w:val="000000"/>
          <w:sz w:val="28"/>
          <w:szCs w:val="28"/>
          <w:lang w:val="uk-UA"/>
        </w:rPr>
        <w:t xml:space="preserve"> </w:t>
      </w:r>
      <w:r w:rsidRPr="0084466F">
        <w:rPr>
          <w:color w:val="000000"/>
          <w:sz w:val="28"/>
          <w:szCs w:val="28"/>
        </w:rPr>
        <w:t xml:space="preserve">Воронов, В.В.  Березняк // Теория и практика физической культуры. - 1990. </w:t>
      </w:r>
      <w:r w:rsidRPr="0084466F">
        <w:rPr>
          <w:sz w:val="28"/>
          <w:szCs w:val="28"/>
        </w:rPr>
        <w:t>–</w:t>
      </w:r>
      <w:r w:rsidRPr="0084466F">
        <w:rPr>
          <w:color w:val="000000"/>
          <w:sz w:val="28"/>
          <w:szCs w:val="28"/>
        </w:rPr>
        <w:t xml:space="preserve"> № 7. </w:t>
      </w:r>
      <w:r w:rsidRPr="0084466F">
        <w:rPr>
          <w:sz w:val="28"/>
          <w:szCs w:val="28"/>
        </w:rPr>
        <w:t>–</w:t>
      </w:r>
      <w:r w:rsidRPr="0084466F">
        <w:rPr>
          <w:color w:val="000000"/>
          <w:sz w:val="28"/>
          <w:szCs w:val="28"/>
        </w:rPr>
        <w:t xml:space="preserve"> С. 14.</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 xml:space="preserve">Воронов Ю.С. </w:t>
      </w:r>
      <w:r w:rsidRPr="0084466F">
        <w:rPr>
          <w:color w:val="000000"/>
          <w:sz w:val="28"/>
          <w:szCs w:val="28"/>
        </w:rPr>
        <w:t xml:space="preserve">Педагогическая технология управления многолетней подготовкой юных спортсменов-ориентировщиков: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док. пед. наук</w:t>
      </w:r>
      <w:r w:rsidRPr="0084466F">
        <w:rPr>
          <w:color w:val="000000"/>
          <w:sz w:val="28"/>
          <w:szCs w:val="28"/>
          <w:lang w:val="uk-UA"/>
        </w:rPr>
        <w:t xml:space="preserve">: спец. </w:t>
      </w:r>
      <w:r w:rsidRPr="0084466F">
        <w:rPr>
          <w:color w:val="000000"/>
          <w:sz w:val="28"/>
          <w:szCs w:val="28"/>
        </w:rPr>
        <w:t>13.00.04</w:t>
      </w:r>
      <w:r w:rsidRPr="0084466F">
        <w:rPr>
          <w:color w:val="000000"/>
          <w:sz w:val="28"/>
          <w:szCs w:val="28"/>
          <w:lang w:val="uk-UA"/>
        </w:rPr>
        <w:t xml:space="preserve">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lang w:val="uk-UA"/>
        </w:rPr>
        <w:t xml:space="preserve"> </w:t>
      </w:r>
      <w:r w:rsidRPr="0084466F">
        <w:rPr>
          <w:i/>
          <w:sz w:val="28"/>
          <w:szCs w:val="28"/>
          <w:lang w:val="uk-UA"/>
        </w:rPr>
        <w:t xml:space="preserve">/        </w:t>
      </w:r>
      <w:r w:rsidRPr="0084466F">
        <w:rPr>
          <w:sz w:val="28"/>
          <w:szCs w:val="28"/>
        </w:rPr>
        <w:t>Ю.С. Воронов</w:t>
      </w:r>
      <w:r w:rsidRPr="0084466F">
        <w:rPr>
          <w:sz w:val="28"/>
          <w:szCs w:val="28"/>
          <w:lang w:val="uk-UA"/>
        </w:rPr>
        <w:t>.</w:t>
      </w:r>
      <w:r w:rsidRPr="0084466F">
        <w:rPr>
          <w:sz w:val="28"/>
          <w:szCs w:val="28"/>
        </w:rPr>
        <w:t xml:space="preserve"> </w:t>
      </w:r>
      <w:r w:rsidRPr="0084466F">
        <w:rPr>
          <w:color w:val="000000"/>
          <w:sz w:val="28"/>
          <w:szCs w:val="28"/>
        </w:rPr>
        <w:t xml:space="preserve">– СПб., 2009. </w:t>
      </w:r>
      <w:r w:rsidRPr="0084466F">
        <w:rPr>
          <w:sz w:val="28"/>
          <w:szCs w:val="28"/>
        </w:rPr>
        <w:t>–</w:t>
      </w:r>
      <w:r w:rsidRPr="0084466F">
        <w:rPr>
          <w:color w:val="000000"/>
          <w:sz w:val="28"/>
          <w:szCs w:val="28"/>
        </w:rPr>
        <w:t xml:space="preserve"> 49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Гавердосвский Ю.К.</w:t>
      </w:r>
      <w:r w:rsidRPr="0084466F">
        <w:rPr>
          <w:color w:val="000000"/>
          <w:sz w:val="28"/>
          <w:szCs w:val="28"/>
        </w:rPr>
        <w:t xml:space="preserve"> Обучение спортивным упражнениям. </w:t>
      </w:r>
      <w:r w:rsidRPr="0084466F">
        <w:rPr>
          <w:color w:val="000000"/>
          <w:sz w:val="28"/>
          <w:szCs w:val="28"/>
        </w:rPr>
        <w:lastRenderedPageBreak/>
        <w:t>Биомеханика. Методология. Дидактика</w:t>
      </w:r>
      <w:r w:rsidRPr="0084466F">
        <w:rPr>
          <w:color w:val="000000"/>
          <w:sz w:val="28"/>
          <w:szCs w:val="28"/>
          <w:lang w:val="uk-UA"/>
        </w:rPr>
        <w:t xml:space="preserve"> </w:t>
      </w:r>
      <w:r w:rsidRPr="0084466F">
        <w:rPr>
          <w:i/>
          <w:color w:val="000000"/>
          <w:sz w:val="28"/>
          <w:szCs w:val="28"/>
          <w:lang w:val="uk-UA"/>
        </w:rPr>
        <w:t xml:space="preserve">/ </w:t>
      </w:r>
      <w:r w:rsidRPr="0084466F">
        <w:rPr>
          <w:color w:val="000000"/>
          <w:sz w:val="28"/>
          <w:szCs w:val="28"/>
        </w:rPr>
        <w:t>Ю.К. Гавердовский</w:t>
      </w:r>
      <w:r w:rsidRPr="0084466F">
        <w:rPr>
          <w:color w:val="000000"/>
          <w:sz w:val="28"/>
          <w:szCs w:val="28"/>
          <w:lang w:val="uk-UA"/>
        </w:rPr>
        <w:t xml:space="preserve">. </w:t>
      </w:r>
      <w:r w:rsidRPr="0084466F">
        <w:rPr>
          <w:color w:val="000000"/>
          <w:sz w:val="28"/>
          <w:szCs w:val="28"/>
        </w:rPr>
        <w:t>– М.: Физкультура и спорт, 2007. – 912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Галковский Н.М.</w:t>
      </w:r>
      <w:r w:rsidRPr="0084466F">
        <w:rPr>
          <w:color w:val="000000"/>
          <w:sz w:val="28"/>
          <w:szCs w:val="28"/>
        </w:rPr>
        <w:t xml:space="preserve"> Перестроить методику начального обучения в вольной</w:t>
      </w:r>
      <w:r w:rsidRPr="0084466F">
        <w:rPr>
          <w:sz w:val="28"/>
          <w:szCs w:val="28"/>
        </w:rPr>
        <w:t xml:space="preserve"> </w:t>
      </w:r>
      <w:r w:rsidRPr="0084466F">
        <w:rPr>
          <w:color w:val="000000"/>
          <w:sz w:val="28"/>
          <w:szCs w:val="28"/>
        </w:rPr>
        <w:t xml:space="preserve">борьбе </w:t>
      </w:r>
      <w:r w:rsidRPr="0084466F">
        <w:rPr>
          <w:color w:val="000000"/>
          <w:sz w:val="28"/>
          <w:szCs w:val="28"/>
          <w:lang w:val="uk-UA"/>
        </w:rPr>
        <w:t>/</w:t>
      </w:r>
      <w:r w:rsidRPr="0084466F">
        <w:rPr>
          <w:color w:val="000000"/>
          <w:sz w:val="28"/>
          <w:szCs w:val="28"/>
        </w:rPr>
        <w:t xml:space="preserve"> Н.М. Галковский // Спортивная борьба: Ежегодник.- М., 1981. </w:t>
      </w:r>
      <w:r w:rsidRPr="0084466F">
        <w:rPr>
          <w:sz w:val="28"/>
          <w:szCs w:val="28"/>
        </w:rPr>
        <w:t>–</w:t>
      </w:r>
      <w:r w:rsidRPr="0084466F">
        <w:rPr>
          <w:color w:val="000000"/>
          <w:sz w:val="28"/>
          <w:szCs w:val="28"/>
        </w:rPr>
        <w:t xml:space="preserve"> С. 3</w:t>
      </w:r>
      <w:r w:rsidRPr="0084466F">
        <w:rPr>
          <w:sz w:val="28"/>
          <w:szCs w:val="28"/>
        </w:rPr>
        <w:t>–</w:t>
      </w:r>
      <w:r w:rsidRPr="0084466F">
        <w:rPr>
          <w:color w:val="000000"/>
          <w:sz w:val="28"/>
          <w:szCs w:val="28"/>
        </w:rPr>
        <w:t>8.</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 xml:space="preserve">Гамалий В.В. </w:t>
      </w:r>
      <w:r w:rsidRPr="0084466F">
        <w:rPr>
          <w:sz w:val="28"/>
          <w:szCs w:val="28"/>
          <w:lang w:val="uk-UA"/>
        </w:rPr>
        <w:t xml:space="preserve">Біомеханічні аспекти техніки рухових дій у спорті / </w:t>
      </w:r>
      <w:r w:rsidRPr="0084466F">
        <w:rPr>
          <w:i/>
          <w:sz w:val="28"/>
          <w:szCs w:val="28"/>
        </w:rPr>
        <w:t>В.В.</w:t>
      </w:r>
      <w:r w:rsidRPr="0084466F">
        <w:rPr>
          <w:sz w:val="28"/>
          <w:szCs w:val="28"/>
        </w:rPr>
        <w:t xml:space="preserve"> </w:t>
      </w:r>
      <w:r w:rsidRPr="0084466F">
        <w:rPr>
          <w:i/>
          <w:sz w:val="28"/>
          <w:szCs w:val="28"/>
        </w:rPr>
        <w:t>Гамалий</w:t>
      </w:r>
      <w:r w:rsidRPr="0084466F">
        <w:rPr>
          <w:i/>
          <w:sz w:val="28"/>
          <w:szCs w:val="28"/>
          <w:lang w:val="uk-UA"/>
        </w:rPr>
        <w:t xml:space="preserve"> </w:t>
      </w:r>
      <w:r w:rsidRPr="0084466F">
        <w:rPr>
          <w:sz w:val="28"/>
          <w:szCs w:val="28"/>
          <w:lang w:val="uk-UA"/>
        </w:rPr>
        <w:t xml:space="preserve">– К.: Науковий світ, 2007. </w:t>
      </w:r>
      <w:r w:rsidRPr="0084466F">
        <w:rPr>
          <w:sz w:val="28"/>
          <w:szCs w:val="28"/>
        </w:rPr>
        <w:t xml:space="preserve">– </w:t>
      </w:r>
      <w:r w:rsidRPr="0084466F">
        <w:rPr>
          <w:sz w:val="28"/>
          <w:szCs w:val="28"/>
          <w:lang w:val="uk-UA"/>
        </w:rPr>
        <w:t>211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Гаськов А.В.</w:t>
      </w:r>
      <w:r w:rsidRPr="0084466F">
        <w:rPr>
          <w:sz w:val="28"/>
          <w:szCs w:val="28"/>
        </w:rPr>
        <w:t xml:space="preserve"> Теоретические аспекты построения спортивной тренировки в единоборствах</w:t>
      </w:r>
      <w:r w:rsidRPr="0084466F">
        <w:rPr>
          <w:i/>
          <w:sz w:val="28"/>
          <w:szCs w:val="28"/>
        </w:rPr>
        <w:t xml:space="preserve"> </w:t>
      </w:r>
      <w:r w:rsidRPr="0084466F">
        <w:rPr>
          <w:sz w:val="28"/>
          <w:szCs w:val="28"/>
          <w:lang w:val="uk-UA"/>
        </w:rPr>
        <w:t xml:space="preserve">/ </w:t>
      </w:r>
      <w:r w:rsidRPr="0084466F">
        <w:rPr>
          <w:sz w:val="28"/>
          <w:szCs w:val="28"/>
        </w:rPr>
        <w:t>А.В. Гаськов, В.А. Кузьмин. – Красноярск: КрасГУ, 2002. – 103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Гожин В.В.</w:t>
      </w:r>
      <w:r w:rsidRPr="0084466F">
        <w:rPr>
          <w:color w:val="000000"/>
          <w:sz w:val="28"/>
          <w:szCs w:val="28"/>
        </w:rPr>
        <w:t xml:space="preserve"> Прямое обыгрывание противника при проведении технических действий</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В.В. Гожин, О.Б. Малков</w:t>
      </w:r>
      <w:r w:rsidRPr="0084466F">
        <w:rPr>
          <w:color w:val="000000"/>
          <w:sz w:val="28"/>
          <w:szCs w:val="28"/>
          <w:lang w:val="uk-UA"/>
        </w:rPr>
        <w:t>.</w:t>
      </w:r>
      <w:r w:rsidRPr="0084466F">
        <w:rPr>
          <w:i/>
          <w:color w:val="000000"/>
          <w:sz w:val="28"/>
          <w:szCs w:val="28"/>
        </w:rPr>
        <w:t xml:space="preserve"> </w:t>
      </w:r>
      <w:r w:rsidRPr="0084466F">
        <w:rPr>
          <w:sz w:val="28"/>
          <w:szCs w:val="28"/>
        </w:rPr>
        <w:t>/ В кн. Теоретические аспекты техники и тактики спортивной борьбы.</w:t>
      </w:r>
      <w:r w:rsidRPr="0084466F">
        <w:rPr>
          <w:sz w:val="28"/>
          <w:szCs w:val="28"/>
          <w:lang w:val="uk-UA"/>
        </w:rPr>
        <w:t xml:space="preserve"> – </w:t>
      </w:r>
      <w:r w:rsidRPr="0084466F">
        <w:rPr>
          <w:sz w:val="28"/>
          <w:szCs w:val="28"/>
        </w:rPr>
        <w:t>М.</w:t>
      </w:r>
      <w:r w:rsidRPr="0084466F">
        <w:rPr>
          <w:sz w:val="28"/>
          <w:szCs w:val="28"/>
          <w:lang w:val="uk-UA"/>
        </w:rPr>
        <w:t xml:space="preserve">: </w:t>
      </w:r>
      <w:r w:rsidRPr="0084466F">
        <w:rPr>
          <w:sz w:val="28"/>
          <w:szCs w:val="28"/>
        </w:rPr>
        <w:t>Физкультура и спорт, 2005. – С. 50–57.</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Голомазов С.В.</w:t>
      </w:r>
      <w:r w:rsidRPr="0084466F">
        <w:rPr>
          <w:sz w:val="28"/>
          <w:szCs w:val="28"/>
        </w:rPr>
        <w:t xml:space="preserve"> Кинезиология точностных действий человека</w:t>
      </w:r>
      <w:r w:rsidRPr="0084466F">
        <w:rPr>
          <w:sz w:val="28"/>
          <w:szCs w:val="28"/>
          <w:lang w:val="uk-UA"/>
        </w:rPr>
        <w:t xml:space="preserve"> /</w:t>
      </w:r>
      <w:r w:rsidRPr="0084466F">
        <w:rPr>
          <w:i/>
          <w:sz w:val="28"/>
          <w:szCs w:val="28"/>
        </w:rPr>
        <w:t xml:space="preserve">   </w:t>
      </w:r>
      <w:r w:rsidRPr="0084466F">
        <w:rPr>
          <w:sz w:val="28"/>
          <w:szCs w:val="28"/>
        </w:rPr>
        <w:t>С.В.  Голомазов</w:t>
      </w:r>
      <w:r w:rsidRPr="0084466F">
        <w:rPr>
          <w:sz w:val="28"/>
          <w:szCs w:val="28"/>
          <w:lang w:val="uk-UA"/>
        </w:rPr>
        <w:t xml:space="preserve">. </w:t>
      </w:r>
      <w:r w:rsidRPr="0084466F">
        <w:rPr>
          <w:sz w:val="28"/>
          <w:szCs w:val="28"/>
        </w:rPr>
        <w:t xml:space="preserve">– М.: СпортАкадемПресс, 2003. – 228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bCs/>
          <w:i/>
          <w:sz w:val="28"/>
          <w:szCs w:val="28"/>
        </w:rPr>
        <w:t xml:space="preserve">Гончарова Н. М. </w:t>
      </w:r>
      <w:r w:rsidRPr="0084466F">
        <w:rPr>
          <w:sz w:val="28"/>
          <w:szCs w:val="28"/>
          <w:lang w:val="uk-UA"/>
        </w:rPr>
        <w:t>Автоматизовані системи контролю фізичного стану дітей молодшого шкільного віку в процесі фізичного виховання : автореф. дис. на здобуття наук. ступеня канд. наук з фіз. виховання і спорту: спец. 24.00.02 «Фізична культура, фізичне виховання різних груп населення» /                   Н.М. Гончарова. – К., 2009. – 20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bCs/>
          <w:i/>
          <w:color w:val="000000"/>
          <w:sz w:val="28"/>
          <w:szCs w:val="28"/>
        </w:rPr>
        <w:t>Горская    И.Ю.</w:t>
      </w:r>
      <w:r w:rsidRPr="0084466F">
        <w:rPr>
          <w:bCs/>
          <w:color w:val="000000"/>
          <w:sz w:val="28"/>
          <w:szCs w:val="28"/>
        </w:rPr>
        <w:t xml:space="preserve">    </w:t>
      </w:r>
      <w:r w:rsidRPr="0084466F">
        <w:rPr>
          <w:color w:val="000000"/>
          <w:sz w:val="28"/>
          <w:szCs w:val="28"/>
        </w:rPr>
        <w:t xml:space="preserve">Теоретические    и    методологические    основы </w:t>
      </w:r>
      <w:r w:rsidRPr="0084466F">
        <w:rPr>
          <w:sz w:val="28"/>
          <w:szCs w:val="28"/>
        </w:rPr>
        <w:t xml:space="preserve">совершенствования базовых координационных способностей школьников с различным состоянием здоровья: </w:t>
      </w:r>
      <w:r w:rsidRPr="0084466F">
        <w:rPr>
          <w:sz w:val="28"/>
          <w:szCs w:val="28"/>
          <w:lang w:val="uk-UA"/>
        </w:rPr>
        <w:t>а</w:t>
      </w:r>
      <w:r w:rsidRPr="0084466F">
        <w:rPr>
          <w:sz w:val="28"/>
          <w:szCs w:val="28"/>
        </w:rPr>
        <w:t>втореф.</w:t>
      </w:r>
      <w:r w:rsidRPr="0084466F">
        <w:rPr>
          <w:sz w:val="28"/>
          <w:szCs w:val="28"/>
          <w:lang w:val="uk-UA"/>
        </w:rPr>
        <w:t xml:space="preserve"> 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w:t>
      </w:r>
      <w:r w:rsidRPr="0084466F">
        <w:rPr>
          <w:sz w:val="28"/>
          <w:szCs w:val="28"/>
        </w:rPr>
        <w:t xml:space="preserve"> докт. пед. наук</w:t>
      </w:r>
      <w:r w:rsidRPr="0084466F">
        <w:rPr>
          <w:bCs/>
          <w:i/>
          <w:color w:val="000000"/>
          <w:sz w:val="28"/>
          <w:szCs w:val="28"/>
        </w:rPr>
        <w:t xml:space="preserve"> </w:t>
      </w:r>
      <w:r w:rsidRPr="0084466F">
        <w:rPr>
          <w:bCs/>
          <w:color w:val="000000"/>
          <w:sz w:val="28"/>
          <w:szCs w:val="28"/>
          <w:lang w:val="uk-UA"/>
        </w:rPr>
        <w:t xml:space="preserve">/ </w:t>
      </w:r>
      <w:r w:rsidRPr="0084466F">
        <w:rPr>
          <w:bCs/>
          <w:color w:val="000000"/>
          <w:sz w:val="28"/>
          <w:szCs w:val="28"/>
        </w:rPr>
        <w:t>И.Ю.</w:t>
      </w:r>
      <w:r w:rsidRPr="0084466F">
        <w:rPr>
          <w:sz w:val="28"/>
          <w:szCs w:val="28"/>
        </w:rPr>
        <w:t xml:space="preserve"> </w:t>
      </w:r>
      <w:r w:rsidRPr="0084466F">
        <w:rPr>
          <w:bCs/>
          <w:color w:val="000000"/>
          <w:sz w:val="28"/>
          <w:szCs w:val="28"/>
        </w:rPr>
        <w:t>Горская</w:t>
      </w:r>
      <w:r w:rsidRPr="0084466F">
        <w:rPr>
          <w:bCs/>
          <w:color w:val="000000"/>
          <w:sz w:val="28"/>
          <w:szCs w:val="28"/>
          <w:lang w:val="uk-UA"/>
        </w:rPr>
        <w:t>.</w:t>
      </w:r>
      <w:r w:rsidRPr="0084466F">
        <w:rPr>
          <w:bCs/>
          <w:color w:val="000000"/>
          <w:sz w:val="28"/>
          <w:szCs w:val="28"/>
        </w:rPr>
        <w:t xml:space="preserve"> </w:t>
      </w:r>
      <w:r w:rsidRPr="0084466F">
        <w:rPr>
          <w:sz w:val="28"/>
          <w:szCs w:val="28"/>
        </w:rPr>
        <w:t>– Омск, 2001.</w:t>
      </w:r>
      <w:r w:rsidRPr="0084466F">
        <w:rPr>
          <w:sz w:val="28"/>
          <w:szCs w:val="28"/>
          <w:lang w:val="uk-UA"/>
        </w:rPr>
        <w:t xml:space="preserve"> </w:t>
      </w:r>
      <w:r w:rsidRPr="0084466F">
        <w:rPr>
          <w:sz w:val="28"/>
          <w:szCs w:val="28"/>
        </w:rPr>
        <w:t>–</w:t>
      </w:r>
      <w:r w:rsidRPr="0084466F">
        <w:rPr>
          <w:sz w:val="28"/>
          <w:szCs w:val="28"/>
          <w:lang w:val="uk-UA"/>
        </w:rPr>
        <w:t xml:space="preserve"> </w:t>
      </w:r>
      <w:r w:rsidRPr="0084466F">
        <w:rPr>
          <w:sz w:val="28"/>
          <w:szCs w:val="28"/>
        </w:rPr>
        <w:t>46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bCs/>
          <w:i/>
          <w:color w:val="000000"/>
          <w:sz w:val="28"/>
          <w:szCs w:val="28"/>
        </w:rPr>
        <w:t xml:space="preserve">Глущенко И.А. </w:t>
      </w:r>
      <w:r w:rsidRPr="0084466F">
        <w:rPr>
          <w:bCs/>
          <w:color w:val="000000"/>
          <w:sz w:val="28"/>
          <w:szCs w:val="28"/>
        </w:rPr>
        <w:t xml:space="preserve">«Портфолио» в профильной подготовке старшеклассников с физкультурной направленностью </w:t>
      </w:r>
      <w:r w:rsidRPr="0084466F">
        <w:rPr>
          <w:sz w:val="28"/>
          <w:szCs w:val="28"/>
        </w:rPr>
        <w:t xml:space="preserve">/ </w:t>
      </w:r>
      <w:r w:rsidRPr="0084466F">
        <w:rPr>
          <w:bCs/>
          <w:color w:val="000000"/>
          <w:sz w:val="28"/>
          <w:szCs w:val="28"/>
        </w:rPr>
        <w:t>И.А. Глущенко</w:t>
      </w:r>
      <w:r w:rsidRPr="0084466F">
        <w:rPr>
          <w:bCs/>
          <w:i/>
          <w:color w:val="000000"/>
          <w:sz w:val="28"/>
          <w:szCs w:val="28"/>
        </w:rPr>
        <w:t xml:space="preserve"> </w:t>
      </w:r>
      <w:r w:rsidRPr="0084466F">
        <w:rPr>
          <w:sz w:val="28"/>
          <w:szCs w:val="28"/>
        </w:rPr>
        <w:t xml:space="preserve">// Проблемы физкультурного образования: содержание, направленность, методика, организация: междунар. науч.- практ. конф.  – Белгород 21-24 октября </w:t>
      </w:r>
      <w:smartTag w:uri="urn:schemas-microsoft-com:office:smarttags" w:element="metricconverter">
        <w:smartTagPr>
          <w:attr w:name="ProductID" w:val="2009 г"/>
        </w:smartTagPr>
        <w:r w:rsidRPr="0084466F">
          <w:rPr>
            <w:sz w:val="28"/>
            <w:szCs w:val="28"/>
          </w:rPr>
          <w:t>2009 г</w:t>
        </w:r>
      </w:smartTag>
      <w:r w:rsidRPr="0084466F">
        <w:rPr>
          <w:sz w:val="28"/>
          <w:szCs w:val="28"/>
        </w:rPr>
        <w:t>., – С. 353-355.</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 xml:space="preserve">Гросс </w:t>
      </w:r>
      <w:r w:rsidRPr="0084466F">
        <w:rPr>
          <w:i/>
          <w:sz w:val="28"/>
          <w:szCs w:val="28"/>
          <w:lang w:val="en-US"/>
        </w:rPr>
        <w:t>X</w:t>
      </w:r>
      <w:r w:rsidRPr="0084466F">
        <w:rPr>
          <w:i/>
          <w:sz w:val="28"/>
          <w:szCs w:val="28"/>
        </w:rPr>
        <w:t>.</w:t>
      </w:r>
      <w:r w:rsidRPr="0084466F">
        <w:rPr>
          <w:i/>
          <w:sz w:val="28"/>
          <w:szCs w:val="28"/>
          <w:lang w:val="en-US"/>
        </w:rPr>
        <w:t>X</w:t>
      </w:r>
      <w:r w:rsidRPr="0084466F">
        <w:rPr>
          <w:i/>
          <w:sz w:val="28"/>
          <w:szCs w:val="28"/>
        </w:rPr>
        <w:t xml:space="preserve">. </w:t>
      </w:r>
      <w:r w:rsidRPr="0084466F">
        <w:rPr>
          <w:sz w:val="28"/>
          <w:szCs w:val="28"/>
        </w:rPr>
        <w:t>Построение модели спортивной техники как системы смысловых и двигательных ориентиров</w:t>
      </w:r>
      <w:r w:rsidRPr="0084466F">
        <w:rPr>
          <w:sz w:val="28"/>
          <w:szCs w:val="28"/>
          <w:lang w:val="uk-UA"/>
        </w:rPr>
        <w:t xml:space="preserve"> /</w:t>
      </w:r>
      <w:r w:rsidRPr="0084466F">
        <w:rPr>
          <w:sz w:val="28"/>
          <w:szCs w:val="28"/>
        </w:rPr>
        <w:t xml:space="preserve"> </w:t>
      </w:r>
      <w:r w:rsidRPr="0084466F">
        <w:rPr>
          <w:sz w:val="28"/>
          <w:szCs w:val="28"/>
          <w:lang w:val="en-US"/>
        </w:rPr>
        <w:t>X</w:t>
      </w:r>
      <w:r w:rsidRPr="0084466F">
        <w:rPr>
          <w:sz w:val="28"/>
          <w:szCs w:val="28"/>
        </w:rPr>
        <w:t>.</w:t>
      </w:r>
      <w:r w:rsidRPr="0084466F">
        <w:rPr>
          <w:sz w:val="28"/>
          <w:szCs w:val="28"/>
          <w:lang w:val="en-US"/>
        </w:rPr>
        <w:t>X</w:t>
      </w:r>
      <w:r w:rsidRPr="0084466F">
        <w:rPr>
          <w:sz w:val="28"/>
          <w:szCs w:val="28"/>
        </w:rPr>
        <w:t>.</w:t>
      </w:r>
      <w:r w:rsidRPr="0084466F">
        <w:rPr>
          <w:sz w:val="28"/>
          <w:szCs w:val="28"/>
          <w:lang w:val="uk-UA"/>
        </w:rPr>
        <w:t xml:space="preserve"> </w:t>
      </w:r>
      <w:r w:rsidRPr="0084466F">
        <w:rPr>
          <w:sz w:val="28"/>
          <w:szCs w:val="28"/>
        </w:rPr>
        <w:t>Гросс, М.Э.</w:t>
      </w:r>
      <w:r w:rsidRPr="0084466F">
        <w:rPr>
          <w:sz w:val="28"/>
          <w:szCs w:val="28"/>
          <w:lang w:val="uk-UA"/>
        </w:rPr>
        <w:t xml:space="preserve"> </w:t>
      </w:r>
      <w:r w:rsidRPr="0084466F">
        <w:rPr>
          <w:sz w:val="28"/>
          <w:szCs w:val="28"/>
        </w:rPr>
        <w:t xml:space="preserve">Порк // Научная конференция республик Прибалтики и Белоруссии по проблемам спортивной тренировки. – Таллин, 1980. - Ч. </w:t>
      </w:r>
      <w:r w:rsidRPr="0084466F">
        <w:rPr>
          <w:sz w:val="28"/>
          <w:szCs w:val="28"/>
          <w:lang w:val="en-US"/>
        </w:rPr>
        <w:t>I</w:t>
      </w:r>
      <w:r w:rsidRPr="0084466F">
        <w:rPr>
          <w:sz w:val="28"/>
          <w:szCs w:val="28"/>
        </w:rPr>
        <w:t>. – С. 79–82.</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bCs/>
          <w:i/>
          <w:color w:val="000000"/>
          <w:sz w:val="28"/>
          <w:szCs w:val="28"/>
        </w:rPr>
        <w:t>Грузных Г.М.</w:t>
      </w:r>
      <w:r w:rsidRPr="0084466F">
        <w:rPr>
          <w:bCs/>
          <w:color w:val="000000"/>
          <w:sz w:val="28"/>
          <w:szCs w:val="28"/>
        </w:rPr>
        <w:t xml:space="preserve"> </w:t>
      </w:r>
      <w:r w:rsidRPr="0084466F">
        <w:rPr>
          <w:color w:val="000000"/>
          <w:sz w:val="28"/>
          <w:szCs w:val="28"/>
        </w:rPr>
        <w:t>Организационно-методические формы применения упражнений борца в учебно-тренировочном процессе</w:t>
      </w:r>
      <w:r w:rsidRPr="0084466F">
        <w:rPr>
          <w:color w:val="000000"/>
          <w:sz w:val="28"/>
          <w:szCs w:val="28"/>
          <w:lang w:val="uk-UA"/>
        </w:rPr>
        <w:t xml:space="preserve"> / </w:t>
      </w:r>
      <w:r w:rsidRPr="0084466F">
        <w:rPr>
          <w:bCs/>
          <w:color w:val="000000"/>
          <w:sz w:val="28"/>
          <w:szCs w:val="28"/>
        </w:rPr>
        <w:t>Г.М.</w:t>
      </w:r>
      <w:r w:rsidRPr="0084466F">
        <w:rPr>
          <w:bCs/>
          <w:color w:val="000000"/>
          <w:sz w:val="28"/>
          <w:szCs w:val="28"/>
          <w:lang w:val="uk-UA"/>
        </w:rPr>
        <w:t xml:space="preserve"> </w:t>
      </w:r>
      <w:r w:rsidRPr="0084466F">
        <w:rPr>
          <w:bCs/>
          <w:color w:val="000000"/>
          <w:sz w:val="28"/>
          <w:szCs w:val="28"/>
        </w:rPr>
        <w:t>Грузных, И.А.</w:t>
      </w:r>
      <w:r w:rsidRPr="0084466F">
        <w:rPr>
          <w:bCs/>
          <w:color w:val="000000"/>
          <w:sz w:val="28"/>
          <w:szCs w:val="28"/>
          <w:lang w:val="uk-UA"/>
        </w:rPr>
        <w:t xml:space="preserve"> </w:t>
      </w:r>
      <w:r w:rsidRPr="0084466F">
        <w:rPr>
          <w:bCs/>
          <w:color w:val="000000"/>
          <w:sz w:val="28"/>
          <w:szCs w:val="28"/>
        </w:rPr>
        <w:t>Кондрацкий, В.М.</w:t>
      </w:r>
      <w:r w:rsidRPr="0084466F">
        <w:rPr>
          <w:bCs/>
          <w:color w:val="000000"/>
          <w:sz w:val="28"/>
          <w:szCs w:val="28"/>
          <w:lang w:val="uk-UA"/>
        </w:rPr>
        <w:t xml:space="preserve"> </w:t>
      </w:r>
      <w:r w:rsidRPr="0084466F">
        <w:rPr>
          <w:bCs/>
          <w:color w:val="000000"/>
          <w:sz w:val="28"/>
          <w:szCs w:val="28"/>
        </w:rPr>
        <w:t>Игуменов</w:t>
      </w:r>
      <w:r w:rsidRPr="0084466F">
        <w:rPr>
          <w:bCs/>
          <w:color w:val="000000"/>
          <w:sz w:val="28"/>
          <w:szCs w:val="28"/>
          <w:lang w:val="uk-UA"/>
        </w:rPr>
        <w:t xml:space="preserve"> </w:t>
      </w:r>
      <w:r w:rsidRPr="0084466F">
        <w:rPr>
          <w:color w:val="000000"/>
          <w:sz w:val="28"/>
          <w:szCs w:val="28"/>
        </w:rPr>
        <w:t>//</w:t>
      </w:r>
      <w:r w:rsidRPr="0084466F">
        <w:rPr>
          <w:color w:val="000000"/>
          <w:sz w:val="28"/>
          <w:szCs w:val="28"/>
          <w:lang w:val="uk-UA"/>
        </w:rPr>
        <w:t xml:space="preserve"> </w:t>
      </w:r>
      <w:r w:rsidRPr="0084466F">
        <w:rPr>
          <w:color w:val="000000"/>
          <w:sz w:val="28"/>
          <w:szCs w:val="28"/>
        </w:rPr>
        <w:t xml:space="preserve">Пути совершенствования учебной, производственной практики и курса специализации: </w:t>
      </w:r>
      <w:r w:rsidRPr="0084466F">
        <w:rPr>
          <w:color w:val="000000"/>
          <w:sz w:val="28"/>
          <w:szCs w:val="28"/>
          <w:lang w:val="en-US"/>
        </w:rPr>
        <w:t>XI</w:t>
      </w:r>
      <w:r w:rsidRPr="0084466F">
        <w:rPr>
          <w:color w:val="000000"/>
          <w:sz w:val="28"/>
          <w:szCs w:val="28"/>
        </w:rPr>
        <w:t xml:space="preserve"> научно-мет. конф.</w:t>
      </w:r>
      <w:r w:rsidRPr="0084466F">
        <w:rPr>
          <w:color w:val="000000"/>
          <w:sz w:val="28"/>
          <w:szCs w:val="28"/>
          <w:lang w:val="uk-UA"/>
        </w:rPr>
        <w:t>,</w:t>
      </w:r>
      <w:r w:rsidRPr="0084466F">
        <w:rPr>
          <w:color w:val="000000"/>
          <w:sz w:val="28"/>
          <w:szCs w:val="28"/>
        </w:rPr>
        <w:t xml:space="preserve"> </w:t>
      </w:r>
      <w:r w:rsidRPr="0084466F">
        <w:rPr>
          <w:color w:val="000000"/>
          <w:sz w:val="28"/>
          <w:szCs w:val="28"/>
          <w:lang w:val="uk-UA"/>
        </w:rPr>
        <w:t>т</w:t>
      </w:r>
      <w:r w:rsidRPr="0084466F">
        <w:rPr>
          <w:color w:val="000000"/>
          <w:sz w:val="28"/>
          <w:szCs w:val="28"/>
        </w:rPr>
        <w:t>ез</w:t>
      </w:r>
      <w:r w:rsidRPr="0084466F">
        <w:rPr>
          <w:color w:val="000000"/>
          <w:sz w:val="28"/>
          <w:szCs w:val="28"/>
          <w:lang w:val="uk-UA"/>
        </w:rPr>
        <w:t>ис</w:t>
      </w:r>
      <w:r w:rsidRPr="0084466F">
        <w:rPr>
          <w:color w:val="000000"/>
          <w:sz w:val="28"/>
          <w:szCs w:val="28"/>
        </w:rPr>
        <w:t xml:space="preserve">ы </w:t>
      </w:r>
      <w:r w:rsidRPr="0084466F">
        <w:rPr>
          <w:color w:val="000000"/>
          <w:sz w:val="28"/>
          <w:szCs w:val="28"/>
          <w:lang w:val="uk-UA"/>
        </w:rPr>
        <w:t>д</w:t>
      </w:r>
      <w:r w:rsidRPr="0084466F">
        <w:rPr>
          <w:color w:val="000000"/>
          <w:sz w:val="28"/>
          <w:szCs w:val="28"/>
        </w:rPr>
        <w:t xml:space="preserve">окл. – Омск, 1985. </w:t>
      </w:r>
      <w:r w:rsidRPr="0084466F">
        <w:rPr>
          <w:sz w:val="28"/>
          <w:szCs w:val="28"/>
        </w:rPr>
        <w:t>–</w:t>
      </w:r>
      <w:r w:rsidRPr="0084466F">
        <w:rPr>
          <w:color w:val="000000"/>
          <w:sz w:val="28"/>
          <w:szCs w:val="28"/>
        </w:rPr>
        <w:t xml:space="preserve"> С. 23</w:t>
      </w:r>
      <w:r w:rsidRPr="0084466F">
        <w:rPr>
          <w:sz w:val="28"/>
          <w:szCs w:val="28"/>
        </w:rPr>
        <w:t>–</w:t>
      </w:r>
      <w:r w:rsidRPr="0084466F">
        <w:rPr>
          <w:color w:val="000000"/>
          <w:sz w:val="28"/>
          <w:szCs w:val="28"/>
        </w:rPr>
        <w:t>28.</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i/>
          <w:color w:val="000000"/>
          <w:sz w:val="28"/>
          <w:szCs w:val="28"/>
        </w:rPr>
      </w:pPr>
      <w:r w:rsidRPr="0084466F">
        <w:rPr>
          <w:bCs/>
          <w:i/>
          <w:color w:val="000000"/>
          <w:sz w:val="28"/>
          <w:szCs w:val="28"/>
        </w:rPr>
        <w:t>Данько Т.Г.</w:t>
      </w:r>
      <w:r w:rsidRPr="0084466F">
        <w:rPr>
          <w:bCs/>
          <w:color w:val="000000"/>
          <w:sz w:val="28"/>
          <w:szCs w:val="28"/>
        </w:rPr>
        <w:t xml:space="preserve"> Формирование оптимальной структуры функционал</w:t>
      </w:r>
      <w:r w:rsidRPr="0084466F">
        <w:rPr>
          <w:bCs/>
          <w:color w:val="000000"/>
          <w:sz w:val="28"/>
          <w:szCs w:val="28"/>
        </w:rPr>
        <w:t>ь</w:t>
      </w:r>
      <w:r w:rsidRPr="0084466F">
        <w:rPr>
          <w:bCs/>
          <w:color w:val="000000"/>
          <w:sz w:val="28"/>
          <w:szCs w:val="28"/>
        </w:rPr>
        <w:t>ной подготовленности борцов высокой квалификации:</w:t>
      </w:r>
      <w:r w:rsidRPr="0084466F">
        <w:rPr>
          <w:color w:val="000000"/>
          <w:sz w:val="28"/>
          <w:szCs w:val="28"/>
          <w:lang w:val="uk-UA"/>
        </w:rPr>
        <w:t xml:space="preserve"> а</w:t>
      </w:r>
      <w:r w:rsidRPr="0084466F">
        <w:rPr>
          <w:color w:val="000000"/>
          <w:sz w:val="28"/>
          <w:szCs w:val="28"/>
        </w:rPr>
        <w:t>втореф. 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 физ. вос</w:t>
      </w:r>
      <w:r w:rsidRPr="0084466F">
        <w:rPr>
          <w:color w:val="000000"/>
          <w:sz w:val="28"/>
          <w:szCs w:val="28"/>
          <w:lang w:val="uk-UA"/>
        </w:rPr>
        <w:t>: спец.</w:t>
      </w:r>
      <w:r w:rsidRPr="0084466F">
        <w:rPr>
          <w:color w:val="000000"/>
          <w:sz w:val="28"/>
          <w:szCs w:val="28"/>
        </w:rPr>
        <w:t xml:space="preserve"> 24.00.01.</w:t>
      </w:r>
      <w:r w:rsidRPr="0084466F">
        <w:rPr>
          <w:sz w:val="28"/>
          <w:szCs w:val="28"/>
          <w:lang w:val="uk-UA"/>
        </w:rPr>
        <w:t xml:space="preserve"> «Олимпийский и профессиональный спорт» /</w:t>
      </w:r>
      <w:r w:rsidRPr="0084466F">
        <w:rPr>
          <w:i/>
          <w:color w:val="000000"/>
          <w:sz w:val="28"/>
          <w:szCs w:val="28"/>
        </w:rPr>
        <w:t xml:space="preserve"> </w:t>
      </w:r>
      <w:r w:rsidRPr="0084466F">
        <w:rPr>
          <w:color w:val="000000"/>
          <w:sz w:val="28"/>
          <w:szCs w:val="28"/>
        </w:rPr>
        <w:t>Т.Г. Данько, К, 2009. – 23 с.</w:t>
      </w:r>
      <w:r w:rsidRPr="0084466F">
        <w:rPr>
          <w:i/>
          <w:color w:val="000000"/>
          <w:sz w:val="28"/>
          <w:szCs w:val="28"/>
        </w:rPr>
        <w:t xml:space="preserve">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Дзуренда В. А.</w:t>
      </w:r>
      <w:r w:rsidRPr="0084466F">
        <w:rPr>
          <w:sz w:val="28"/>
          <w:szCs w:val="28"/>
        </w:rPr>
        <w:t xml:space="preserve"> Структура учебного материала начальной технико-</w:t>
      </w:r>
      <w:r w:rsidRPr="0084466F">
        <w:rPr>
          <w:sz w:val="28"/>
          <w:szCs w:val="28"/>
        </w:rPr>
        <w:lastRenderedPageBreak/>
        <w:t xml:space="preserve">тактической подготовки дзюдоистов: </w:t>
      </w:r>
      <w:r w:rsidRPr="0084466F">
        <w:rPr>
          <w:sz w:val="28"/>
          <w:szCs w:val="28"/>
          <w:lang w:val="uk-UA"/>
        </w:rPr>
        <w:t>а</w:t>
      </w:r>
      <w:r w:rsidRPr="0084466F">
        <w:rPr>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w:t>
      </w:r>
      <w:r w:rsidRPr="0084466F">
        <w:rPr>
          <w:sz w:val="28"/>
          <w:szCs w:val="28"/>
        </w:rPr>
        <w:t xml:space="preserve"> канд. пед. наук</w:t>
      </w:r>
      <w:r w:rsidRPr="0084466F">
        <w:rPr>
          <w:sz w:val="28"/>
          <w:szCs w:val="28"/>
          <w:lang w:val="uk-UA"/>
        </w:rPr>
        <w:t>: спец.</w:t>
      </w:r>
      <w:r w:rsidRPr="0084466F">
        <w:rPr>
          <w:sz w:val="28"/>
          <w:szCs w:val="28"/>
        </w:rPr>
        <w:t xml:space="preserve"> 13.00.04 « Теория и методика физ. воспитания, спортивной тренировки и оздоровительной физ. культуры» </w:t>
      </w:r>
      <w:r w:rsidRPr="0084466F">
        <w:rPr>
          <w:sz w:val="28"/>
          <w:szCs w:val="28"/>
          <w:lang w:val="uk-UA"/>
        </w:rPr>
        <w:t xml:space="preserve">/ </w:t>
      </w:r>
      <w:r w:rsidRPr="0084466F">
        <w:rPr>
          <w:sz w:val="28"/>
          <w:szCs w:val="28"/>
        </w:rPr>
        <w:t>В. А. Дзуренда. – М., – 1990. – 22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 xml:space="preserve">Дикунов </w:t>
      </w:r>
      <w:r w:rsidRPr="0084466F">
        <w:rPr>
          <w:i/>
          <w:color w:val="000000"/>
          <w:sz w:val="28"/>
          <w:szCs w:val="28"/>
          <w:lang w:val="en-US"/>
        </w:rPr>
        <w:t>A</w:t>
      </w:r>
      <w:r w:rsidRPr="0084466F">
        <w:rPr>
          <w:i/>
          <w:color w:val="000000"/>
          <w:sz w:val="28"/>
          <w:szCs w:val="28"/>
        </w:rPr>
        <w:t>.</w:t>
      </w:r>
      <w:r w:rsidRPr="0084466F">
        <w:rPr>
          <w:i/>
          <w:color w:val="000000"/>
          <w:sz w:val="28"/>
          <w:szCs w:val="28"/>
          <w:lang w:val="en-US"/>
        </w:rPr>
        <w:t>M</w:t>
      </w:r>
      <w:r w:rsidRPr="0084466F">
        <w:rPr>
          <w:i/>
          <w:color w:val="000000"/>
          <w:sz w:val="28"/>
          <w:szCs w:val="28"/>
        </w:rPr>
        <w:t>.</w:t>
      </w:r>
      <w:r w:rsidRPr="0084466F">
        <w:rPr>
          <w:color w:val="000000"/>
          <w:sz w:val="28"/>
          <w:szCs w:val="28"/>
        </w:rPr>
        <w:t xml:space="preserve"> Управление пространственными параметра</w:t>
      </w:r>
      <w:r w:rsidRPr="0084466F">
        <w:rPr>
          <w:color w:val="000000"/>
          <w:sz w:val="28"/>
          <w:szCs w:val="28"/>
        </w:rPr>
        <w:softHyphen/>
        <w:t>ми двигательных действий методами наглядной информа</w:t>
      </w:r>
      <w:r w:rsidRPr="0084466F">
        <w:rPr>
          <w:color w:val="000000"/>
          <w:sz w:val="28"/>
          <w:szCs w:val="28"/>
        </w:rPr>
        <w:softHyphen/>
        <w:t xml:space="preserve">ции (дидактическое исследование на юных и взрослых гимнастах):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д-ра  пед. наук</w:t>
      </w:r>
      <w:r w:rsidRPr="0084466F">
        <w:rPr>
          <w:color w:val="000000"/>
          <w:sz w:val="28"/>
          <w:szCs w:val="28"/>
          <w:lang w:val="uk-UA"/>
        </w:rPr>
        <w:t xml:space="preserve">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lang w:val="uk-UA"/>
        </w:rPr>
        <w:t>/</w:t>
      </w:r>
      <w:r w:rsidRPr="0084466F">
        <w:rPr>
          <w:i/>
          <w:color w:val="000000"/>
          <w:sz w:val="28"/>
          <w:szCs w:val="28"/>
        </w:rPr>
        <w:t xml:space="preserve"> </w:t>
      </w:r>
      <w:r w:rsidRPr="0084466F">
        <w:rPr>
          <w:color w:val="000000"/>
          <w:sz w:val="28"/>
          <w:szCs w:val="28"/>
          <w:lang w:val="en-US"/>
        </w:rPr>
        <w:t>A</w:t>
      </w:r>
      <w:r w:rsidRPr="0084466F">
        <w:rPr>
          <w:color w:val="000000"/>
          <w:sz w:val="28"/>
          <w:szCs w:val="28"/>
        </w:rPr>
        <w:t>.</w:t>
      </w:r>
      <w:r w:rsidRPr="0084466F">
        <w:rPr>
          <w:color w:val="000000"/>
          <w:sz w:val="28"/>
          <w:szCs w:val="28"/>
          <w:lang w:val="en-US"/>
        </w:rPr>
        <w:t>M</w:t>
      </w:r>
      <w:r w:rsidRPr="0084466F">
        <w:rPr>
          <w:color w:val="000000"/>
          <w:sz w:val="28"/>
          <w:szCs w:val="28"/>
        </w:rPr>
        <w:t>. Дикунов. – М, 1972. –   46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Дмитриев С.В.</w:t>
      </w:r>
      <w:r w:rsidRPr="0084466F">
        <w:rPr>
          <w:sz w:val="28"/>
          <w:szCs w:val="28"/>
        </w:rPr>
        <w:t xml:space="preserve"> Принципы и методы антропно организованного образовательного обучения двигательным действиям</w:t>
      </w:r>
      <w:r w:rsidRPr="0084466F">
        <w:rPr>
          <w:color w:val="000000"/>
          <w:sz w:val="28"/>
          <w:szCs w:val="28"/>
        </w:rPr>
        <w:t xml:space="preserve"> </w:t>
      </w:r>
      <w:r w:rsidRPr="0084466F">
        <w:rPr>
          <w:sz w:val="28"/>
          <w:szCs w:val="28"/>
          <w:lang w:val="uk-UA"/>
        </w:rPr>
        <w:t xml:space="preserve">/ </w:t>
      </w:r>
      <w:r w:rsidRPr="0084466F">
        <w:rPr>
          <w:sz w:val="28"/>
          <w:szCs w:val="28"/>
        </w:rPr>
        <w:t>С.В. Дмитриев // Физическое воспитание воспитания студентов: сб. научн. тр. под. ред. проф. Ермакова С.С. – Харьков: ХГАДИ (ХХПИ), 2010. –  №1. – С.24 – 33.</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 xml:space="preserve"> Донской Д.Д.</w:t>
      </w:r>
      <w:r w:rsidRPr="0084466F">
        <w:rPr>
          <w:sz w:val="28"/>
          <w:szCs w:val="28"/>
        </w:rPr>
        <w:t xml:space="preserve"> Биомеханика: Учебник для институтов физической культуры</w:t>
      </w:r>
      <w:r w:rsidRPr="0084466F">
        <w:rPr>
          <w:i/>
          <w:sz w:val="28"/>
          <w:szCs w:val="28"/>
        </w:rPr>
        <w:t xml:space="preserve"> </w:t>
      </w:r>
      <w:r w:rsidRPr="0084466F">
        <w:rPr>
          <w:sz w:val="28"/>
          <w:szCs w:val="28"/>
          <w:lang w:val="uk-UA"/>
        </w:rPr>
        <w:t xml:space="preserve">/ </w:t>
      </w:r>
      <w:r w:rsidRPr="0084466F">
        <w:rPr>
          <w:sz w:val="28"/>
          <w:szCs w:val="28"/>
        </w:rPr>
        <w:t>Д.Д.</w:t>
      </w:r>
      <w:r w:rsidRPr="0084466F">
        <w:rPr>
          <w:sz w:val="28"/>
          <w:szCs w:val="28"/>
          <w:lang w:val="uk-UA"/>
        </w:rPr>
        <w:t xml:space="preserve"> </w:t>
      </w:r>
      <w:r w:rsidRPr="0084466F">
        <w:rPr>
          <w:sz w:val="28"/>
          <w:szCs w:val="28"/>
        </w:rPr>
        <w:t>Донской, В.М. Зациорский. – М.: Физкультура и спорт, 1979. – 264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 xml:space="preserve"> Дьячков В.М.</w:t>
      </w:r>
      <w:r w:rsidRPr="0084466F">
        <w:rPr>
          <w:sz w:val="28"/>
          <w:szCs w:val="28"/>
        </w:rPr>
        <w:t xml:space="preserve"> Совершенствование технического мастерства спортсменов (Педагогические проблемы управления)</w:t>
      </w:r>
      <w:r w:rsidRPr="0084466F">
        <w:rPr>
          <w:sz w:val="28"/>
          <w:szCs w:val="28"/>
          <w:lang w:val="uk-UA"/>
        </w:rPr>
        <w:t xml:space="preserve"> /</w:t>
      </w:r>
      <w:r w:rsidRPr="0084466F">
        <w:rPr>
          <w:sz w:val="28"/>
          <w:szCs w:val="28"/>
        </w:rPr>
        <w:t xml:space="preserve"> В.М. Дьячков. – М: Физкультура и спорт, 1972. – 231 </w:t>
      </w:r>
      <w:r w:rsidRPr="0084466F">
        <w:rPr>
          <w:iCs/>
          <w:sz w:val="28"/>
          <w:szCs w:val="28"/>
        </w:rPr>
        <w:t>с</w:t>
      </w:r>
      <w:r w:rsidRPr="0084466F">
        <w:rPr>
          <w:color w:val="000000"/>
          <w:sz w:val="28"/>
          <w:szCs w:val="28"/>
        </w:rPr>
        <w:t>.</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Жуков М.Н.</w:t>
      </w:r>
      <w:r w:rsidRPr="0084466F">
        <w:rPr>
          <w:sz w:val="28"/>
          <w:szCs w:val="28"/>
        </w:rPr>
        <w:t xml:space="preserve"> Подвижные игры / М.Н. Жуков. – М.: Академия, 2000. – 160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Заборская Т</w:t>
      </w:r>
      <w:r w:rsidRPr="0084466F">
        <w:rPr>
          <w:color w:val="000000"/>
          <w:sz w:val="28"/>
          <w:szCs w:val="28"/>
        </w:rPr>
        <w:t>.</w:t>
      </w:r>
      <w:r w:rsidRPr="0084466F">
        <w:rPr>
          <w:i/>
          <w:color w:val="000000"/>
          <w:sz w:val="28"/>
          <w:szCs w:val="28"/>
        </w:rPr>
        <w:t>Е.</w:t>
      </w:r>
      <w:r w:rsidRPr="0084466F">
        <w:rPr>
          <w:color w:val="000000"/>
          <w:sz w:val="28"/>
          <w:szCs w:val="28"/>
        </w:rPr>
        <w:t xml:space="preserve"> Совершенствование процесса формирования представлений о двигательных действиях у мальчиков 11-12 лет групп начальной спортивной специализации: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спец.</w:t>
      </w:r>
      <w:r w:rsidRPr="0084466F">
        <w:rPr>
          <w:color w:val="000000"/>
          <w:sz w:val="28"/>
          <w:szCs w:val="28"/>
        </w:rPr>
        <w:t xml:space="preserve"> 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lang w:val="uk-UA"/>
        </w:rPr>
        <w:t xml:space="preserve"> /</w:t>
      </w:r>
      <w:r w:rsidRPr="0084466F">
        <w:rPr>
          <w:color w:val="000000"/>
          <w:sz w:val="28"/>
          <w:szCs w:val="28"/>
        </w:rPr>
        <w:t xml:space="preserve"> </w:t>
      </w:r>
      <w:r w:rsidRPr="0084466F">
        <w:rPr>
          <w:sz w:val="28"/>
          <w:szCs w:val="28"/>
        </w:rPr>
        <w:t>Т</w:t>
      </w:r>
      <w:r w:rsidRPr="0084466F">
        <w:rPr>
          <w:color w:val="000000"/>
          <w:sz w:val="28"/>
          <w:szCs w:val="28"/>
        </w:rPr>
        <w:t xml:space="preserve">.Е. </w:t>
      </w:r>
      <w:r w:rsidRPr="0084466F">
        <w:rPr>
          <w:sz w:val="28"/>
          <w:szCs w:val="28"/>
        </w:rPr>
        <w:t>Заборская</w:t>
      </w:r>
      <w:r w:rsidRPr="0084466F">
        <w:rPr>
          <w:color w:val="000000"/>
          <w:sz w:val="28"/>
          <w:szCs w:val="28"/>
          <w:lang w:val="uk-UA"/>
        </w:rPr>
        <w:t xml:space="preserve"> </w:t>
      </w:r>
      <w:r w:rsidRPr="0084466F">
        <w:rPr>
          <w:color w:val="000000"/>
          <w:sz w:val="28"/>
          <w:szCs w:val="28"/>
        </w:rPr>
        <w:t xml:space="preserve">– Омск, 2004. </w:t>
      </w:r>
      <w:r w:rsidRPr="0084466F">
        <w:rPr>
          <w:sz w:val="28"/>
          <w:szCs w:val="28"/>
        </w:rPr>
        <w:t>–</w:t>
      </w:r>
      <w:r w:rsidRPr="0084466F">
        <w:rPr>
          <w:color w:val="000000"/>
          <w:sz w:val="28"/>
          <w:szCs w:val="28"/>
        </w:rPr>
        <w:t xml:space="preserve">     46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Загревский Д.А</w:t>
      </w:r>
      <w:r w:rsidRPr="0084466F">
        <w:rPr>
          <w:i/>
          <w:sz w:val="28"/>
          <w:szCs w:val="28"/>
          <w:lang w:val="uk-UA"/>
        </w:rPr>
        <w:t xml:space="preserve">. </w:t>
      </w:r>
      <w:r w:rsidRPr="0084466F">
        <w:rPr>
          <w:sz w:val="28"/>
          <w:szCs w:val="28"/>
        </w:rPr>
        <w:t>Технология поиска оптимальной техники гимнастических упражнений в имитационном математическом моделировании движений человека</w:t>
      </w:r>
      <w:r w:rsidRPr="0084466F">
        <w:rPr>
          <w:sz w:val="28"/>
          <w:szCs w:val="28"/>
          <w:lang w:val="uk-UA"/>
        </w:rPr>
        <w:t xml:space="preserve"> / </w:t>
      </w:r>
      <w:r w:rsidRPr="0084466F">
        <w:rPr>
          <w:sz w:val="28"/>
          <w:szCs w:val="28"/>
        </w:rPr>
        <w:t>Д.А. Загревский, Д.А. Лавшук, О.И. Загревский</w:t>
      </w:r>
      <w:r w:rsidRPr="0084466F">
        <w:rPr>
          <w:i/>
          <w:sz w:val="28"/>
          <w:szCs w:val="28"/>
        </w:rPr>
        <w:t xml:space="preserve"> </w:t>
      </w:r>
      <w:r w:rsidRPr="0084466F">
        <w:rPr>
          <w:sz w:val="28"/>
          <w:szCs w:val="28"/>
        </w:rPr>
        <w:t>// Теория и практика физической культуры. – 2007. – №3. – С. 68–71</w:t>
      </w:r>
      <w:r w:rsidRPr="0084466F">
        <w:rPr>
          <w:color w:val="000000"/>
          <w:sz w:val="28"/>
          <w:szCs w:val="28"/>
        </w:rPr>
        <w:t>.</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Завьялов А.И.</w:t>
      </w:r>
      <w:r w:rsidRPr="0084466F">
        <w:rPr>
          <w:sz w:val="28"/>
          <w:szCs w:val="28"/>
        </w:rPr>
        <w:t xml:space="preserve"> Биопедагогика или спортивная тренировка</w:t>
      </w:r>
      <w:r w:rsidRPr="0084466F">
        <w:rPr>
          <w:sz w:val="28"/>
          <w:szCs w:val="28"/>
          <w:lang w:val="uk-UA"/>
        </w:rPr>
        <w:t xml:space="preserve"> /</w:t>
      </w:r>
      <w:r w:rsidRPr="0084466F">
        <w:rPr>
          <w:sz w:val="28"/>
          <w:szCs w:val="28"/>
        </w:rPr>
        <w:t xml:space="preserve">         А.И. Завьялов // Спортивные единоборства: практика и теория. – Красноярск, КГПУ, 2006 – С. 32 – 37.</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Закорко И.П.</w:t>
      </w:r>
      <w:r w:rsidRPr="0084466F">
        <w:rPr>
          <w:sz w:val="28"/>
          <w:szCs w:val="28"/>
        </w:rPr>
        <w:t xml:space="preserve"> Подготовка высококвалифицированных спортсменов - самбистов в высших учебных заведениях МВД Украины </w:t>
      </w:r>
      <w:r w:rsidRPr="0084466F">
        <w:rPr>
          <w:sz w:val="28"/>
          <w:szCs w:val="28"/>
          <w:lang w:val="uk-UA"/>
        </w:rPr>
        <w:t>/</w:t>
      </w:r>
      <w:r w:rsidRPr="0084466F">
        <w:rPr>
          <w:sz w:val="28"/>
          <w:szCs w:val="28"/>
        </w:rPr>
        <w:t xml:space="preserve"> И.П. Закорко, А.В. Журавель, Ю.В. Логвиненко // Проблемы и перспективы развития</w:t>
      </w:r>
      <w:r w:rsidRPr="0084466F">
        <w:rPr>
          <w:sz w:val="28"/>
          <w:szCs w:val="28"/>
        </w:rPr>
        <w:br/>
        <w:t>спортивных игр и единоборств в высших учебных заведениях // 2 Международная электронная научная конференция. – Харьков, 2006. С. 80-82.</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Замятин Ю.П.</w:t>
      </w:r>
      <w:r w:rsidRPr="0084466F">
        <w:rPr>
          <w:color w:val="000000"/>
          <w:sz w:val="28"/>
          <w:szCs w:val="28"/>
        </w:rPr>
        <w:t xml:space="preserve"> Взаимосвязь физической подготовленности с техническим  мастерством    борцов-вольников</w:t>
      </w:r>
      <w:r w:rsidRPr="0084466F">
        <w:rPr>
          <w:color w:val="000000"/>
          <w:sz w:val="28"/>
          <w:szCs w:val="28"/>
          <w:lang w:val="uk-UA"/>
        </w:rPr>
        <w:t xml:space="preserve"> / </w:t>
      </w:r>
      <w:r w:rsidRPr="0084466F">
        <w:rPr>
          <w:color w:val="000000"/>
          <w:sz w:val="28"/>
          <w:szCs w:val="28"/>
        </w:rPr>
        <w:t>Ю.П. Замятин // Спортивная борьба: Ежегодник.- М., 1982. – С. 71</w:t>
      </w:r>
      <w:r w:rsidRPr="0084466F">
        <w:rPr>
          <w:sz w:val="28"/>
          <w:szCs w:val="28"/>
        </w:rPr>
        <w:t>–</w:t>
      </w:r>
      <w:r w:rsidRPr="0084466F">
        <w:rPr>
          <w:color w:val="000000"/>
          <w:sz w:val="28"/>
          <w:szCs w:val="28"/>
        </w:rPr>
        <w:t xml:space="preserve">74.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Зебзяев В.В.</w:t>
      </w:r>
      <w:r w:rsidRPr="0084466F">
        <w:rPr>
          <w:color w:val="000000"/>
          <w:sz w:val="28"/>
          <w:szCs w:val="28"/>
        </w:rPr>
        <w:t xml:space="preserve"> Информационные технологии в управлении </w:t>
      </w:r>
      <w:r w:rsidRPr="0084466F">
        <w:rPr>
          <w:color w:val="000000"/>
          <w:sz w:val="28"/>
          <w:szCs w:val="28"/>
        </w:rPr>
        <w:lastRenderedPageBreak/>
        <w:t>тренировочным процессом высококвалифицированных единоборцев / В.В.</w:t>
      </w:r>
      <w:r w:rsidRPr="0084466F">
        <w:rPr>
          <w:i/>
          <w:color w:val="000000"/>
          <w:sz w:val="28"/>
          <w:szCs w:val="28"/>
        </w:rPr>
        <w:t xml:space="preserve"> </w:t>
      </w:r>
      <w:r w:rsidRPr="0084466F">
        <w:rPr>
          <w:color w:val="000000"/>
          <w:sz w:val="28"/>
          <w:szCs w:val="28"/>
        </w:rPr>
        <w:t xml:space="preserve">Зебзяев </w:t>
      </w:r>
      <w:r w:rsidRPr="0084466F">
        <w:rPr>
          <w:sz w:val="28"/>
          <w:szCs w:val="28"/>
        </w:rPr>
        <w:t>// Теория и практика физической культуры. – 2009. – №12. – С. 25–26</w:t>
      </w:r>
      <w:r w:rsidRPr="0084466F">
        <w:rPr>
          <w:color w:val="000000"/>
          <w:sz w:val="28"/>
          <w:szCs w:val="28"/>
        </w:rPr>
        <w:t>.</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bCs/>
          <w:i/>
          <w:sz w:val="28"/>
          <w:szCs w:val="28"/>
        </w:rPr>
        <w:t>Зияд Хамиди Ахмад Насраллах</w:t>
      </w:r>
      <w:r w:rsidRPr="0084466F">
        <w:rPr>
          <w:bCs/>
          <w:sz w:val="28"/>
          <w:szCs w:val="28"/>
        </w:rPr>
        <w:t xml:space="preserve"> </w:t>
      </w:r>
      <w:r w:rsidRPr="0084466F">
        <w:rPr>
          <w:sz w:val="28"/>
          <w:szCs w:val="28"/>
        </w:rPr>
        <w:t xml:space="preserve">Коррекция нарушений осанки слабослышащих школьников средствами физического воспитания: дис... канд. наук по физ. воспитанию и спорту : 24.00.02 „Физическая культура, физическое воспитание разных групп населения” </w:t>
      </w:r>
      <w:r w:rsidRPr="0084466F">
        <w:rPr>
          <w:bCs/>
          <w:sz w:val="28"/>
          <w:szCs w:val="28"/>
        </w:rPr>
        <w:t>Зияд Хамиди Ахмад Насраллах</w:t>
      </w:r>
      <w:r w:rsidRPr="0084466F">
        <w:rPr>
          <w:sz w:val="28"/>
          <w:szCs w:val="28"/>
        </w:rPr>
        <w:t>. –  К., 2008. –  24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Ермаков С.С.</w:t>
      </w:r>
      <w:r w:rsidRPr="0084466F">
        <w:rPr>
          <w:sz w:val="28"/>
          <w:szCs w:val="28"/>
        </w:rPr>
        <w:t xml:space="preserve"> Составляющие качества биомеханических исследований в спорте</w:t>
      </w:r>
      <w:r w:rsidRPr="0084466F">
        <w:rPr>
          <w:sz w:val="28"/>
          <w:szCs w:val="28"/>
          <w:lang w:val="uk-UA"/>
        </w:rPr>
        <w:t xml:space="preserve"> /</w:t>
      </w:r>
      <w:r w:rsidRPr="0084466F">
        <w:rPr>
          <w:sz w:val="28"/>
          <w:szCs w:val="28"/>
        </w:rPr>
        <w:t xml:space="preserve"> С.С. Ермаков</w:t>
      </w:r>
      <w:r w:rsidRPr="0084466F">
        <w:rPr>
          <w:i/>
          <w:sz w:val="28"/>
          <w:szCs w:val="28"/>
        </w:rPr>
        <w:t xml:space="preserve"> </w:t>
      </w:r>
      <w:r w:rsidRPr="0084466F">
        <w:rPr>
          <w:sz w:val="28"/>
          <w:szCs w:val="28"/>
          <w:lang w:val="uk-UA"/>
        </w:rPr>
        <w:t>//</w:t>
      </w:r>
      <w:r w:rsidRPr="0084466F">
        <w:rPr>
          <w:sz w:val="28"/>
          <w:szCs w:val="28"/>
        </w:rPr>
        <w:t xml:space="preserve"> </w:t>
      </w:r>
      <w:r w:rsidRPr="0084466F">
        <w:rPr>
          <w:sz w:val="28"/>
          <w:szCs w:val="28"/>
          <w:lang w:val="uk-UA"/>
        </w:rPr>
        <w:t xml:space="preserve">Вісник Чернігівського державного педагогічного університету. </w:t>
      </w:r>
      <w:r w:rsidRPr="0084466F">
        <w:rPr>
          <w:sz w:val="28"/>
          <w:szCs w:val="28"/>
        </w:rPr>
        <w:t>–</w:t>
      </w:r>
      <w:r w:rsidRPr="0084466F">
        <w:rPr>
          <w:sz w:val="28"/>
          <w:szCs w:val="28"/>
          <w:lang w:val="uk-UA"/>
        </w:rPr>
        <w:t xml:space="preserve">  2009. </w:t>
      </w:r>
      <w:r w:rsidRPr="0084466F">
        <w:rPr>
          <w:sz w:val="28"/>
          <w:szCs w:val="28"/>
        </w:rPr>
        <w:t>–</w:t>
      </w:r>
      <w:r w:rsidRPr="0084466F">
        <w:rPr>
          <w:sz w:val="28"/>
          <w:szCs w:val="28"/>
          <w:lang w:val="uk-UA"/>
        </w:rPr>
        <w:t xml:space="preserve"> Випуск 69. – С. 92–101.</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Иванков Ч.Т.</w:t>
      </w:r>
      <w:r w:rsidRPr="0084466F">
        <w:rPr>
          <w:color w:val="000000"/>
          <w:sz w:val="28"/>
          <w:szCs w:val="28"/>
        </w:rPr>
        <w:t xml:space="preserve"> Биомеханический анализ и его роль в повышении тактико-технического   мастерства   борцов</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Ч.Т. Иванков</w:t>
      </w:r>
      <w:r w:rsidRPr="0084466F">
        <w:rPr>
          <w:i/>
          <w:color w:val="000000"/>
          <w:sz w:val="28"/>
          <w:szCs w:val="28"/>
        </w:rPr>
        <w:t xml:space="preserve"> </w:t>
      </w:r>
      <w:r w:rsidRPr="0084466F">
        <w:rPr>
          <w:color w:val="000000"/>
          <w:sz w:val="28"/>
          <w:szCs w:val="28"/>
        </w:rPr>
        <w:t>//   Спортивная   борьба: Ежегодник.</w:t>
      </w:r>
      <w:r w:rsidRPr="0084466F">
        <w:rPr>
          <w:sz w:val="28"/>
          <w:szCs w:val="28"/>
        </w:rPr>
        <w:t xml:space="preserve"> –</w:t>
      </w:r>
      <w:r w:rsidRPr="0084466F">
        <w:rPr>
          <w:color w:val="000000"/>
          <w:sz w:val="28"/>
          <w:szCs w:val="28"/>
        </w:rPr>
        <w:t xml:space="preserve"> М., 1982. </w:t>
      </w:r>
      <w:r w:rsidRPr="0084466F">
        <w:rPr>
          <w:sz w:val="28"/>
          <w:szCs w:val="28"/>
        </w:rPr>
        <w:t>–</w:t>
      </w:r>
      <w:r w:rsidRPr="0084466F">
        <w:rPr>
          <w:color w:val="000000"/>
          <w:sz w:val="28"/>
          <w:szCs w:val="28"/>
        </w:rPr>
        <w:t xml:space="preserve"> С. 53</w:t>
      </w:r>
      <w:r w:rsidRPr="0084466F">
        <w:rPr>
          <w:sz w:val="28"/>
          <w:szCs w:val="28"/>
        </w:rPr>
        <w:t>–</w:t>
      </w:r>
      <w:r w:rsidRPr="0084466F">
        <w:rPr>
          <w:color w:val="000000"/>
          <w:sz w:val="28"/>
          <w:szCs w:val="28"/>
        </w:rPr>
        <w:t xml:space="preserve">55.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Игуменов</w:t>
      </w:r>
      <w:r w:rsidRPr="0084466F">
        <w:rPr>
          <w:i/>
          <w:color w:val="000000"/>
          <w:sz w:val="28"/>
          <w:szCs w:val="28"/>
          <w:lang w:val="uk-UA"/>
        </w:rPr>
        <w:t xml:space="preserve"> </w:t>
      </w:r>
      <w:r w:rsidRPr="0084466F">
        <w:rPr>
          <w:i/>
          <w:color w:val="000000"/>
          <w:sz w:val="28"/>
          <w:szCs w:val="28"/>
        </w:rPr>
        <w:t>В.М.</w:t>
      </w:r>
      <w:r w:rsidRPr="0084466F">
        <w:rPr>
          <w:color w:val="000000"/>
          <w:sz w:val="28"/>
          <w:szCs w:val="28"/>
          <w:lang w:val="uk-UA"/>
        </w:rPr>
        <w:t xml:space="preserve"> </w:t>
      </w:r>
      <w:r w:rsidRPr="0084466F">
        <w:rPr>
          <w:color w:val="000000"/>
          <w:sz w:val="28"/>
          <w:szCs w:val="28"/>
        </w:rPr>
        <w:t>Понятие</w:t>
      </w:r>
      <w:r w:rsidRPr="0084466F">
        <w:rPr>
          <w:color w:val="000000"/>
          <w:sz w:val="28"/>
          <w:szCs w:val="28"/>
          <w:lang w:val="uk-UA"/>
        </w:rPr>
        <w:t xml:space="preserve"> </w:t>
      </w:r>
      <w:r w:rsidRPr="0084466F">
        <w:rPr>
          <w:color w:val="000000"/>
          <w:sz w:val="28"/>
          <w:szCs w:val="28"/>
        </w:rPr>
        <w:t>«модель спортивного</w:t>
      </w:r>
      <w:r w:rsidRPr="0084466F">
        <w:rPr>
          <w:color w:val="000000"/>
          <w:sz w:val="28"/>
          <w:szCs w:val="28"/>
          <w:lang w:val="uk-UA"/>
        </w:rPr>
        <w:t xml:space="preserve"> </w:t>
      </w:r>
      <w:r w:rsidRPr="0084466F">
        <w:rPr>
          <w:color w:val="000000"/>
          <w:sz w:val="28"/>
          <w:szCs w:val="28"/>
        </w:rPr>
        <w:t xml:space="preserve">противоборства», его научный и практический смысл </w:t>
      </w:r>
      <w:r w:rsidRPr="0084466F">
        <w:rPr>
          <w:color w:val="000000"/>
          <w:sz w:val="28"/>
          <w:szCs w:val="28"/>
          <w:lang w:val="uk-UA"/>
        </w:rPr>
        <w:t>/</w:t>
      </w:r>
      <w:r w:rsidRPr="0084466F">
        <w:rPr>
          <w:i/>
          <w:color w:val="000000"/>
          <w:sz w:val="28"/>
          <w:szCs w:val="28"/>
        </w:rPr>
        <w:t xml:space="preserve"> </w:t>
      </w:r>
      <w:r w:rsidRPr="0084466F">
        <w:rPr>
          <w:color w:val="000000"/>
          <w:sz w:val="28"/>
          <w:szCs w:val="28"/>
        </w:rPr>
        <w:t>В.М.</w:t>
      </w:r>
      <w:r w:rsidRPr="0084466F">
        <w:rPr>
          <w:color w:val="000000"/>
          <w:sz w:val="28"/>
          <w:szCs w:val="28"/>
          <w:lang w:val="uk-UA"/>
        </w:rPr>
        <w:t xml:space="preserve"> </w:t>
      </w:r>
      <w:r w:rsidRPr="0084466F">
        <w:rPr>
          <w:color w:val="000000"/>
          <w:sz w:val="28"/>
          <w:szCs w:val="28"/>
        </w:rPr>
        <w:t>Игуменов</w:t>
      </w:r>
      <w:r w:rsidRPr="0084466F">
        <w:rPr>
          <w:i/>
          <w:color w:val="000000"/>
          <w:sz w:val="28"/>
          <w:szCs w:val="28"/>
          <w:lang w:val="uk-UA"/>
        </w:rPr>
        <w:t xml:space="preserve"> </w:t>
      </w:r>
      <w:r w:rsidRPr="0084466F">
        <w:rPr>
          <w:color w:val="000000"/>
          <w:sz w:val="28"/>
          <w:szCs w:val="28"/>
        </w:rPr>
        <w:t xml:space="preserve">// Теория и практика физической культуры. </w:t>
      </w:r>
      <w:r w:rsidRPr="0084466F">
        <w:rPr>
          <w:sz w:val="28"/>
          <w:szCs w:val="28"/>
        </w:rPr>
        <w:t>–</w:t>
      </w:r>
      <w:r w:rsidRPr="0084466F">
        <w:rPr>
          <w:color w:val="000000"/>
          <w:sz w:val="28"/>
          <w:szCs w:val="28"/>
        </w:rPr>
        <w:t xml:space="preserve"> 1986. </w:t>
      </w:r>
      <w:r w:rsidRPr="0084466F">
        <w:rPr>
          <w:sz w:val="28"/>
          <w:szCs w:val="28"/>
        </w:rPr>
        <w:t>–</w:t>
      </w:r>
      <w:r w:rsidRPr="0084466F">
        <w:rPr>
          <w:color w:val="000000"/>
          <w:sz w:val="28"/>
          <w:szCs w:val="28"/>
        </w:rPr>
        <w:t xml:space="preserve"> № 9. </w:t>
      </w:r>
      <w:r w:rsidRPr="0084466F">
        <w:rPr>
          <w:sz w:val="28"/>
          <w:szCs w:val="28"/>
        </w:rPr>
        <w:t>–</w:t>
      </w:r>
      <w:r w:rsidRPr="0084466F">
        <w:rPr>
          <w:color w:val="000000"/>
          <w:sz w:val="28"/>
          <w:szCs w:val="28"/>
        </w:rPr>
        <w:t xml:space="preserve"> С. 24-26.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Игуменов В.М.</w:t>
      </w:r>
      <w:r w:rsidRPr="0084466F">
        <w:rPr>
          <w:color w:val="000000"/>
          <w:sz w:val="28"/>
          <w:szCs w:val="28"/>
        </w:rPr>
        <w:t xml:space="preserve"> Спортивная борьба. Учебное пособие для педагогических институтов и училищ </w:t>
      </w:r>
      <w:r w:rsidRPr="0084466F">
        <w:rPr>
          <w:color w:val="000000"/>
          <w:sz w:val="28"/>
          <w:szCs w:val="28"/>
          <w:lang w:val="uk-UA"/>
        </w:rPr>
        <w:t xml:space="preserve">/ </w:t>
      </w:r>
      <w:r w:rsidRPr="0084466F">
        <w:rPr>
          <w:color w:val="000000"/>
          <w:sz w:val="28"/>
          <w:szCs w:val="28"/>
        </w:rPr>
        <w:t>В.М. Игуменов, Б.А. Подливаев. - М.: Просвещение, 1993. – 240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Инякин М.Ю.</w:t>
      </w:r>
      <w:r w:rsidRPr="0084466F">
        <w:rPr>
          <w:color w:val="000000"/>
          <w:sz w:val="28"/>
          <w:szCs w:val="28"/>
        </w:rPr>
        <w:t xml:space="preserve"> Совершенствование базовых приемов дзюдо в борьбе стоя у юношей 13-14 лет: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спец.</w:t>
      </w:r>
      <w:r w:rsidRPr="0084466F">
        <w:rPr>
          <w:color w:val="000000"/>
          <w:sz w:val="28"/>
          <w:szCs w:val="28"/>
        </w:rPr>
        <w:t xml:space="preserve"> 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lang w:val="uk-UA"/>
        </w:rPr>
        <w:t xml:space="preserve"> /</w:t>
      </w:r>
      <w:r w:rsidRPr="0084466F">
        <w:rPr>
          <w:color w:val="000000"/>
          <w:sz w:val="28"/>
          <w:szCs w:val="28"/>
        </w:rPr>
        <w:t xml:space="preserve"> М.Ю. Инякин</w:t>
      </w:r>
      <w:r w:rsidRPr="0084466F">
        <w:rPr>
          <w:color w:val="000000"/>
          <w:sz w:val="28"/>
          <w:szCs w:val="28"/>
          <w:lang w:val="uk-UA"/>
        </w:rPr>
        <w:t xml:space="preserve">. </w:t>
      </w:r>
      <w:r w:rsidRPr="0084466F">
        <w:rPr>
          <w:color w:val="000000"/>
          <w:sz w:val="28"/>
          <w:szCs w:val="28"/>
        </w:rPr>
        <w:t xml:space="preserve">– М., 1993. </w:t>
      </w:r>
      <w:r w:rsidRPr="0084466F">
        <w:rPr>
          <w:sz w:val="28"/>
          <w:szCs w:val="28"/>
        </w:rPr>
        <w:t>–</w:t>
      </w:r>
      <w:r w:rsidRPr="0084466F">
        <w:rPr>
          <w:color w:val="000000"/>
          <w:sz w:val="28"/>
          <w:szCs w:val="28"/>
        </w:rPr>
        <w:t xml:space="preserve">     26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Кашуба В. А.</w:t>
      </w:r>
      <w:r w:rsidRPr="0084466F">
        <w:rPr>
          <w:sz w:val="28"/>
          <w:szCs w:val="28"/>
        </w:rPr>
        <w:t xml:space="preserve"> Биомеханика осанки / В. А. Кашуба. – К. : Олимпийская литература, 2005. – 280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Кашуба В. А.</w:t>
      </w:r>
      <w:r w:rsidRPr="0084466F">
        <w:rPr>
          <w:sz w:val="28"/>
          <w:szCs w:val="28"/>
        </w:rPr>
        <w:t xml:space="preserve"> Современные оптико-электрон</w:t>
      </w:r>
      <w:r w:rsidRPr="0084466F">
        <w:rPr>
          <w:sz w:val="28"/>
          <w:szCs w:val="28"/>
        </w:rPr>
        <w:softHyphen/>
        <w:t>ные методы измерения и анализа двигательных действий спорт</w:t>
      </w:r>
      <w:r w:rsidRPr="0084466F">
        <w:rPr>
          <w:sz w:val="28"/>
          <w:szCs w:val="28"/>
        </w:rPr>
        <w:softHyphen/>
        <w:t xml:space="preserve">сменов высокой квалификации </w:t>
      </w:r>
      <w:r w:rsidRPr="0084466F">
        <w:rPr>
          <w:sz w:val="28"/>
          <w:szCs w:val="28"/>
          <w:lang w:val="uk-UA"/>
        </w:rPr>
        <w:t xml:space="preserve">/      </w:t>
      </w:r>
      <w:r w:rsidRPr="0084466F">
        <w:rPr>
          <w:sz w:val="28"/>
          <w:szCs w:val="28"/>
        </w:rPr>
        <w:t>В.А.</w:t>
      </w:r>
      <w:r w:rsidRPr="0084466F">
        <w:rPr>
          <w:sz w:val="28"/>
          <w:szCs w:val="28"/>
          <w:lang w:val="uk-UA"/>
        </w:rPr>
        <w:t xml:space="preserve"> </w:t>
      </w:r>
      <w:r w:rsidRPr="0084466F">
        <w:rPr>
          <w:sz w:val="28"/>
          <w:szCs w:val="28"/>
        </w:rPr>
        <w:t>Кашуба, И. В. Хмельницкая // Наука в олимпийском спорте. – 2005. – №2. –  С. 137-146.</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Кашуба В. А.</w:t>
      </w:r>
      <w:r w:rsidRPr="0084466F">
        <w:rPr>
          <w:sz w:val="28"/>
          <w:szCs w:val="28"/>
        </w:rPr>
        <w:t xml:space="preserve"> Биомеханический анализ техники двигательных действий спортсменов различной квалификации, специализирующихся в шорт-треке </w:t>
      </w:r>
      <w:r w:rsidRPr="0084466F">
        <w:rPr>
          <w:sz w:val="28"/>
          <w:szCs w:val="28"/>
          <w:lang w:val="uk-UA"/>
        </w:rPr>
        <w:t xml:space="preserve">/ </w:t>
      </w:r>
      <w:r w:rsidRPr="0084466F">
        <w:rPr>
          <w:sz w:val="28"/>
          <w:szCs w:val="28"/>
        </w:rPr>
        <w:t>В.А.</w:t>
      </w:r>
      <w:r w:rsidRPr="0084466F">
        <w:rPr>
          <w:sz w:val="28"/>
          <w:szCs w:val="28"/>
          <w:lang w:val="uk-UA"/>
        </w:rPr>
        <w:t xml:space="preserve"> </w:t>
      </w:r>
      <w:r w:rsidRPr="0084466F">
        <w:rPr>
          <w:sz w:val="28"/>
          <w:szCs w:val="28"/>
        </w:rPr>
        <w:t>Кашуба, Ю.В. Литвиненко // Наука в олимпийском спорте. – 2008. - №1. – С. 94–102.</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Кашуба В. А.</w:t>
      </w:r>
      <w:r w:rsidRPr="0084466F">
        <w:rPr>
          <w:sz w:val="28"/>
          <w:szCs w:val="28"/>
        </w:rPr>
        <w:t xml:space="preserve"> Технологии, сберегающие и корригирующие здоровье, в системе подготовки юных спортсменов</w:t>
      </w:r>
      <w:r w:rsidRPr="0084466F">
        <w:rPr>
          <w:sz w:val="28"/>
          <w:szCs w:val="28"/>
          <w:lang w:val="uk-UA"/>
        </w:rPr>
        <w:t xml:space="preserve"> / </w:t>
      </w:r>
      <w:r w:rsidRPr="0084466F">
        <w:rPr>
          <w:sz w:val="28"/>
          <w:szCs w:val="28"/>
        </w:rPr>
        <w:t>В.А.</w:t>
      </w:r>
      <w:r w:rsidRPr="0084466F">
        <w:rPr>
          <w:sz w:val="28"/>
          <w:szCs w:val="28"/>
          <w:lang w:val="uk-UA"/>
        </w:rPr>
        <w:t xml:space="preserve"> </w:t>
      </w:r>
      <w:r w:rsidRPr="0084466F">
        <w:rPr>
          <w:sz w:val="28"/>
          <w:szCs w:val="28"/>
        </w:rPr>
        <w:t>Кашуба,</w:t>
      </w:r>
      <w:r w:rsidRPr="0084466F">
        <w:rPr>
          <w:sz w:val="28"/>
          <w:szCs w:val="28"/>
          <w:lang w:val="uk-UA"/>
        </w:rPr>
        <w:t xml:space="preserve">                   П. А. Яковенко,</w:t>
      </w:r>
      <w:r w:rsidRPr="0084466F">
        <w:rPr>
          <w:color w:val="000000"/>
          <w:sz w:val="28"/>
          <w:szCs w:val="28"/>
        </w:rPr>
        <w:t xml:space="preserve"> </w:t>
      </w:r>
      <w:r w:rsidRPr="0084466F">
        <w:rPr>
          <w:sz w:val="28"/>
          <w:szCs w:val="28"/>
          <w:lang w:val="uk-UA"/>
        </w:rPr>
        <w:t>Т.А.</w:t>
      </w:r>
      <w:r w:rsidRPr="0084466F">
        <w:rPr>
          <w:sz w:val="28"/>
          <w:szCs w:val="28"/>
        </w:rPr>
        <w:t xml:space="preserve"> </w:t>
      </w:r>
      <w:r w:rsidRPr="0084466F">
        <w:rPr>
          <w:sz w:val="28"/>
          <w:szCs w:val="28"/>
          <w:lang w:val="uk-UA"/>
        </w:rPr>
        <w:t xml:space="preserve">Хабинец </w:t>
      </w:r>
      <w:r w:rsidRPr="0084466F">
        <w:rPr>
          <w:sz w:val="28"/>
          <w:szCs w:val="28"/>
        </w:rPr>
        <w:t>// Спортивна медицина. – 2008. – №2. –                С. 140–147.</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Кашуба В., Паненко Н.</w:t>
      </w:r>
      <w:r w:rsidRPr="0084466F">
        <w:rPr>
          <w:sz w:val="28"/>
          <w:szCs w:val="28"/>
        </w:rPr>
        <w:t xml:space="preserve"> К вопросу использования информационных технологий в системе подготовки юных спортсменов</w:t>
      </w:r>
      <w:r w:rsidRPr="0084466F">
        <w:rPr>
          <w:sz w:val="28"/>
          <w:szCs w:val="28"/>
          <w:lang w:val="uk-UA"/>
        </w:rPr>
        <w:t xml:space="preserve">   / </w:t>
      </w:r>
      <w:r w:rsidRPr="0084466F">
        <w:rPr>
          <w:sz w:val="28"/>
          <w:szCs w:val="28"/>
        </w:rPr>
        <w:t>В.</w:t>
      </w:r>
      <w:r w:rsidRPr="0084466F">
        <w:rPr>
          <w:sz w:val="28"/>
          <w:szCs w:val="28"/>
          <w:lang w:val="uk-UA"/>
        </w:rPr>
        <w:t xml:space="preserve"> </w:t>
      </w:r>
      <w:r w:rsidRPr="0084466F">
        <w:rPr>
          <w:sz w:val="28"/>
          <w:szCs w:val="28"/>
        </w:rPr>
        <w:t>Кашуба,</w:t>
      </w:r>
      <w:r w:rsidRPr="0084466F">
        <w:rPr>
          <w:sz w:val="28"/>
          <w:szCs w:val="28"/>
          <w:lang w:val="uk-UA"/>
        </w:rPr>
        <w:t xml:space="preserve"> Н. Паненко</w:t>
      </w:r>
      <w:r w:rsidRPr="0084466F">
        <w:rPr>
          <w:sz w:val="28"/>
          <w:szCs w:val="28"/>
        </w:rPr>
        <w:t xml:space="preserve"> </w:t>
      </w:r>
      <w:r w:rsidRPr="0084466F">
        <w:rPr>
          <w:sz w:val="28"/>
          <w:szCs w:val="28"/>
          <w:lang w:val="uk-UA"/>
        </w:rPr>
        <w:t xml:space="preserve">// </w:t>
      </w:r>
      <w:r w:rsidRPr="0084466F">
        <w:rPr>
          <w:sz w:val="28"/>
          <w:szCs w:val="28"/>
        </w:rPr>
        <w:t>Актуальные проблемы подготовки резерва в спорте высших достижений: материалы Междунар. науч.-практ. конф.: в 2 т. / ред. кол.: М.Е. Кобринский. – Минск: БГУФК, 2009. – Т.2. – С.</w:t>
      </w:r>
      <w:r w:rsidRPr="0084466F">
        <w:rPr>
          <w:sz w:val="28"/>
          <w:szCs w:val="28"/>
          <w:lang w:val="uk-UA"/>
        </w:rPr>
        <w:t xml:space="preserve"> </w:t>
      </w:r>
      <w:r w:rsidRPr="0084466F">
        <w:rPr>
          <w:sz w:val="28"/>
          <w:szCs w:val="28"/>
        </w:rPr>
        <w:t>14–18.</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bCs/>
          <w:i/>
          <w:color w:val="000000"/>
          <w:sz w:val="28"/>
          <w:szCs w:val="28"/>
        </w:rPr>
        <w:t>Коблев</w:t>
      </w:r>
      <w:r w:rsidRPr="0084466F">
        <w:rPr>
          <w:bCs/>
          <w:i/>
          <w:color w:val="000000"/>
          <w:sz w:val="28"/>
          <w:szCs w:val="28"/>
          <w:lang w:val="uk-UA"/>
        </w:rPr>
        <w:t xml:space="preserve"> </w:t>
      </w:r>
      <w:r w:rsidRPr="0084466F">
        <w:rPr>
          <w:bCs/>
          <w:i/>
          <w:color w:val="000000"/>
          <w:sz w:val="28"/>
          <w:szCs w:val="28"/>
        </w:rPr>
        <w:t>Я.К.</w:t>
      </w:r>
      <w:r w:rsidRPr="0084466F">
        <w:rPr>
          <w:bCs/>
          <w:color w:val="000000"/>
          <w:sz w:val="28"/>
          <w:szCs w:val="28"/>
          <w:lang w:val="uk-UA"/>
        </w:rPr>
        <w:t xml:space="preserve"> </w:t>
      </w:r>
      <w:r w:rsidRPr="0084466F">
        <w:rPr>
          <w:color w:val="000000"/>
          <w:sz w:val="28"/>
          <w:szCs w:val="28"/>
        </w:rPr>
        <w:t>Подвижные</w:t>
      </w:r>
      <w:r w:rsidRPr="0084466F">
        <w:rPr>
          <w:color w:val="000000"/>
          <w:sz w:val="28"/>
          <w:szCs w:val="28"/>
          <w:lang w:val="uk-UA"/>
        </w:rPr>
        <w:t xml:space="preserve"> </w:t>
      </w:r>
      <w:r w:rsidRPr="0084466F">
        <w:rPr>
          <w:color w:val="000000"/>
          <w:sz w:val="28"/>
          <w:szCs w:val="28"/>
        </w:rPr>
        <w:t>игры</w:t>
      </w:r>
      <w:r w:rsidRPr="0084466F">
        <w:rPr>
          <w:color w:val="000000"/>
          <w:sz w:val="28"/>
          <w:szCs w:val="28"/>
          <w:lang w:val="uk-UA"/>
        </w:rPr>
        <w:t xml:space="preserve"> </w:t>
      </w:r>
      <w:r w:rsidRPr="0084466F">
        <w:rPr>
          <w:color w:val="000000"/>
          <w:sz w:val="28"/>
          <w:szCs w:val="28"/>
        </w:rPr>
        <w:t>как</w:t>
      </w:r>
      <w:r w:rsidRPr="0084466F">
        <w:rPr>
          <w:color w:val="000000"/>
          <w:sz w:val="28"/>
          <w:szCs w:val="28"/>
          <w:lang w:val="uk-UA"/>
        </w:rPr>
        <w:t xml:space="preserve"> </w:t>
      </w:r>
      <w:r w:rsidRPr="0084466F">
        <w:rPr>
          <w:color w:val="000000"/>
          <w:sz w:val="28"/>
          <w:szCs w:val="28"/>
        </w:rPr>
        <w:t>средство</w:t>
      </w:r>
      <w:r w:rsidRPr="0084466F">
        <w:rPr>
          <w:color w:val="000000"/>
          <w:sz w:val="28"/>
          <w:szCs w:val="28"/>
        </w:rPr>
        <w:br/>
      </w:r>
      <w:r w:rsidRPr="0084466F">
        <w:rPr>
          <w:color w:val="000000"/>
          <w:sz w:val="28"/>
          <w:szCs w:val="28"/>
        </w:rPr>
        <w:lastRenderedPageBreak/>
        <w:t>подготовки юных</w:t>
      </w:r>
      <w:r w:rsidRPr="0084466F">
        <w:rPr>
          <w:color w:val="000000"/>
          <w:sz w:val="28"/>
          <w:szCs w:val="28"/>
          <w:lang w:val="uk-UA"/>
        </w:rPr>
        <w:t xml:space="preserve"> </w:t>
      </w:r>
      <w:r w:rsidRPr="0084466F">
        <w:rPr>
          <w:color w:val="000000"/>
          <w:sz w:val="28"/>
          <w:szCs w:val="28"/>
        </w:rPr>
        <w:t>дзюдоистов</w:t>
      </w:r>
      <w:r w:rsidRPr="0084466F">
        <w:rPr>
          <w:color w:val="000000"/>
          <w:sz w:val="28"/>
          <w:szCs w:val="28"/>
          <w:lang w:val="uk-UA"/>
        </w:rPr>
        <w:t xml:space="preserve"> / </w:t>
      </w:r>
      <w:r w:rsidRPr="0084466F">
        <w:rPr>
          <w:bCs/>
          <w:color w:val="000000"/>
          <w:sz w:val="28"/>
          <w:szCs w:val="28"/>
        </w:rPr>
        <w:t>Я.К. Коблев, К.Д.</w:t>
      </w:r>
      <w:r w:rsidRPr="0084466F">
        <w:rPr>
          <w:bCs/>
          <w:color w:val="000000"/>
          <w:sz w:val="28"/>
          <w:szCs w:val="28"/>
          <w:lang w:val="uk-UA"/>
        </w:rPr>
        <w:t xml:space="preserve"> </w:t>
      </w:r>
      <w:r w:rsidRPr="0084466F">
        <w:rPr>
          <w:bCs/>
          <w:color w:val="000000"/>
          <w:sz w:val="28"/>
          <w:szCs w:val="28"/>
        </w:rPr>
        <w:t>Чермит</w:t>
      </w:r>
      <w:r w:rsidRPr="0084466F">
        <w:rPr>
          <w:bCs/>
          <w:color w:val="000000"/>
          <w:sz w:val="28"/>
          <w:szCs w:val="28"/>
          <w:lang w:val="uk-UA"/>
        </w:rPr>
        <w:t xml:space="preserve"> </w:t>
      </w:r>
      <w:r w:rsidRPr="0084466F">
        <w:rPr>
          <w:color w:val="000000"/>
          <w:sz w:val="28"/>
          <w:szCs w:val="28"/>
        </w:rPr>
        <w:t>//</w:t>
      </w:r>
      <w:r w:rsidRPr="0084466F">
        <w:rPr>
          <w:color w:val="000000"/>
          <w:sz w:val="28"/>
          <w:szCs w:val="28"/>
          <w:lang w:val="uk-UA"/>
        </w:rPr>
        <w:t xml:space="preserve"> </w:t>
      </w:r>
      <w:r w:rsidRPr="0084466F">
        <w:rPr>
          <w:color w:val="000000"/>
          <w:sz w:val="28"/>
          <w:szCs w:val="28"/>
        </w:rPr>
        <w:t>Спортивная  борьба:</w:t>
      </w:r>
      <w:r w:rsidRPr="0084466F">
        <w:rPr>
          <w:color w:val="000000"/>
          <w:sz w:val="28"/>
          <w:szCs w:val="28"/>
          <w:lang w:val="uk-UA"/>
        </w:rPr>
        <w:t xml:space="preserve"> </w:t>
      </w:r>
      <w:r w:rsidRPr="0084466F">
        <w:rPr>
          <w:color w:val="000000"/>
          <w:sz w:val="28"/>
          <w:szCs w:val="28"/>
        </w:rPr>
        <w:t>Ежегодник.</w:t>
      </w:r>
      <w:r w:rsidRPr="0084466F">
        <w:rPr>
          <w:color w:val="000000"/>
          <w:sz w:val="28"/>
          <w:szCs w:val="28"/>
          <w:lang w:val="uk-UA"/>
        </w:rPr>
        <w:t xml:space="preserve"> </w:t>
      </w:r>
      <w:r w:rsidRPr="0084466F">
        <w:rPr>
          <w:color w:val="000000"/>
          <w:sz w:val="28"/>
          <w:szCs w:val="28"/>
        </w:rPr>
        <w:t>–</w:t>
      </w:r>
      <w:r w:rsidRPr="0084466F">
        <w:rPr>
          <w:color w:val="000000"/>
          <w:sz w:val="28"/>
          <w:szCs w:val="28"/>
          <w:lang w:val="uk-UA"/>
        </w:rPr>
        <w:t xml:space="preserve"> </w:t>
      </w:r>
      <w:r w:rsidRPr="0084466F">
        <w:rPr>
          <w:color w:val="000000"/>
          <w:sz w:val="28"/>
          <w:szCs w:val="28"/>
        </w:rPr>
        <w:t>М.:</w:t>
      </w:r>
      <w:r w:rsidRPr="0084466F">
        <w:rPr>
          <w:color w:val="000000"/>
          <w:sz w:val="28"/>
          <w:szCs w:val="28"/>
          <w:lang w:val="uk-UA"/>
        </w:rPr>
        <w:t xml:space="preserve"> </w:t>
      </w:r>
      <w:r w:rsidRPr="0084466F">
        <w:rPr>
          <w:color w:val="000000"/>
          <w:sz w:val="28"/>
          <w:szCs w:val="28"/>
        </w:rPr>
        <w:t xml:space="preserve">Физкультура и спорт. </w:t>
      </w:r>
      <w:r w:rsidRPr="0084466F">
        <w:rPr>
          <w:sz w:val="28"/>
          <w:szCs w:val="28"/>
        </w:rPr>
        <w:t>–</w:t>
      </w:r>
      <w:r w:rsidRPr="0084466F">
        <w:rPr>
          <w:color w:val="000000"/>
          <w:sz w:val="28"/>
          <w:szCs w:val="28"/>
        </w:rPr>
        <w:t xml:space="preserve"> 1985. </w:t>
      </w:r>
      <w:r w:rsidRPr="0084466F">
        <w:rPr>
          <w:sz w:val="28"/>
          <w:szCs w:val="28"/>
        </w:rPr>
        <w:t>–</w:t>
      </w:r>
      <w:r w:rsidRPr="0084466F">
        <w:rPr>
          <w:color w:val="000000"/>
          <w:sz w:val="28"/>
          <w:szCs w:val="28"/>
        </w:rPr>
        <w:t xml:space="preserve"> С. 25</w:t>
      </w:r>
      <w:r w:rsidRPr="0084466F">
        <w:rPr>
          <w:sz w:val="28"/>
          <w:szCs w:val="28"/>
        </w:rPr>
        <w:t>–</w:t>
      </w:r>
      <w:r w:rsidRPr="0084466F">
        <w:rPr>
          <w:color w:val="000000"/>
          <w:sz w:val="28"/>
          <w:szCs w:val="28"/>
        </w:rPr>
        <w:t>27.</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i/>
          <w:color w:val="000000"/>
          <w:sz w:val="28"/>
          <w:szCs w:val="28"/>
        </w:rPr>
      </w:pPr>
      <w:r w:rsidRPr="0084466F">
        <w:rPr>
          <w:i/>
          <w:color w:val="000000"/>
          <w:sz w:val="28"/>
          <w:szCs w:val="28"/>
        </w:rPr>
        <w:t xml:space="preserve">Коленков А.В. </w:t>
      </w:r>
      <w:r w:rsidRPr="0084466F">
        <w:rPr>
          <w:color w:val="000000"/>
          <w:sz w:val="28"/>
          <w:szCs w:val="28"/>
          <w:lang w:val="uk-UA"/>
        </w:rPr>
        <w:t>Модел</w:t>
      </w:r>
      <w:r w:rsidRPr="0084466F">
        <w:rPr>
          <w:color w:val="000000"/>
          <w:sz w:val="28"/>
          <w:szCs w:val="28"/>
        </w:rPr>
        <w:t>ирование с</w:t>
      </w:r>
      <w:r w:rsidRPr="0084466F">
        <w:rPr>
          <w:color w:val="000000"/>
          <w:sz w:val="28"/>
          <w:szCs w:val="28"/>
          <w:lang w:val="uk-UA"/>
        </w:rPr>
        <w:t>пециальной</w:t>
      </w:r>
      <w:r w:rsidRPr="0084466F">
        <w:rPr>
          <w:color w:val="000000"/>
          <w:sz w:val="28"/>
          <w:szCs w:val="28"/>
        </w:rPr>
        <w:t xml:space="preserve"> физической подготовленности борцов высокой квалификации в заключительном ма</w:t>
      </w:r>
      <w:r w:rsidRPr="0084466F">
        <w:rPr>
          <w:color w:val="000000"/>
          <w:sz w:val="28"/>
          <w:szCs w:val="28"/>
        </w:rPr>
        <w:t>к</w:t>
      </w:r>
      <w:r w:rsidRPr="0084466F">
        <w:rPr>
          <w:color w:val="000000"/>
          <w:sz w:val="28"/>
          <w:szCs w:val="28"/>
        </w:rPr>
        <w:t xml:space="preserve">роцикле </w:t>
      </w:r>
      <w:r w:rsidRPr="0084466F">
        <w:rPr>
          <w:color w:val="000000"/>
          <w:sz w:val="28"/>
          <w:szCs w:val="28"/>
          <w:lang w:val="uk-UA"/>
        </w:rPr>
        <w:t xml:space="preserve">на </w:t>
      </w:r>
      <w:r w:rsidRPr="0084466F">
        <w:rPr>
          <w:color w:val="000000"/>
          <w:sz w:val="28"/>
          <w:szCs w:val="28"/>
        </w:rPr>
        <w:t>этапе максимальной реализации индивидуальных возможностей:</w:t>
      </w:r>
      <w:r w:rsidRPr="0084466F">
        <w:rPr>
          <w:color w:val="000000"/>
          <w:sz w:val="28"/>
          <w:szCs w:val="28"/>
          <w:lang w:val="uk-UA"/>
        </w:rPr>
        <w:t xml:space="preserve"> а</w:t>
      </w:r>
      <w:r w:rsidRPr="0084466F">
        <w:rPr>
          <w:color w:val="000000"/>
          <w:sz w:val="28"/>
          <w:szCs w:val="28"/>
        </w:rPr>
        <w:t>втореф. 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 физ. вос</w:t>
      </w:r>
      <w:r w:rsidRPr="0084466F">
        <w:rPr>
          <w:color w:val="000000"/>
          <w:sz w:val="28"/>
          <w:szCs w:val="28"/>
          <w:lang w:val="uk-UA"/>
        </w:rPr>
        <w:t>: спец.</w:t>
      </w:r>
      <w:r w:rsidRPr="0084466F">
        <w:rPr>
          <w:color w:val="000000"/>
          <w:sz w:val="28"/>
          <w:szCs w:val="28"/>
        </w:rPr>
        <w:t xml:space="preserve"> 24.00.01.</w:t>
      </w:r>
      <w:r w:rsidRPr="0084466F">
        <w:rPr>
          <w:sz w:val="28"/>
          <w:szCs w:val="28"/>
          <w:lang w:val="uk-UA"/>
        </w:rPr>
        <w:t xml:space="preserve"> «Олимпийский и профессиональный спорт» /</w:t>
      </w:r>
      <w:r w:rsidRPr="0084466F">
        <w:rPr>
          <w:i/>
          <w:color w:val="000000"/>
          <w:sz w:val="28"/>
          <w:szCs w:val="28"/>
        </w:rPr>
        <w:t xml:space="preserve"> </w:t>
      </w:r>
      <w:r w:rsidRPr="0084466F">
        <w:rPr>
          <w:color w:val="000000"/>
          <w:sz w:val="28"/>
          <w:szCs w:val="28"/>
        </w:rPr>
        <w:t>А.В. Коленков, К, 2007. – 22 с.</w:t>
      </w:r>
      <w:r w:rsidRPr="0084466F">
        <w:rPr>
          <w:i/>
          <w:color w:val="000000"/>
          <w:sz w:val="28"/>
          <w:szCs w:val="28"/>
        </w:rPr>
        <w:t xml:space="preserve">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sz w:val="28"/>
          <w:szCs w:val="28"/>
        </w:rPr>
        <w:t xml:space="preserve"> </w:t>
      </w:r>
      <w:r w:rsidRPr="0084466F">
        <w:rPr>
          <w:i/>
          <w:sz w:val="28"/>
          <w:szCs w:val="28"/>
        </w:rPr>
        <w:t xml:space="preserve">Кондаков А.М. </w:t>
      </w:r>
      <w:r w:rsidRPr="0084466F">
        <w:rPr>
          <w:sz w:val="28"/>
          <w:szCs w:val="28"/>
        </w:rPr>
        <w:t>Технико-тактическая подготовка самбистов 11-12 лет средствами специальных координационных упражнений с учетом весовых категорий</w:t>
      </w:r>
      <w:r w:rsidRPr="0084466F">
        <w:rPr>
          <w:sz w:val="28"/>
          <w:szCs w:val="28"/>
          <w:lang w:val="uk-UA"/>
        </w:rPr>
        <w:t xml:space="preserve">: автореф. дис. на стиск. науч. ступени канд. пед. наук : спец. 13.00.04 </w:t>
      </w:r>
      <w:r w:rsidRPr="0084466F">
        <w:rPr>
          <w:sz w:val="28"/>
          <w:szCs w:val="28"/>
        </w:rPr>
        <w:t>« Теория и методика физического воспитания, спортивной тренировки, оздоровительной и адаптивной физической культуры</w:t>
      </w:r>
      <w:r w:rsidRPr="0084466F">
        <w:rPr>
          <w:sz w:val="28"/>
          <w:szCs w:val="28"/>
          <w:lang w:val="uk-UA"/>
        </w:rPr>
        <w:t xml:space="preserve">» / </w:t>
      </w:r>
      <w:r w:rsidRPr="0084466F">
        <w:rPr>
          <w:sz w:val="28"/>
          <w:szCs w:val="28"/>
        </w:rPr>
        <w:t>А.М. Кондаков</w:t>
      </w:r>
      <w:r w:rsidRPr="0084466F">
        <w:rPr>
          <w:i/>
          <w:sz w:val="28"/>
          <w:szCs w:val="28"/>
        </w:rPr>
        <w:t xml:space="preserve"> </w:t>
      </w:r>
      <w:r w:rsidRPr="0084466F">
        <w:rPr>
          <w:sz w:val="28"/>
          <w:szCs w:val="28"/>
          <w:lang w:val="uk-UA"/>
        </w:rPr>
        <w:t>— Омск, 2010. — 24 с.</w:t>
      </w:r>
      <w:r w:rsidRPr="0084466F">
        <w:rPr>
          <w:sz w:val="28"/>
          <w:szCs w:val="28"/>
        </w:rPr>
        <w:t xml:space="preserve">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Коренберг В. Б.</w:t>
      </w:r>
      <w:r w:rsidRPr="0084466F">
        <w:rPr>
          <w:sz w:val="28"/>
          <w:szCs w:val="28"/>
        </w:rPr>
        <w:t xml:space="preserve"> Основы спортивной кинезиологии: Учеб</w:t>
      </w:r>
      <w:r w:rsidRPr="0084466F">
        <w:rPr>
          <w:sz w:val="28"/>
          <w:szCs w:val="28"/>
        </w:rPr>
        <w:softHyphen/>
        <w:t>ное пособие.</w:t>
      </w:r>
      <w:r w:rsidRPr="0084466F">
        <w:rPr>
          <w:sz w:val="28"/>
          <w:szCs w:val="28"/>
          <w:lang w:val="uk-UA"/>
        </w:rPr>
        <w:t xml:space="preserve"> /</w:t>
      </w:r>
      <w:r w:rsidRPr="0084466F">
        <w:rPr>
          <w:sz w:val="28"/>
          <w:szCs w:val="28"/>
        </w:rPr>
        <w:t xml:space="preserve"> В. Б. Коренберг</w:t>
      </w:r>
      <w:r w:rsidRPr="0084466F">
        <w:rPr>
          <w:i/>
          <w:sz w:val="28"/>
          <w:szCs w:val="28"/>
        </w:rPr>
        <w:t xml:space="preserve"> </w:t>
      </w:r>
      <w:r w:rsidRPr="0084466F">
        <w:rPr>
          <w:sz w:val="28"/>
          <w:szCs w:val="28"/>
        </w:rPr>
        <w:t>– М.: Советский спорт,</w:t>
      </w:r>
      <w:r w:rsidRPr="0084466F">
        <w:rPr>
          <w:sz w:val="28"/>
          <w:szCs w:val="28"/>
          <w:lang w:val="uk-UA"/>
        </w:rPr>
        <w:t xml:space="preserve"> </w:t>
      </w:r>
      <w:r w:rsidRPr="0084466F">
        <w:rPr>
          <w:sz w:val="28"/>
          <w:szCs w:val="28"/>
        </w:rPr>
        <w:t>2005. – 232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bCs/>
          <w:i/>
          <w:color w:val="000000"/>
          <w:sz w:val="28"/>
          <w:szCs w:val="28"/>
        </w:rPr>
        <w:t>Крепчук   И.Н.</w:t>
      </w:r>
      <w:r w:rsidRPr="0084466F">
        <w:rPr>
          <w:b/>
          <w:bCs/>
          <w:color w:val="000000"/>
          <w:sz w:val="28"/>
          <w:szCs w:val="28"/>
        </w:rPr>
        <w:t xml:space="preserve">   </w:t>
      </w:r>
      <w:r w:rsidRPr="0084466F">
        <w:rPr>
          <w:color w:val="000000"/>
          <w:sz w:val="28"/>
          <w:szCs w:val="28"/>
        </w:rPr>
        <w:t xml:space="preserve">Сопряженное   воздействие   специализированных подвижных игр на физические качества и навыки единоборства юных борцов на этапе начальной подготовки: </w:t>
      </w:r>
      <w:r w:rsidRPr="0084466F">
        <w:rPr>
          <w:color w:val="000000"/>
          <w:sz w:val="28"/>
          <w:szCs w:val="28"/>
          <w:lang w:val="uk-UA"/>
        </w:rPr>
        <w:t>а</w:t>
      </w:r>
      <w:r w:rsidRPr="0084466F">
        <w:rPr>
          <w:color w:val="000000"/>
          <w:sz w:val="28"/>
          <w:szCs w:val="28"/>
        </w:rPr>
        <w:t>втореф.</w:t>
      </w:r>
      <w:r w:rsidRPr="0084466F">
        <w:rPr>
          <w:color w:val="000000"/>
          <w:sz w:val="28"/>
          <w:szCs w:val="28"/>
          <w:lang w:val="uk-UA"/>
        </w:rPr>
        <w:t xml:space="preserve"> дис. на соискание уч. степени</w:t>
      </w:r>
      <w:r w:rsidRPr="0084466F">
        <w:rPr>
          <w:color w:val="000000"/>
          <w:sz w:val="28"/>
          <w:szCs w:val="28"/>
        </w:rPr>
        <w:t xml:space="preserve">  канд.</w:t>
      </w:r>
      <w:r w:rsidRPr="0084466F">
        <w:rPr>
          <w:color w:val="000000"/>
          <w:sz w:val="28"/>
          <w:szCs w:val="28"/>
          <w:lang w:val="uk-UA"/>
        </w:rPr>
        <w:t xml:space="preserve"> </w:t>
      </w:r>
      <w:r w:rsidRPr="0084466F">
        <w:rPr>
          <w:color w:val="000000"/>
          <w:sz w:val="28"/>
          <w:szCs w:val="28"/>
        </w:rPr>
        <w:t>пед.</w:t>
      </w:r>
      <w:r w:rsidRPr="0084466F">
        <w:rPr>
          <w:color w:val="000000"/>
          <w:sz w:val="28"/>
          <w:szCs w:val="28"/>
          <w:lang w:val="uk-UA"/>
        </w:rPr>
        <w:t xml:space="preserve"> </w:t>
      </w:r>
      <w:r w:rsidRPr="0084466F">
        <w:rPr>
          <w:color w:val="000000"/>
          <w:sz w:val="28"/>
          <w:szCs w:val="28"/>
        </w:rPr>
        <w:t>наук.</w:t>
      </w:r>
      <w:r w:rsidRPr="0084466F">
        <w:rPr>
          <w:bCs/>
          <w:color w:val="000000"/>
          <w:sz w:val="28"/>
          <w:szCs w:val="28"/>
          <w:lang w:val="uk-UA"/>
        </w:rPr>
        <w:t xml:space="preserve"> </w:t>
      </w:r>
      <w:r w:rsidRPr="0084466F">
        <w:rPr>
          <w:color w:val="000000"/>
          <w:sz w:val="28"/>
          <w:szCs w:val="28"/>
          <w:lang w:val="uk-UA"/>
        </w:rPr>
        <w:t xml:space="preserve">спец. </w:t>
      </w:r>
      <w:r w:rsidRPr="0084466F">
        <w:rPr>
          <w:color w:val="000000"/>
          <w:sz w:val="28"/>
          <w:szCs w:val="28"/>
        </w:rPr>
        <w:t xml:space="preserve">13.00.04 </w:t>
      </w:r>
      <w:r w:rsidRPr="0084466F">
        <w:rPr>
          <w:sz w:val="28"/>
          <w:szCs w:val="28"/>
        </w:rPr>
        <w:t>« Теория и методика физ. воспитания, спортивной тренировки и оздоровительной физ. культуры»</w:t>
      </w:r>
      <w:r w:rsidRPr="0084466F">
        <w:rPr>
          <w:bCs/>
          <w:color w:val="000000"/>
          <w:sz w:val="28"/>
          <w:szCs w:val="28"/>
          <w:lang w:val="uk-UA"/>
        </w:rPr>
        <w:t>/</w:t>
      </w:r>
      <w:r w:rsidRPr="0084466F">
        <w:rPr>
          <w:bCs/>
          <w:i/>
          <w:color w:val="000000"/>
          <w:sz w:val="28"/>
          <w:szCs w:val="28"/>
          <w:lang w:val="uk-UA"/>
        </w:rPr>
        <w:t xml:space="preserve"> </w:t>
      </w:r>
      <w:r w:rsidRPr="0084466F">
        <w:rPr>
          <w:bCs/>
          <w:color w:val="000000"/>
          <w:sz w:val="28"/>
          <w:szCs w:val="28"/>
        </w:rPr>
        <w:t>И.Н.</w:t>
      </w:r>
      <w:r w:rsidRPr="0084466F">
        <w:rPr>
          <w:b/>
          <w:bCs/>
          <w:color w:val="000000"/>
          <w:sz w:val="28"/>
          <w:szCs w:val="28"/>
          <w:lang w:val="uk-UA"/>
        </w:rPr>
        <w:t xml:space="preserve"> </w:t>
      </w:r>
      <w:r w:rsidRPr="0084466F">
        <w:rPr>
          <w:bCs/>
          <w:color w:val="000000"/>
          <w:sz w:val="28"/>
          <w:szCs w:val="28"/>
        </w:rPr>
        <w:t>Крепчук</w:t>
      </w:r>
      <w:r w:rsidRPr="0084466F">
        <w:rPr>
          <w:bCs/>
          <w:color w:val="000000"/>
          <w:sz w:val="28"/>
          <w:szCs w:val="28"/>
          <w:lang w:val="uk-UA"/>
        </w:rPr>
        <w:t xml:space="preserve">. </w:t>
      </w:r>
      <w:r w:rsidRPr="0084466F">
        <w:rPr>
          <w:color w:val="000000"/>
          <w:sz w:val="28"/>
          <w:szCs w:val="28"/>
        </w:rPr>
        <w:t xml:space="preserve">– Минск, 1987. </w:t>
      </w:r>
      <w:r w:rsidRPr="0084466F">
        <w:rPr>
          <w:sz w:val="28"/>
          <w:szCs w:val="28"/>
        </w:rPr>
        <w:t>–</w:t>
      </w:r>
      <w:r w:rsidRPr="0084466F">
        <w:rPr>
          <w:color w:val="000000"/>
          <w:sz w:val="28"/>
          <w:szCs w:val="28"/>
        </w:rPr>
        <w:t xml:space="preserve"> 23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Кривошапкин П.И.</w:t>
      </w:r>
      <w:r w:rsidRPr="0084466F">
        <w:rPr>
          <w:color w:val="000000"/>
          <w:sz w:val="28"/>
          <w:szCs w:val="28"/>
        </w:rPr>
        <w:t xml:space="preserve"> Общая и специальная физическая подготовка юных борцов с ориентацией на развитие гибкости: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w:t>
      </w:r>
      <w:r w:rsidRPr="0084466F">
        <w:rPr>
          <w:color w:val="000000"/>
          <w:sz w:val="28"/>
          <w:szCs w:val="28"/>
          <w:lang w:val="uk-UA"/>
        </w:rPr>
        <w:t xml:space="preserve"> </w:t>
      </w:r>
      <w:r w:rsidRPr="0084466F">
        <w:rPr>
          <w:color w:val="000000"/>
          <w:sz w:val="28"/>
          <w:szCs w:val="28"/>
        </w:rPr>
        <w:t>наук</w:t>
      </w:r>
      <w:r w:rsidRPr="0084466F">
        <w:rPr>
          <w:color w:val="000000"/>
          <w:sz w:val="28"/>
          <w:szCs w:val="28"/>
          <w:lang w:val="uk-UA"/>
        </w:rPr>
        <w:t xml:space="preserve">: спец. </w:t>
      </w:r>
      <w:r w:rsidRPr="0084466F">
        <w:rPr>
          <w:color w:val="000000"/>
          <w:sz w:val="28"/>
          <w:szCs w:val="28"/>
        </w:rPr>
        <w:t xml:space="preserve">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i/>
          <w:color w:val="000000"/>
          <w:sz w:val="28"/>
          <w:szCs w:val="28"/>
          <w:lang w:val="uk-UA"/>
        </w:rPr>
        <w:t>/</w:t>
      </w:r>
      <w:r w:rsidRPr="0084466F">
        <w:rPr>
          <w:color w:val="000000"/>
          <w:sz w:val="28"/>
          <w:szCs w:val="28"/>
        </w:rPr>
        <w:t xml:space="preserve">     П.И.</w:t>
      </w:r>
      <w:r w:rsidRPr="0084466F">
        <w:rPr>
          <w:i/>
          <w:color w:val="000000"/>
          <w:sz w:val="28"/>
          <w:szCs w:val="28"/>
          <w:lang w:val="uk-UA"/>
        </w:rPr>
        <w:t xml:space="preserve"> </w:t>
      </w:r>
      <w:r w:rsidRPr="0084466F">
        <w:rPr>
          <w:color w:val="000000"/>
          <w:sz w:val="28"/>
          <w:szCs w:val="28"/>
        </w:rPr>
        <w:t>Кривошапкин.</w:t>
      </w:r>
      <w:r w:rsidRPr="0084466F">
        <w:rPr>
          <w:color w:val="000000"/>
          <w:sz w:val="28"/>
          <w:szCs w:val="28"/>
          <w:lang w:val="uk-UA"/>
        </w:rPr>
        <w:t xml:space="preserve"> </w:t>
      </w:r>
      <w:r w:rsidRPr="0084466F">
        <w:rPr>
          <w:color w:val="000000"/>
          <w:sz w:val="28"/>
          <w:szCs w:val="28"/>
        </w:rPr>
        <w:t xml:space="preserve">– Красноярск, 2004. </w:t>
      </w:r>
      <w:r w:rsidRPr="0084466F">
        <w:rPr>
          <w:sz w:val="28"/>
          <w:szCs w:val="28"/>
        </w:rPr>
        <w:t>–</w:t>
      </w:r>
      <w:r w:rsidRPr="0084466F">
        <w:rPr>
          <w:color w:val="000000"/>
          <w:sz w:val="28"/>
          <w:szCs w:val="28"/>
        </w:rPr>
        <w:t xml:space="preserve"> 26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lang w:val="uk-UA"/>
        </w:rPr>
        <w:t xml:space="preserve">Крючков А. С. </w:t>
      </w:r>
      <w:r w:rsidRPr="0084466F">
        <w:rPr>
          <w:sz w:val="28"/>
          <w:szCs w:val="28"/>
          <w:lang w:val="uk-UA"/>
        </w:rPr>
        <w:t xml:space="preserve">Конституционально-ориентированная технология физического воспитания мальчиков в возрасте от 7 до 10 лет на предварительном этапе в дзюдо: автореф. дис. на стиск. науч. ступени канд. пед. наук : спец. 13.00.04 </w:t>
      </w:r>
      <w:r w:rsidRPr="0084466F">
        <w:rPr>
          <w:sz w:val="28"/>
          <w:szCs w:val="28"/>
        </w:rPr>
        <w:t>« Теория и методика физического воспитания, спортивной тренировки, оздоровительной и адаптивной физической культуры</w:t>
      </w:r>
      <w:r w:rsidRPr="0084466F">
        <w:rPr>
          <w:sz w:val="28"/>
          <w:szCs w:val="28"/>
          <w:lang w:val="uk-UA"/>
        </w:rPr>
        <w:t>» / А. С. Крючков—Москва, 2009. — 24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Кудинов   Г.В.</w:t>
      </w:r>
      <w:r w:rsidRPr="0084466F">
        <w:rPr>
          <w:color w:val="000000"/>
          <w:sz w:val="28"/>
          <w:szCs w:val="28"/>
        </w:rPr>
        <w:t xml:space="preserve"> Эффективность учебно-тренировочного процесса в ДЮСШ</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Г.В.</w:t>
      </w:r>
      <w:r w:rsidRPr="0084466F">
        <w:rPr>
          <w:color w:val="000000"/>
          <w:sz w:val="28"/>
          <w:szCs w:val="28"/>
          <w:lang w:val="uk-UA"/>
        </w:rPr>
        <w:t xml:space="preserve"> </w:t>
      </w:r>
      <w:r w:rsidRPr="0084466F">
        <w:rPr>
          <w:color w:val="000000"/>
          <w:sz w:val="28"/>
          <w:szCs w:val="28"/>
        </w:rPr>
        <w:t xml:space="preserve">Кудинов, </w:t>
      </w:r>
      <w:r w:rsidRPr="0084466F">
        <w:rPr>
          <w:color w:val="000000"/>
          <w:sz w:val="28"/>
          <w:szCs w:val="28"/>
          <w:lang w:val="en-US"/>
        </w:rPr>
        <w:t>B</w:t>
      </w:r>
      <w:r w:rsidRPr="0084466F">
        <w:rPr>
          <w:color w:val="000000"/>
          <w:sz w:val="28"/>
          <w:szCs w:val="28"/>
        </w:rPr>
        <w:t>.</w:t>
      </w:r>
      <w:r w:rsidRPr="0084466F">
        <w:rPr>
          <w:color w:val="000000"/>
          <w:sz w:val="28"/>
          <w:szCs w:val="28"/>
          <w:lang w:val="en-US"/>
        </w:rPr>
        <w:t>C</w:t>
      </w:r>
      <w:r w:rsidRPr="0084466F">
        <w:rPr>
          <w:color w:val="000000"/>
          <w:sz w:val="28"/>
          <w:szCs w:val="28"/>
        </w:rPr>
        <w:t>. Дахновский, В.В.</w:t>
      </w:r>
      <w:r w:rsidRPr="0084466F">
        <w:rPr>
          <w:color w:val="000000"/>
          <w:sz w:val="28"/>
          <w:szCs w:val="28"/>
          <w:lang w:val="uk-UA"/>
        </w:rPr>
        <w:t xml:space="preserve"> </w:t>
      </w:r>
      <w:r w:rsidRPr="0084466F">
        <w:rPr>
          <w:color w:val="000000"/>
          <w:sz w:val="28"/>
          <w:szCs w:val="28"/>
        </w:rPr>
        <w:t>Николаев</w:t>
      </w:r>
      <w:r w:rsidRPr="0084466F">
        <w:rPr>
          <w:color w:val="000000"/>
          <w:sz w:val="28"/>
          <w:szCs w:val="28"/>
          <w:lang w:val="uk-UA"/>
        </w:rPr>
        <w:t xml:space="preserve"> </w:t>
      </w:r>
      <w:r w:rsidRPr="0084466F">
        <w:rPr>
          <w:color w:val="000000"/>
          <w:sz w:val="28"/>
          <w:szCs w:val="28"/>
        </w:rPr>
        <w:t>// Спортивная борьба: Ежегодник.</w:t>
      </w:r>
      <w:r w:rsidRPr="0084466F">
        <w:rPr>
          <w:sz w:val="28"/>
          <w:szCs w:val="28"/>
        </w:rPr>
        <w:t xml:space="preserve"> –</w:t>
      </w:r>
      <w:r w:rsidRPr="0084466F">
        <w:rPr>
          <w:color w:val="000000"/>
          <w:sz w:val="28"/>
          <w:szCs w:val="28"/>
        </w:rPr>
        <w:t xml:space="preserve"> 1983. </w:t>
      </w:r>
      <w:r w:rsidRPr="0084466F">
        <w:rPr>
          <w:sz w:val="28"/>
          <w:szCs w:val="28"/>
        </w:rPr>
        <w:t>–</w:t>
      </w:r>
      <w:r w:rsidRPr="0084466F">
        <w:rPr>
          <w:color w:val="000000"/>
          <w:sz w:val="28"/>
          <w:szCs w:val="28"/>
          <w:lang w:val="uk-UA"/>
        </w:rPr>
        <w:t xml:space="preserve"> </w:t>
      </w:r>
      <w:r w:rsidRPr="0084466F">
        <w:rPr>
          <w:color w:val="000000"/>
          <w:sz w:val="28"/>
          <w:szCs w:val="28"/>
        </w:rPr>
        <w:t>С. 31.</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Кудрявцев А.П.</w:t>
      </w:r>
      <w:r w:rsidRPr="0084466F">
        <w:rPr>
          <w:color w:val="000000"/>
          <w:sz w:val="28"/>
          <w:szCs w:val="28"/>
        </w:rPr>
        <w:t xml:space="preserve"> Программированное обучение технике атакующих действий борцов греко-римского стиля:</w:t>
      </w:r>
      <w:r w:rsidRPr="0084466F">
        <w:rPr>
          <w:color w:val="000000"/>
          <w:sz w:val="28"/>
          <w:szCs w:val="28"/>
          <w:lang w:val="uk-UA"/>
        </w:rPr>
        <w:t xml:space="preserve"> а</w:t>
      </w:r>
      <w:r w:rsidRPr="0084466F">
        <w:rPr>
          <w:color w:val="000000"/>
          <w:sz w:val="28"/>
          <w:szCs w:val="28"/>
        </w:rPr>
        <w:t>втореф.</w:t>
      </w:r>
      <w:r w:rsidRPr="0084466F">
        <w:rPr>
          <w:color w:val="000000"/>
          <w:sz w:val="28"/>
          <w:szCs w:val="28"/>
          <w:lang w:val="uk-UA"/>
        </w:rPr>
        <w:t xml:space="preserve"> </w:t>
      </w:r>
      <w:r w:rsidRPr="0084466F">
        <w:rPr>
          <w:color w:val="000000"/>
          <w:sz w:val="28"/>
          <w:szCs w:val="28"/>
        </w:rPr>
        <w:t>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w:t>
      </w:r>
      <w:r w:rsidRPr="0084466F">
        <w:rPr>
          <w:color w:val="000000"/>
          <w:sz w:val="28"/>
          <w:szCs w:val="28"/>
          <w:lang w:val="uk-UA"/>
        </w:rPr>
        <w:t xml:space="preserve"> </w:t>
      </w:r>
      <w:r w:rsidRPr="0084466F">
        <w:rPr>
          <w:color w:val="000000"/>
          <w:sz w:val="28"/>
          <w:szCs w:val="28"/>
        </w:rPr>
        <w:t>пед.</w:t>
      </w:r>
      <w:r w:rsidRPr="0084466F">
        <w:rPr>
          <w:color w:val="000000"/>
          <w:sz w:val="28"/>
          <w:szCs w:val="28"/>
          <w:lang w:val="uk-UA"/>
        </w:rPr>
        <w:t xml:space="preserve"> </w:t>
      </w:r>
      <w:r w:rsidRPr="0084466F">
        <w:rPr>
          <w:color w:val="000000"/>
          <w:sz w:val="28"/>
          <w:szCs w:val="28"/>
        </w:rPr>
        <w:t>наук</w:t>
      </w:r>
      <w:r w:rsidRPr="0084466F">
        <w:rPr>
          <w:color w:val="000000"/>
          <w:sz w:val="28"/>
          <w:szCs w:val="28"/>
          <w:lang w:val="uk-UA"/>
        </w:rPr>
        <w:t>: спец.</w:t>
      </w:r>
      <w:r w:rsidRPr="0084466F">
        <w:rPr>
          <w:color w:val="000000"/>
          <w:sz w:val="28"/>
          <w:szCs w:val="28"/>
        </w:rPr>
        <w:t xml:space="preserve">  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color w:val="000000"/>
          <w:sz w:val="28"/>
          <w:szCs w:val="28"/>
          <w:lang w:val="uk-UA"/>
        </w:rPr>
        <w:t>/</w:t>
      </w:r>
      <w:r w:rsidRPr="0084466F">
        <w:rPr>
          <w:color w:val="000000"/>
          <w:sz w:val="28"/>
          <w:szCs w:val="28"/>
        </w:rPr>
        <w:t xml:space="preserve"> А.П.</w:t>
      </w:r>
      <w:r w:rsidRPr="0084466F">
        <w:rPr>
          <w:color w:val="000000"/>
          <w:sz w:val="28"/>
          <w:szCs w:val="28"/>
          <w:lang w:val="uk-UA"/>
        </w:rPr>
        <w:t xml:space="preserve"> </w:t>
      </w:r>
      <w:r w:rsidRPr="0084466F">
        <w:rPr>
          <w:color w:val="000000"/>
          <w:sz w:val="28"/>
          <w:szCs w:val="28"/>
        </w:rPr>
        <w:t>Кудрявцев.</w:t>
      </w:r>
      <w:r w:rsidRPr="0084466F">
        <w:rPr>
          <w:color w:val="000000"/>
          <w:sz w:val="28"/>
          <w:szCs w:val="28"/>
          <w:lang w:val="uk-UA"/>
        </w:rPr>
        <w:t xml:space="preserve"> </w:t>
      </w:r>
      <w:r w:rsidRPr="0084466F">
        <w:rPr>
          <w:color w:val="000000"/>
          <w:sz w:val="28"/>
          <w:szCs w:val="28"/>
        </w:rPr>
        <w:t xml:space="preserve">– М., 1997. </w:t>
      </w:r>
      <w:r w:rsidRPr="0084466F">
        <w:rPr>
          <w:sz w:val="28"/>
          <w:szCs w:val="28"/>
        </w:rPr>
        <w:t>–</w:t>
      </w:r>
      <w:r w:rsidRPr="0084466F">
        <w:rPr>
          <w:color w:val="000000"/>
          <w:sz w:val="28"/>
          <w:szCs w:val="28"/>
        </w:rPr>
        <w:t xml:space="preserve"> 21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Кузнецов А.С.</w:t>
      </w:r>
      <w:r w:rsidRPr="0084466F">
        <w:rPr>
          <w:color w:val="000000"/>
          <w:sz w:val="28"/>
          <w:szCs w:val="28"/>
        </w:rPr>
        <w:t xml:space="preserve"> Оптимизация базовой технической подготовки борцов греко-римской стиля: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 спец. 13.00.04. </w:t>
      </w:r>
      <w:r w:rsidRPr="0084466F">
        <w:rPr>
          <w:sz w:val="28"/>
          <w:szCs w:val="28"/>
        </w:rPr>
        <w:t xml:space="preserve">« Теория и методика физ. воспитания, спортивной </w:t>
      </w:r>
      <w:r w:rsidRPr="0084466F">
        <w:rPr>
          <w:sz w:val="28"/>
          <w:szCs w:val="28"/>
        </w:rPr>
        <w:lastRenderedPageBreak/>
        <w:t>тренировки и оздоровительной физ. культуры»</w:t>
      </w:r>
      <w:r w:rsidRPr="0084466F">
        <w:rPr>
          <w:i/>
          <w:color w:val="000000"/>
          <w:sz w:val="28"/>
          <w:szCs w:val="28"/>
        </w:rPr>
        <w:t xml:space="preserve"> </w:t>
      </w:r>
      <w:r w:rsidRPr="0084466F">
        <w:rPr>
          <w:i/>
          <w:color w:val="000000"/>
          <w:sz w:val="28"/>
          <w:szCs w:val="28"/>
          <w:lang w:val="uk-UA"/>
        </w:rPr>
        <w:t xml:space="preserve">/ </w:t>
      </w:r>
      <w:r w:rsidRPr="0084466F">
        <w:rPr>
          <w:color w:val="000000"/>
          <w:sz w:val="28"/>
          <w:szCs w:val="28"/>
        </w:rPr>
        <w:t>А.С.  Кузнецов</w:t>
      </w:r>
      <w:r w:rsidRPr="0084466F">
        <w:rPr>
          <w:i/>
          <w:color w:val="000000"/>
          <w:sz w:val="28"/>
          <w:szCs w:val="28"/>
          <w:lang w:val="uk-UA"/>
        </w:rPr>
        <w:t>.</w:t>
      </w:r>
      <w:r w:rsidRPr="0084466F">
        <w:rPr>
          <w:i/>
          <w:color w:val="000000"/>
          <w:sz w:val="28"/>
          <w:szCs w:val="28"/>
        </w:rPr>
        <w:t xml:space="preserve"> </w:t>
      </w:r>
      <w:r w:rsidRPr="0084466F">
        <w:rPr>
          <w:color w:val="000000"/>
          <w:sz w:val="28"/>
          <w:szCs w:val="28"/>
        </w:rPr>
        <w:t>– Краснодар,</w:t>
      </w:r>
      <w:r w:rsidRPr="0084466F">
        <w:rPr>
          <w:color w:val="000000"/>
          <w:sz w:val="28"/>
          <w:szCs w:val="28"/>
          <w:lang w:val="uk-UA"/>
        </w:rPr>
        <w:t xml:space="preserve"> </w:t>
      </w:r>
      <w:r w:rsidRPr="0084466F">
        <w:rPr>
          <w:color w:val="000000"/>
          <w:sz w:val="28"/>
          <w:szCs w:val="28"/>
        </w:rPr>
        <w:t xml:space="preserve">1995. </w:t>
      </w:r>
      <w:r w:rsidRPr="0084466F">
        <w:rPr>
          <w:sz w:val="28"/>
          <w:szCs w:val="28"/>
        </w:rPr>
        <w:t>–</w:t>
      </w:r>
      <w:r w:rsidRPr="0084466F">
        <w:rPr>
          <w:color w:val="000000"/>
          <w:sz w:val="28"/>
          <w:szCs w:val="28"/>
        </w:rPr>
        <w:t xml:space="preserve"> 22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Кулматов К.З.</w:t>
      </w:r>
      <w:r w:rsidRPr="0084466F">
        <w:rPr>
          <w:color w:val="000000"/>
          <w:sz w:val="28"/>
          <w:szCs w:val="28"/>
        </w:rPr>
        <w:t xml:space="preserve"> К вопросу о физической и технико-тактической подготовленности юных борцов </w:t>
      </w:r>
      <w:r w:rsidRPr="0084466F">
        <w:rPr>
          <w:color w:val="000000"/>
          <w:sz w:val="28"/>
          <w:szCs w:val="28"/>
          <w:lang w:val="uk-UA"/>
        </w:rPr>
        <w:t xml:space="preserve">/ </w:t>
      </w:r>
      <w:r w:rsidRPr="0084466F">
        <w:rPr>
          <w:color w:val="000000"/>
          <w:sz w:val="28"/>
          <w:szCs w:val="28"/>
        </w:rPr>
        <w:t>К.З. Кулматов</w:t>
      </w:r>
      <w:r w:rsidRPr="0084466F">
        <w:rPr>
          <w:color w:val="000000"/>
          <w:sz w:val="28"/>
          <w:szCs w:val="28"/>
          <w:lang w:val="uk-UA"/>
        </w:rPr>
        <w:t xml:space="preserve"> </w:t>
      </w:r>
      <w:r w:rsidRPr="0084466F">
        <w:rPr>
          <w:color w:val="000000"/>
          <w:sz w:val="28"/>
          <w:szCs w:val="28"/>
        </w:rPr>
        <w:t>// Морфофункциональные особенности юных спортсменов: Сборник научных  трудов. - Смоленск:</w:t>
      </w:r>
      <w:r w:rsidRPr="0084466F">
        <w:rPr>
          <w:color w:val="000000"/>
          <w:sz w:val="28"/>
          <w:szCs w:val="28"/>
          <w:lang w:val="uk-UA"/>
        </w:rPr>
        <w:t xml:space="preserve"> </w:t>
      </w:r>
      <w:r w:rsidRPr="0084466F">
        <w:rPr>
          <w:color w:val="000000"/>
          <w:sz w:val="28"/>
          <w:szCs w:val="28"/>
        </w:rPr>
        <w:t>СГИФК, 1984. - С. 69</w:t>
      </w:r>
      <w:r w:rsidRPr="0084466F">
        <w:rPr>
          <w:sz w:val="28"/>
          <w:szCs w:val="28"/>
        </w:rPr>
        <w:t>–</w:t>
      </w:r>
      <w:r w:rsidRPr="0084466F">
        <w:rPr>
          <w:color w:val="000000"/>
          <w:sz w:val="28"/>
          <w:szCs w:val="28"/>
        </w:rPr>
        <w:t>70.</w:t>
      </w:r>
      <w:r w:rsidRPr="0084466F">
        <w:rPr>
          <w:sz w:val="28"/>
          <w:szCs w:val="28"/>
        </w:rPr>
        <w:t xml:space="preserve">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Купцов А.П.</w:t>
      </w:r>
      <w:r w:rsidRPr="0084466F">
        <w:rPr>
          <w:color w:val="000000"/>
          <w:sz w:val="28"/>
          <w:szCs w:val="28"/>
        </w:rPr>
        <w:t xml:space="preserve"> Динамика устойчивости позы борца (К вопросу об эффективности сложных технико-тактических действий в спортивной</w:t>
      </w:r>
      <w:r w:rsidRPr="0084466F">
        <w:rPr>
          <w:color w:val="000000"/>
          <w:sz w:val="28"/>
          <w:szCs w:val="28"/>
        </w:rPr>
        <w:br/>
        <w:t>борьбе)</w:t>
      </w:r>
      <w:r w:rsidRPr="0084466F">
        <w:rPr>
          <w:color w:val="000000"/>
          <w:sz w:val="28"/>
          <w:szCs w:val="28"/>
          <w:lang w:val="uk-UA"/>
        </w:rPr>
        <w:t xml:space="preserve"> </w:t>
      </w:r>
      <w:r w:rsidRPr="0084466F">
        <w:rPr>
          <w:color w:val="000000"/>
          <w:sz w:val="28"/>
          <w:szCs w:val="28"/>
        </w:rPr>
        <w:t xml:space="preserve">: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 спец. 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color w:val="000000"/>
          <w:sz w:val="28"/>
          <w:szCs w:val="28"/>
          <w:lang w:val="uk-UA"/>
        </w:rPr>
        <w:t>/</w:t>
      </w:r>
      <w:r w:rsidRPr="0084466F">
        <w:rPr>
          <w:i/>
          <w:color w:val="000000"/>
          <w:sz w:val="28"/>
          <w:szCs w:val="28"/>
        </w:rPr>
        <w:t xml:space="preserve"> </w:t>
      </w:r>
      <w:r w:rsidRPr="0084466F">
        <w:rPr>
          <w:color w:val="000000"/>
          <w:sz w:val="28"/>
          <w:szCs w:val="28"/>
        </w:rPr>
        <w:t xml:space="preserve">А.П. </w:t>
      </w:r>
      <w:r w:rsidRPr="0084466F">
        <w:rPr>
          <w:color w:val="000000"/>
          <w:sz w:val="28"/>
          <w:szCs w:val="28"/>
          <w:lang w:val="uk-UA"/>
        </w:rPr>
        <w:t xml:space="preserve"> </w:t>
      </w:r>
      <w:r w:rsidRPr="0084466F">
        <w:rPr>
          <w:color w:val="000000"/>
          <w:sz w:val="28"/>
          <w:szCs w:val="28"/>
        </w:rPr>
        <w:t>Купцов, - М., 1969. - 35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Лавшук Д.А.</w:t>
      </w:r>
      <w:r w:rsidRPr="0084466F">
        <w:rPr>
          <w:sz w:val="28"/>
          <w:szCs w:val="28"/>
        </w:rPr>
        <w:t xml:space="preserve"> Оптимизация техники гимнастических упражнений на основе данных имитационного моделирования двигательных действий</w:t>
      </w:r>
      <w:r w:rsidRPr="0084466F">
        <w:rPr>
          <w:sz w:val="28"/>
          <w:szCs w:val="28"/>
          <w:lang w:val="uk-UA"/>
        </w:rPr>
        <w:t xml:space="preserve"> автореф.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w:t>
      </w:r>
      <w:r w:rsidRPr="0084466F">
        <w:rPr>
          <w:sz w:val="28"/>
          <w:szCs w:val="28"/>
          <w:lang w:val="uk-UA"/>
        </w:rPr>
        <w:t xml:space="preserve">канд. пед. наук. спец. 13.00.04                </w:t>
      </w:r>
      <w:r w:rsidRPr="0084466F">
        <w:rPr>
          <w:sz w:val="28"/>
          <w:szCs w:val="28"/>
        </w:rPr>
        <w:t>« Теория и методика физ. воспитания, спортивной тренировки и оздоровительной физ. культуры»</w:t>
      </w:r>
      <w:r w:rsidRPr="0084466F">
        <w:rPr>
          <w:sz w:val="28"/>
          <w:szCs w:val="28"/>
          <w:lang w:val="uk-UA"/>
        </w:rPr>
        <w:t xml:space="preserve"> / </w:t>
      </w:r>
      <w:r w:rsidRPr="0084466F">
        <w:rPr>
          <w:sz w:val="28"/>
          <w:szCs w:val="28"/>
        </w:rPr>
        <w:t>Д.А. Лавшук</w:t>
      </w:r>
      <w:r w:rsidRPr="0084466F">
        <w:rPr>
          <w:sz w:val="28"/>
          <w:szCs w:val="28"/>
          <w:lang w:val="uk-UA"/>
        </w:rPr>
        <w:t xml:space="preserve"> – М., 2007. – 24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Лапутин А.Н.</w:t>
      </w:r>
      <w:r w:rsidRPr="0084466F">
        <w:rPr>
          <w:sz w:val="28"/>
          <w:szCs w:val="28"/>
        </w:rPr>
        <w:t xml:space="preserve"> Обучение спортивным движениям</w:t>
      </w:r>
      <w:r w:rsidRPr="0084466F">
        <w:rPr>
          <w:sz w:val="28"/>
          <w:szCs w:val="28"/>
          <w:lang w:val="uk-UA"/>
        </w:rPr>
        <w:t xml:space="preserve"> /</w:t>
      </w:r>
      <w:r w:rsidRPr="0084466F">
        <w:rPr>
          <w:sz w:val="28"/>
          <w:szCs w:val="28"/>
        </w:rPr>
        <w:t xml:space="preserve"> А.Н.</w:t>
      </w:r>
      <w:r w:rsidRPr="0084466F">
        <w:rPr>
          <w:sz w:val="28"/>
          <w:szCs w:val="28"/>
          <w:lang w:val="uk-UA"/>
        </w:rPr>
        <w:t xml:space="preserve"> </w:t>
      </w:r>
      <w:r w:rsidRPr="0084466F">
        <w:rPr>
          <w:sz w:val="28"/>
          <w:szCs w:val="28"/>
        </w:rPr>
        <w:t>Лапутин</w:t>
      </w:r>
      <w:r w:rsidRPr="0084466F">
        <w:rPr>
          <w:i/>
          <w:sz w:val="28"/>
          <w:szCs w:val="28"/>
        </w:rPr>
        <w:t>.</w:t>
      </w:r>
      <w:r w:rsidRPr="0084466F">
        <w:rPr>
          <w:sz w:val="28"/>
          <w:szCs w:val="28"/>
        </w:rPr>
        <w:t xml:space="preserve"> – К.: Здоров'я, 1986. – 216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Лапутин А.Н.</w:t>
      </w:r>
      <w:r w:rsidRPr="0084466F">
        <w:rPr>
          <w:sz w:val="28"/>
          <w:szCs w:val="28"/>
        </w:rPr>
        <w:t xml:space="preserve"> Дидактическая биомеханика проблемы и решения </w:t>
      </w:r>
      <w:r w:rsidRPr="0084466F">
        <w:rPr>
          <w:sz w:val="28"/>
          <w:szCs w:val="28"/>
          <w:lang w:val="uk-UA"/>
        </w:rPr>
        <w:t xml:space="preserve">/ </w:t>
      </w:r>
      <w:r w:rsidRPr="0084466F">
        <w:rPr>
          <w:sz w:val="28"/>
          <w:szCs w:val="28"/>
        </w:rPr>
        <w:t>А.Н.</w:t>
      </w:r>
      <w:r w:rsidRPr="0084466F">
        <w:rPr>
          <w:sz w:val="28"/>
          <w:szCs w:val="28"/>
          <w:lang w:val="uk-UA"/>
        </w:rPr>
        <w:t xml:space="preserve"> </w:t>
      </w:r>
      <w:r w:rsidRPr="0084466F">
        <w:rPr>
          <w:sz w:val="28"/>
          <w:szCs w:val="28"/>
        </w:rPr>
        <w:t>Лапутин</w:t>
      </w:r>
      <w:r w:rsidRPr="0084466F">
        <w:rPr>
          <w:i/>
          <w:sz w:val="28"/>
          <w:szCs w:val="28"/>
        </w:rPr>
        <w:t>.</w:t>
      </w:r>
      <w:r w:rsidRPr="0084466F">
        <w:rPr>
          <w:sz w:val="28"/>
          <w:szCs w:val="28"/>
        </w:rPr>
        <w:t xml:space="preserve"> // Наука в олимпийском спорте. – 1995. - №2 (3). – С. 42 – 51.</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 xml:space="preserve">Лапутин А.Н. </w:t>
      </w:r>
      <w:r w:rsidRPr="0084466F">
        <w:rPr>
          <w:sz w:val="28"/>
          <w:szCs w:val="28"/>
        </w:rPr>
        <w:t xml:space="preserve">Гравитационная тренировка. </w:t>
      </w:r>
      <w:r w:rsidRPr="0084466F">
        <w:rPr>
          <w:sz w:val="28"/>
          <w:szCs w:val="28"/>
          <w:lang w:val="uk-UA"/>
        </w:rPr>
        <w:t>/</w:t>
      </w:r>
      <w:r w:rsidRPr="0084466F">
        <w:rPr>
          <w:sz w:val="28"/>
          <w:szCs w:val="28"/>
        </w:rPr>
        <w:t xml:space="preserve"> А.Н.</w:t>
      </w:r>
      <w:r w:rsidRPr="0084466F">
        <w:rPr>
          <w:sz w:val="28"/>
          <w:szCs w:val="28"/>
          <w:lang w:val="uk-UA"/>
        </w:rPr>
        <w:t xml:space="preserve"> </w:t>
      </w:r>
      <w:r w:rsidRPr="0084466F">
        <w:rPr>
          <w:sz w:val="28"/>
          <w:szCs w:val="28"/>
        </w:rPr>
        <w:t>Лапутин</w:t>
      </w:r>
      <w:r w:rsidRPr="0084466F">
        <w:rPr>
          <w:i/>
          <w:sz w:val="28"/>
          <w:szCs w:val="28"/>
        </w:rPr>
        <w:t>.</w:t>
      </w:r>
      <w:r w:rsidRPr="0084466F">
        <w:rPr>
          <w:sz w:val="28"/>
          <w:szCs w:val="28"/>
        </w:rPr>
        <w:t xml:space="preserve"> </w:t>
      </w:r>
      <w:r w:rsidRPr="0084466F">
        <w:rPr>
          <w:sz w:val="28"/>
          <w:szCs w:val="28"/>
          <w:lang w:val="uk-UA"/>
        </w:rPr>
        <w:t xml:space="preserve">– </w:t>
      </w:r>
      <w:r w:rsidRPr="0084466F">
        <w:rPr>
          <w:sz w:val="28"/>
          <w:szCs w:val="28"/>
        </w:rPr>
        <w:t>К.: Знание., 1999. – 290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Лапутин А.Н.</w:t>
      </w:r>
      <w:r w:rsidRPr="0084466F">
        <w:rPr>
          <w:sz w:val="28"/>
          <w:szCs w:val="28"/>
        </w:rPr>
        <w:t xml:space="preserve"> Олимпийскому спорту – высокие технологии</w:t>
      </w:r>
      <w:r w:rsidRPr="0084466F">
        <w:rPr>
          <w:i/>
          <w:sz w:val="28"/>
          <w:szCs w:val="28"/>
        </w:rPr>
        <w:t xml:space="preserve"> </w:t>
      </w:r>
      <w:r w:rsidRPr="0084466F">
        <w:rPr>
          <w:i/>
          <w:sz w:val="28"/>
          <w:szCs w:val="28"/>
          <w:lang w:val="uk-UA"/>
        </w:rPr>
        <w:t xml:space="preserve">/ </w:t>
      </w:r>
      <w:r w:rsidRPr="0084466F">
        <w:rPr>
          <w:sz w:val="28"/>
          <w:szCs w:val="28"/>
        </w:rPr>
        <w:t>А.Н.</w:t>
      </w:r>
      <w:r w:rsidRPr="0084466F">
        <w:rPr>
          <w:sz w:val="28"/>
          <w:szCs w:val="28"/>
          <w:lang w:val="uk-UA"/>
        </w:rPr>
        <w:t xml:space="preserve"> </w:t>
      </w:r>
      <w:r w:rsidRPr="0084466F">
        <w:rPr>
          <w:sz w:val="28"/>
          <w:szCs w:val="28"/>
        </w:rPr>
        <w:t>Лапутин, В.И.</w:t>
      </w:r>
      <w:r w:rsidRPr="0084466F">
        <w:rPr>
          <w:sz w:val="28"/>
          <w:szCs w:val="28"/>
          <w:lang w:val="uk-UA"/>
        </w:rPr>
        <w:t xml:space="preserve"> </w:t>
      </w:r>
      <w:r w:rsidRPr="0084466F">
        <w:rPr>
          <w:sz w:val="28"/>
          <w:szCs w:val="28"/>
        </w:rPr>
        <w:t>Бобровник. – К.: Знання, 1999. – 164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Лапутин А.Н.</w:t>
      </w:r>
      <w:r w:rsidRPr="0084466F">
        <w:rPr>
          <w:sz w:val="28"/>
          <w:szCs w:val="28"/>
        </w:rPr>
        <w:t xml:space="preserve"> Современные проблемы совершенствования технического мастерства спортсменов в  олимпийском и профессиональном спорте</w:t>
      </w:r>
      <w:r w:rsidRPr="0084466F">
        <w:rPr>
          <w:sz w:val="28"/>
          <w:szCs w:val="28"/>
          <w:lang w:val="uk-UA"/>
        </w:rPr>
        <w:t xml:space="preserve"> /</w:t>
      </w:r>
      <w:r w:rsidRPr="0084466F">
        <w:rPr>
          <w:sz w:val="28"/>
          <w:szCs w:val="28"/>
        </w:rPr>
        <w:t xml:space="preserve"> А.Н.</w:t>
      </w:r>
      <w:r w:rsidRPr="0084466F">
        <w:rPr>
          <w:sz w:val="28"/>
          <w:szCs w:val="28"/>
          <w:lang w:val="uk-UA"/>
        </w:rPr>
        <w:t xml:space="preserve"> </w:t>
      </w:r>
      <w:r w:rsidRPr="0084466F">
        <w:rPr>
          <w:sz w:val="28"/>
          <w:szCs w:val="28"/>
        </w:rPr>
        <w:t>Лапутин // Наука в олимпийском спорте. – 2001. – №2. –             С. 38–46.</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Левицкий А.Г.</w:t>
      </w:r>
      <w:r w:rsidRPr="0084466F">
        <w:rPr>
          <w:sz w:val="28"/>
          <w:szCs w:val="28"/>
        </w:rPr>
        <w:t xml:space="preserve"> Облучение базовым бросковым действиям в дзюдо: новые подходы на основе биомеханического анализа техники</w:t>
      </w:r>
      <w:r w:rsidRPr="0084466F">
        <w:rPr>
          <w:sz w:val="28"/>
          <w:szCs w:val="28"/>
          <w:lang w:val="uk-UA"/>
        </w:rPr>
        <w:t xml:space="preserve"> /</w:t>
      </w:r>
      <w:r w:rsidRPr="0084466F">
        <w:rPr>
          <w:i/>
          <w:sz w:val="28"/>
          <w:szCs w:val="28"/>
        </w:rPr>
        <w:t xml:space="preserve"> </w:t>
      </w:r>
      <w:r w:rsidRPr="0084466F">
        <w:rPr>
          <w:sz w:val="28"/>
          <w:szCs w:val="28"/>
        </w:rPr>
        <w:t>А.Г.</w:t>
      </w:r>
      <w:r w:rsidRPr="0084466F">
        <w:rPr>
          <w:sz w:val="28"/>
          <w:szCs w:val="28"/>
          <w:lang w:val="uk-UA"/>
        </w:rPr>
        <w:t xml:space="preserve"> </w:t>
      </w:r>
      <w:r w:rsidRPr="0084466F">
        <w:rPr>
          <w:sz w:val="28"/>
          <w:szCs w:val="28"/>
        </w:rPr>
        <w:t>Левицкий // Физическая культура: воспитание, образование, тренировка</w:t>
      </w:r>
      <w:r w:rsidRPr="0084466F">
        <w:rPr>
          <w:sz w:val="28"/>
          <w:szCs w:val="28"/>
          <w:lang w:val="uk-UA"/>
        </w:rPr>
        <w:t>. –</w:t>
      </w:r>
      <w:r w:rsidRPr="0084466F">
        <w:rPr>
          <w:sz w:val="28"/>
          <w:szCs w:val="28"/>
        </w:rPr>
        <w:t xml:space="preserve"> М</w:t>
      </w:r>
      <w:r w:rsidRPr="0084466F">
        <w:rPr>
          <w:sz w:val="28"/>
          <w:szCs w:val="28"/>
          <w:lang w:val="uk-UA"/>
        </w:rPr>
        <w:t>.,</w:t>
      </w:r>
      <w:r w:rsidRPr="0084466F">
        <w:rPr>
          <w:sz w:val="28"/>
          <w:szCs w:val="28"/>
        </w:rPr>
        <w:t xml:space="preserve">  – 2003</w:t>
      </w:r>
      <w:r w:rsidRPr="0084466F">
        <w:rPr>
          <w:sz w:val="28"/>
          <w:szCs w:val="28"/>
          <w:lang w:val="uk-UA"/>
        </w:rPr>
        <w:t>. -</w:t>
      </w:r>
      <w:r w:rsidRPr="0084466F">
        <w:rPr>
          <w:sz w:val="28"/>
          <w:szCs w:val="28"/>
        </w:rPr>
        <w:t xml:space="preserve"> №2</w:t>
      </w:r>
      <w:r w:rsidRPr="0084466F">
        <w:rPr>
          <w:sz w:val="28"/>
          <w:szCs w:val="28"/>
          <w:lang w:val="uk-UA"/>
        </w:rPr>
        <w:t>. –</w:t>
      </w:r>
      <w:r w:rsidRPr="0084466F">
        <w:rPr>
          <w:sz w:val="28"/>
          <w:szCs w:val="28"/>
        </w:rPr>
        <w:t xml:space="preserve"> С. 14–18.</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i/>
          <w:color w:val="000000"/>
          <w:sz w:val="28"/>
          <w:szCs w:val="28"/>
        </w:rPr>
      </w:pPr>
      <w:r w:rsidRPr="0084466F">
        <w:rPr>
          <w:i/>
          <w:sz w:val="28"/>
          <w:szCs w:val="28"/>
        </w:rPr>
        <w:t>Ленц Н.</w:t>
      </w:r>
      <w:r w:rsidRPr="0084466F">
        <w:rPr>
          <w:i/>
          <w:color w:val="000000"/>
          <w:sz w:val="28"/>
          <w:szCs w:val="28"/>
        </w:rPr>
        <w:t xml:space="preserve">А.  </w:t>
      </w:r>
      <w:r w:rsidRPr="0084466F">
        <w:rPr>
          <w:color w:val="000000"/>
          <w:sz w:val="28"/>
          <w:szCs w:val="28"/>
        </w:rPr>
        <w:t xml:space="preserve">Ведущие элементы в сложных технико-тактических действиях </w:t>
      </w:r>
      <w:r w:rsidRPr="0084466F">
        <w:rPr>
          <w:color w:val="000000"/>
          <w:sz w:val="28"/>
          <w:szCs w:val="28"/>
          <w:lang w:val="uk-UA"/>
        </w:rPr>
        <w:t xml:space="preserve"> /</w:t>
      </w:r>
      <w:r w:rsidRPr="0084466F">
        <w:rPr>
          <w:i/>
          <w:sz w:val="28"/>
          <w:szCs w:val="28"/>
        </w:rPr>
        <w:t xml:space="preserve"> </w:t>
      </w:r>
      <w:r w:rsidRPr="0084466F">
        <w:rPr>
          <w:sz w:val="28"/>
          <w:szCs w:val="28"/>
        </w:rPr>
        <w:t>Н.</w:t>
      </w:r>
      <w:r w:rsidRPr="0084466F">
        <w:rPr>
          <w:color w:val="000000"/>
          <w:sz w:val="28"/>
          <w:szCs w:val="28"/>
        </w:rPr>
        <w:t>А.</w:t>
      </w:r>
      <w:r w:rsidRPr="0084466F">
        <w:rPr>
          <w:i/>
          <w:color w:val="000000"/>
          <w:sz w:val="28"/>
          <w:szCs w:val="28"/>
        </w:rPr>
        <w:t xml:space="preserve">  </w:t>
      </w:r>
      <w:r w:rsidRPr="0084466F">
        <w:rPr>
          <w:sz w:val="28"/>
          <w:szCs w:val="28"/>
        </w:rPr>
        <w:t xml:space="preserve">Ленц </w:t>
      </w:r>
      <w:r w:rsidRPr="0084466F">
        <w:rPr>
          <w:color w:val="000000"/>
          <w:sz w:val="28"/>
          <w:szCs w:val="28"/>
        </w:rPr>
        <w:t xml:space="preserve">// Спортивная борьба: Ежегодник. М.: Физкультура и спорт, 1979. </w:t>
      </w:r>
      <w:r w:rsidRPr="0084466F">
        <w:rPr>
          <w:color w:val="000000"/>
          <w:sz w:val="28"/>
          <w:szCs w:val="28"/>
          <w:lang w:val="uk-UA"/>
        </w:rPr>
        <w:t xml:space="preserve"> </w:t>
      </w:r>
      <w:r w:rsidRPr="0084466F">
        <w:rPr>
          <w:color w:val="000000"/>
          <w:sz w:val="28"/>
          <w:szCs w:val="28"/>
        </w:rPr>
        <w:t xml:space="preserve">– </w:t>
      </w:r>
      <w:r w:rsidRPr="0084466F">
        <w:rPr>
          <w:color w:val="000000"/>
          <w:sz w:val="28"/>
          <w:szCs w:val="28"/>
          <w:lang w:val="uk-UA"/>
        </w:rPr>
        <w:t xml:space="preserve"> </w:t>
      </w:r>
      <w:r w:rsidRPr="0084466F">
        <w:rPr>
          <w:color w:val="000000"/>
          <w:sz w:val="28"/>
          <w:szCs w:val="28"/>
        </w:rPr>
        <w:t>С. 19 - 20.</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i/>
          <w:color w:val="000000"/>
          <w:sz w:val="28"/>
          <w:szCs w:val="28"/>
        </w:rPr>
      </w:pPr>
      <w:r w:rsidRPr="0084466F">
        <w:rPr>
          <w:i/>
          <w:iCs/>
          <w:sz w:val="28"/>
          <w:szCs w:val="28"/>
        </w:rPr>
        <w:t xml:space="preserve">Логинов Л.В. </w:t>
      </w:r>
      <w:r w:rsidRPr="0084466F">
        <w:rPr>
          <w:sz w:val="28"/>
          <w:szCs w:val="28"/>
        </w:rPr>
        <w:t xml:space="preserve">Влияние занятий спортом в детско-юношеских </w:t>
      </w:r>
      <w:r w:rsidRPr="0084466F">
        <w:rPr>
          <w:spacing w:val="-2"/>
          <w:sz w:val="28"/>
          <w:szCs w:val="28"/>
        </w:rPr>
        <w:t xml:space="preserve">спортивных школах на </w:t>
      </w:r>
      <w:r w:rsidRPr="0084466F">
        <w:rPr>
          <w:bCs/>
          <w:spacing w:val="-2"/>
          <w:sz w:val="28"/>
          <w:szCs w:val="28"/>
        </w:rPr>
        <w:t xml:space="preserve">нравственно-волевое </w:t>
      </w:r>
      <w:r w:rsidRPr="0084466F">
        <w:rPr>
          <w:spacing w:val="-2"/>
          <w:sz w:val="28"/>
          <w:szCs w:val="28"/>
        </w:rPr>
        <w:t>развитие</w:t>
      </w:r>
      <w:r w:rsidRPr="0084466F">
        <w:rPr>
          <w:sz w:val="28"/>
          <w:szCs w:val="28"/>
          <w:lang w:val="uk-UA"/>
        </w:rPr>
        <w:t xml:space="preserve"> </w:t>
      </w:r>
      <w:r w:rsidRPr="0084466F">
        <w:rPr>
          <w:sz w:val="28"/>
          <w:szCs w:val="28"/>
        </w:rPr>
        <w:t>подростков</w:t>
      </w:r>
      <w:r w:rsidRPr="0084466F">
        <w:rPr>
          <w:sz w:val="28"/>
          <w:szCs w:val="28"/>
          <w:lang w:val="uk-UA"/>
        </w:rPr>
        <w:t xml:space="preserve"> / </w:t>
      </w:r>
      <w:r w:rsidRPr="0084466F">
        <w:rPr>
          <w:iCs/>
          <w:sz w:val="28"/>
          <w:szCs w:val="28"/>
        </w:rPr>
        <w:t>Л.В. Логинов</w:t>
      </w:r>
      <w:r w:rsidRPr="0084466F">
        <w:rPr>
          <w:b/>
          <w:sz w:val="28"/>
          <w:szCs w:val="28"/>
          <w:lang w:val="uk-UA"/>
        </w:rPr>
        <w:t>,</w:t>
      </w:r>
      <w:r w:rsidRPr="0084466F">
        <w:rPr>
          <w:iCs/>
          <w:sz w:val="28"/>
          <w:szCs w:val="28"/>
          <w:lang w:val="uk-UA"/>
        </w:rPr>
        <w:t xml:space="preserve"> </w:t>
      </w:r>
      <w:r w:rsidRPr="0084466F">
        <w:rPr>
          <w:iCs/>
          <w:sz w:val="28"/>
          <w:szCs w:val="28"/>
        </w:rPr>
        <w:t>И</w:t>
      </w:r>
      <w:r w:rsidRPr="0084466F">
        <w:rPr>
          <w:iCs/>
          <w:sz w:val="28"/>
          <w:szCs w:val="28"/>
          <w:lang w:val="uk-UA"/>
        </w:rPr>
        <w:t>.</w:t>
      </w:r>
      <w:r w:rsidRPr="0084466F">
        <w:rPr>
          <w:iCs/>
          <w:sz w:val="28"/>
          <w:szCs w:val="28"/>
        </w:rPr>
        <w:t>М.</w:t>
      </w:r>
      <w:r w:rsidRPr="0084466F">
        <w:rPr>
          <w:sz w:val="28"/>
          <w:szCs w:val="28"/>
        </w:rPr>
        <w:t xml:space="preserve"> Магомедов</w:t>
      </w:r>
      <w:r w:rsidRPr="0084466F">
        <w:rPr>
          <w:b/>
          <w:sz w:val="28"/>
          <w:szCs w:val="28"/>
          <w:lang w:val="uk-UA"/>
        </w:rPr>
        <w:t xml:space="preserve">  </w:t>
      </w:r>
      <w:r w:rsidRPr="0084466F">
        <w:rPr>
          <w:iCs/>
          <w:sz w:val="28"/>
          <w:szCs w:val="28"/>
          <w:lang w:val="uk-UA"/>
        </w:rPr>
        <w:t xml:space="preserve">// </w:t>
      </w:r>
      <w:r w:rsidRPr="0084466F">
        <w:rPr>
          <w:sz w:val="28"/>
          <w:szCs w:val="28"/>
        </w:rPr>
        <w:t>Физическая культура: воспитание, образование, тренировка</w:t>
      </w:r>
      <w:r w:rsidRPr="0084466F">
        <w:rPr>
          <w:iCs/>
          <w:sz w:val="28"/>
          <w:szCs w:val="28"/>
          <w:lang w:val="uk-UA"/>
        </w:rPr>
        <w:t>. – 2009. – № 3  – С. 34-36.</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Малков О.Б.</w:t>
      </w:r>
      <w:r w:rsidRPr="0084466F">
        <w:rPr>
          <w:sz w:val="28"/>
          <w:szCs w:val="28"/>
        </w:rPr>
        <w:t xml:space="preserve"> Теоретические аспекты техники и тактики спортивной борьбы</w:t>
      </w:r>
      <w:r w:rsidRPr="0084466F">
        <w:rPr>
          <w:sz w:val="28"/>
          <w:szCs w:val="28"/>
          <w:lang w:val="uk-UA"/>
        </w:rPr>
        <w:t xml:space="preserve"> /</w:t>
      </w:r>
      <w:r w:rsidRPr="0084466F">
        <w:rPr>
          <w:sz w:val="28"/>
          <w:szCs w:val="28"/>
        </w:rPr>
        <w:t xml:space="preserve"> О.Б.</w:t>
      </w:r>
      <w:r w:rsidRPr="0084466F">
        <w:rPr>
          <w:i/>
          <w:sz w:val="28"/>
          <w:szCs w:val="28"/>
        </w:rPr>
        <w:t xml:space="preserve"> </w:t>
      </w:r>
      <w:r w:rsidRPr="0084466F">
        <w:rPr>
          <w:sz w:val="28"/>
          <w:szCs w:val="28"/>
        </w:rPr>
        <w:t>Малков, О.Б</w:t>
      </w:r>
      <w:r w:rsidRPr="0084466F">
        <w:rPr>
          <w:sz w:val="28"/>
          <w:szCs w:val="28"/>
          <w:lang w:val="uk-UA"/>
        </w:rPr>
        <w:t>.</w:t>
      </w:r>
      <w:r w:rsidRPr="0084466F">
        <w:rPr>
          <w:sz w:val="28"/>
          <w:szCs w:val="28"/>
        </w:rPr>
        <w:t xml:space="preserve"> Гожин. </w:t>
      </w:r>
      <w:r w:rsidRPr="0084466F">
        <w:rPr>
          <w:sz w:val="28"/>
          <w:szCs w:val="28"/>
          <w:lang w:val="uk-UA"/>
        </w:rPr>
        <w:t xml:space="preserve">– </w:t>
      </w:r>
      <w:r w:rsidRPr="0084466F">
        <w:rPr>
          <w:sz w:val="28"/>
          <w:szCs w:val="28"/>
        </w:rPr>
        <w:t>М. Физкультура и спорт, 2005. – 168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Малков О.Б.</w:t>
      </w:r>
      <w:r w:rsidRPr="0084466F">
        <w:rPr>
          <w:sz w:val="28"/>
          <w:szCs w:val="28"/>
        </w:rPr>
        <w:t xml:space="preserve"> Методология конфликтного взаимодействия в спортивных единоборствах / О.Б.</w:t>
      </w:r>
      <w:r w:rsidRPr="0084466F">
        <w:rPr>
          <w:i/>
          <w:sz w:val="28"/>
          <w:szCs w:val="28"/>
        </w:rPr>
        <w:t xml:space="preserve"> </w:t>
      </w:r>
      <w:r w:rsidRPr="0084466F">
        <w:rPr>
          <w:sz w:val="28"/>
          <w:szCs w:val="28"/>
        </w:rPr>
        <w:t>Малков</w:t>
      </w:r>
      <w:r w:rsidRPr="0084466F">
        <w:rPr>
          <w:sz w:val="28"/>
          <w:szCs w:val="28"/>
          <w:lang w:val="uk-UA"/>
        </w:rPr>
        <w:t xml:space="preserve"> // </w:t>
      </w:r>
      <w:r w:rsidRPr="0084466F">
        <w:rPr>
          <w:sz w:val="28"/>
          <w:szCs w:val="28"/>
        </w:rPr>
        <w:t>Теоретические аспекты техники и тактики спортивной борьбы.</w:t>
      </w:r>
      <w:r w:rsidRPr="0084466F">
        <w:rPr>
          <w:sz w:val="28"/>
          <w:szCs w:val="28"/>
          <w:lang w:val="uk-UA"/>
        </w:rPr>
        <w:t xml:space="preserve"> –</w:t>
      </w:r>
      <w:r w:rsidRPr="0084466F">
        <w:rPr>
          <w:sz w:val="28"/>
          <w:szCs w:val="28"/>
        </w:rPr>
        <w:t xml:space="preserve"> М. Физкультура и спорт, 2005. – С. 16-40.</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lastRenderedPageBreak/>
        <w:t>Малков О.Б.</w:t>
      </w:r>
      <w:r w:rsidRPr="0084466F">
        <w:rPr>
          <w:sz w:val="28"/>
          <w:szCs w:val="28"/>
        </w:rPr>
        <w:t xml:space="preserve"> Биомеханические характеристики конфликтного взаимодействия как основа педагогического проектирования тактико-технических структур</w:t>
      </w:r>
      <w:r w:rsidRPr="0084466F">
        <w:rPr>
          <w:sz w:val="28"/>
          <w:szCs w:val="28"/>
          <w:lang w:val="uk-UA"/>
        </w:rPr>
        <w:t xml:space="preserve"> /</w:t>
      </w:r>
      <w:r w:rsidRPr="0084466F">
        <w:rPr>
          <w:i/>
          <w:sz w:val="28"/>
          <w:szCs w:val="28"/>
        </w:rPr>
        <w:t xml:space="preserve"> </w:t>
      </w:r>
      <w:r w:rsidRPr="0084466F">
        <w:rPr>
          <w:sz w:val="28"/>
          <w:szCs w:val="28"/>
        </w:rPr>
        <w:t>О.Б.</w:t>
      </w:r>
      <w:r w:rsidRPr="0084466F">
        <w:rPr>
          <w:sz w:val="28"/>
          <w:szCs w:val="28"/>
          <w:lang w:val="uk-UA"/>
        </w:rPr>
        <w:t xml:space="preserve"> </w:t>
      </w:r>
      <w:r w:rsidRPr="0084466F">
        <w:rPr>
          <w:sz w:val="28"/>
          <w:szCs w:val="28"/>
        </w:rPr>
        <w:t>Малков, В.Л.</w:t>
      </w:r>
      <w:r w:rsidRPr="0084466F">
        <w:rPr>
          <w:sz w:val="28"/>
          <w:szCs w:val="28"/>
          <w:lang w:val="uk-UA"/>
        </w:rPr>
        <w:t xml:space="preserve"> </w:t>
      </w:r>
      <w:r w:rsidRPr="0084466F">
        <w:rPr>
          <w:sz w:val="28"/>
          <w:szCs w:val="28"/>
        </w:rPr>
        <w:t>Дементьев</w:t>
      </w:r>
      <w:r w:rsidRPr="0084466F">
        <w:rPr>
          <w:i/>
          <w:sz w:val="28"/>
          <w:szCs w:val="28"/>
        </w:rPr>
        <w:t xml:space="preserve"> </w:t>
      </w:r>
      <w:r w:rsidRPr="0084466F">
        <w:rPr>
          <w:sz w:val="28"/>
          <w:szCs w:val="28"/>
        </w:rPr>
        <w:t>/</w:t>
      </w:r>
      <w:r w:rsidRPr="0084466F">
        <w:rPr>
          <w:sz w:val="28"/>
          <w:szCs w:val="28"/>
          <w:lang w:val="uk-UA"/>
        </w:rPr>
        <w:t>/</w:t>
      </w:r>
      <w:r w:rsidRPr="0084466F">
        <w:rPr>
          <w:sz w:val="28"/>
          <w:szCs w:val="28"/>
        </w:rPr>
        <w:t xml:space="preserve"> Теоретические аспекты техники и тактики спортивной борьбы.</w:t>
      </w:r>
      <w:r w:rsidRPr="0084466F">
        <w:rPr>
          <w:sz w:val="28"/>
          <w:szCs w:val="28"/>
          <w:lang w:val="uk-UA"/>
        </w:rPr>
        <w:t xml:space="preserve"> –</w:t>
      </w:r>
      <w:r w:rsidRPr="0084466F">
        <w:rPr>
          <w:sz w:val="28"/>
          <w:szCs w:val="28"/>
        </w:rPr>
        <w:t xml:space="preserve"> М.: Физкультура и спорт, 2005. –     С. 135–140.</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Матвеев</w:t>
      </w:r>
      <w:r w:rsidRPr="0084466F">
        <w:rPr>
          <w:i/>
          <w:sz w:val="28"/>
          <w:szCs w:val="28"/>
          <w:lang w:val="uk-UA"/>
        </w:rPr>
        <w:t xml:space="preserve"> </w:t>
      </w:r>
      <w:r w:rsidRPr="0084466F">
        <w:rPr>
          <w:i/>
          <w:sz w:val="28"/>
          <w:szCs w:val="28"/>
        </w:rPr>
        <w:t>Л.П.</w:t>
      </w:r>
      <w:r w:rsidRPr="0084466F">
        <w:rPr>
          <w:sz w:val="28"/>
          <w:szCs w:val="28"/>
        </w:rPr>
        <w:t xml:space="preserve">    Прикладно-теоретическая,    техническая    и    тактическая подготовка спортсмена. Учеб. пособие для завершающих уровней высш. физкульт. образования</w:t>
      </w:r>
      <w:r w:rsidRPr="0084466F">
        <w:rPr>
          <w:sz w:val="28"/>
          <w:szCs w:val="28"/>
          <w:lang w:val="uk-UA"/>
        </w:rPr>
        <w:t xml:space="preserve"> / </w:t>
      </w:r>
      <w:r w:rsidRPr="0084466F">
        <w:rPr>
          <w:sz w:val="28"/>
          <w:szCs w:val="28"/>
        </w:rPr>
        <w:t>Л.П. Матвеев</w:t>
      </w:r>
      <w:r w:rsidRPr="0084466F">
        <w:rPr>
          <w:sz w:val="28"/>
          <w:szCs w:val="28"/>
          <w:lang w:val="uk-UA"/>
        </w:rPr>
        <w:t xml:space="preserve"> </w:t>
      </w:r>
      <w:r w:rsidRPr="0084466F">
        <w:rPr>
          <w:sz w:val="28"/>
          <w:szCs w:val="28"/>
        </w:rPr>
        <w:t>- М., 1998. – 44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Матвеев Л.П.</w:t>
      </w:r>
      <w:r w:rsidRPr="0084466F">
        <w:rPr>
          <w:sz w:val="28"/>
          <w:szCs w:val="28"/>
        </w:rPr>
        <w:t xml:space="preserve"> Модельно-целевой подход к построению спортивной подготовки (статья вторая) </w:t>
      </w:r>
      <w:r w:rsidRPr="0084466F">
        <w:rPr>
          <w:sz w:val="28"/>
          <w:szCs w:val="28"/>
          <w:lang w:val="uk-UA"/>
        </w:rPr>
        <w:t>/</w:t>
      </w:r>
      <w:r w:rsidRPr="0084466F">
        <w:rPr>
          <w:i/>
          <w:sz w:val="28"/>
          <w:szCs w:val="28"/>
        </w:rPr>
        <w:t xml:space="preserve"> </w:t>
      </w:r>
      <w:r w:rsidRPr="0084466F">
        <w:rPr>
          <w:sz w:val="28"/>
          <w:szCs w:val="28"/>
        </w:rPr>
        <w:t xml:space="preserve">Л.П. Матвеев // Теория и практика физической культуры. </w:t>
      </w:r>
      <w:r w:rsidRPr="0084466F">
        <w:rPr>
          <w:noProof/>
          <w:sz w:val="28"/>
          <w:szCs w:val="28"/>
        </w:rPr>
        <w:t>–</w:t>
      </w:r>
      <w:r w:rsidRPr="0084466F">
        <w:rPr>
          <w:sz w:val="28"/>
          <w:szCs w:val="28"/>
        </w:rPr>
        <w:t xml:space="preserve"> 2000. </w:t>
      </w:r>
      <w:r w:rsidRPr="0084466F">
        <w:rPr>
          <w:noProof/>
          <w:sz w:val="28"/>
          <w:szCs w:val="28"/>
        </w:rPr>
        <w:t xml:space="preserve">– </w:t>
      </w:r>
      <w:r w:rsidRPr="0084466F">
        <w:rPr>
          <w:sz w:val="28"/>
          <w:szCs w:val="28"/>
        </w:rPr>
        <w:t>№3. – С. 28–37.</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Матвеев Л. П.</w:t>
      </w:r>
      <w:r w:rsidRPr="0084466F">
        <w:rPr>
          <w:sz w:val="28"/>
          <w:szCs w:val="28"/>
        </w:rPr>
        <w:t xml:space="preserve"> Общая теория спорта и ее прикладные аспекты</w:t>
      </w:r>
      <w:r w:rsidRPr="0084466F">
        <w:rPr>
          <w:sz w:val="28"/>
          <w:szCs w:val="28"/>
          <w:lang w:val="uk-UA"/>
        </w:rPr>
        <w:t xml:space="preserve"> / </w:t>
      </w:r>
      <w:r w:rsidRPr="0084466F">
        <w:rPr>
          <w:sz w:val="28"/>
          <w:szCs w:val="28"/>
        </w:rPr>
        <w:t>Л.П. Матвеев - М.: Известия, 2001. –  333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Мазниченко В.Д.</w:t>
      </w:r>
      <w:r w:rsidRPr="0084466F">
        <w:rPr>
          <w:color w:val="000000"/>
          <w:sz w:val="28"/>
          <w:szCs w:val="28"/>
        </w:rPr>
        <w:t xml:space="preserve"> Обучение движениям </w:t>
      </w:r>
      <w:r w:rsidRPr="0084466F">
        <w:rPr>
          <w:color w:val="000000"/>
          <w:sz w:val="28"/>
          <w:szCs w:val="28"/>
          <w:lang w:val="uk-UA"/>
        </w:rPr>
        <w:t xml:space="preserve">/ </w:t>
      </w:r>
      <w:r w:rsidRPr="0084466F">
        <w:rPr>
          <w:color w:val="000000"/>
          <w:sz w:val="28"/>
          <w:szCs w:val="28"/>
        </w:rPr>
        <w:t>В.Д. Мазниченко // Теория и методика физического воспитания:</w:t>
      </w:r>
      <w:r w:rsidRPr="0084466F">
        <w:rPr>
          <w:color w:val="000000"/>
          <w:sz w:val="28"/>
          <w:szCs w:val="28"/>
          <w:lang w:val="uk-UA"/>
        </w:rPr>
        <w:t xml:space="preserve"> </w:t>
      </w:r>
      <w:r w:rsidRPr="0084466F">
        <w:rPr>
          <w:color w:val="000000"/>
          <w:sz w:val="28"/>
          <w:szCs w:val="28"/>
        </w:rPr>
        <w:t>Учебник для институтов физкультуры.</w:t>
      </w:r>
      <w:r w:rsidRPr="0084466F">
        <w:rPr>
          <w:color w:val="000000"/>
          <w:sz w:val="28"/>
          <w:szCs w:val="28"/>
          <w:lang w:val="uk-UA"/>
        </w:rPr>
        <w:t xml:space="preserve"> –</w:t>
      </w:r>
      <w:r w:rsidRPr="0084466F">
        <w:rPr>
          <w:color w:val="000000"/>
          <w:sz w:val="28"/>
          <w:szCs w:val="28"/>
        </w:rPr>
        <w:t xml:space="preserve"> М., 1976</w:t>
      </w:r>
      <w:r w:rsidRPr="0084466F">
        <w:rPr>
          <w:color w:val="000000"/>
          <w:sz w:val="28"/>
          <w:szCs w:val="28"/>
          <w:lang w:val="uk-UA"/>
        </w:rPr>
        <w:t>. -</w:t>
      </w:r>
      <w:r w:rsidRPr="0084466F">
        <w:rPr>
          <w:color w:val="000000"/>
          <w:sz w:val="28"/>
          <w:szCs w:val="28"/>
        </w:rPr>
        <w:t xml:space="preserve"> Т.1.</w:t>
      </w:r>
      <w:r w:rsidRPr="0084466F">
        <w:rPr>
          <w:color w:val="000000"/>
          <w:sz w:val="28"/>
          <w:szCs w:val="28"/>
          <w:lang w:val="uk-UA"/>
        </w:rPr>
        <w:t xml:space="preserve"> –</w:t>
      </w:r>
      <w:r w:rsidRPr="0084466F">
        <w:rPr>
          <w:color w:val="000000"/>
          <w:sz w:val="28"/>
          <w:szCs w:val="28"/>
        </w:rPr>
        <w:t xml:space="preserve"> С. 141</w:t>
      </w:r>
      <w:r w:rsidRPr="0084466F">
        <w:rPr>
          <w:sz w:val="28"/>
          <w:szCs w:val="28"/>
        </w:rPr>
        <w:t>–</w:t>
      </w:r>
      <w:r w:rsidRPr="0084466F">
        <w:rPr>
          <w:color w:val="000000"/>
          <w:sz w:val="28"/>
          <w:szCs w:val="28"/>
        </w:rPr>
        <w:t>169.</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 xml:space="preserve">Миндиашвили Д.Г., Завьялов А.И. </w:t>
      </w:r>
      <w:r w:rsidRPr="0084466F">
        <w:rPr>
          <w:sz w:val="28"/>
          <w:szCs w:val="28"/>
        </w:rPr>
        <w:t xml:space="preserve">Энциклопедия приемов вольной борьбы / Д.Г. Миндиашвили, А.И. Завьялов. – Красноярск: ИСЕ им. Ярыгина КГПУ, 1998. – 236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sz w:val="28"/>
          <w:szCs w:val="28"/>
        </w:rPr>
        <w:t>Моделирование</w:t>
      </w:r>
      <w:r w:rsidRPr="0084466F">
        <w:rPr>
          <w:sz w:val="28"/>
          <w:szCs w:val="28"/>
        </w:rPr>
        <w:t xml:space="preserve"> управления движениями человека / </w:t>
      </w:r>
      <w:r w:rsidRPr="0084466F">
        <w:rPr>
          <w:sz w:val="28"/>
          <w:szCs w:val="28"/>
          <w:lang w:val="uk-UA"/>
        </w:rPr>
        <w:t>[п</w:t>
      </w:r>
      <w:r w:rsidRPr="0084466F">
        <w:rPr>
          <w:sz w:val="28"/>
          <w:szCs w:val="28"/>
        </w:rPr>
        <w:t>од ред. М.П. Шестакова и А.Н. Аверкина</w:t>
      </w:r>
      <w:r w:rsidRPr="0084466F">
        <w:rPr>
          <w:sz w:val="28"/>
          <w:szCs w:val="28"/>
          <w:lang w:val="uk-UA"/>
        </w:rPr>
        <w:t>]</w:t>
      </w:r>
      <w:r w:rsidRPr="0084466F">
        <w:rPr>
          <w:sz w:val="28"/>
          <w:szCs w:val="28"/>
        </w:rPr>
        <w:t xml:space="preserve">. </w:t>
      </w:r>
      <w:r w:rsidRPr="0084466F">
        <w:rPr>
          <w:sz w:val="28"/>
          <w:szCs w:val="28"/>
          <w:lang w:val="uk-UA"/>
        </w:rPr>
        <w:t xml:space="preserve">– </w:t>
      </w:r>
      <w:r w:rsidRPr="0084466F">
        <w:rPr>
          <w:sz w:val="28"/>
          <w:szCs w:val="28"/>
        </w:rPr>
        <w:t>М.: СпортАкадемПресс, 2003. – 360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Мороз В.В.</w:t>
      </w:r>
      <w:r w:rsidRPr="0084466F">
        <w:rPr>
          <w:color w:val="000000"/>
          <w:sz w:val="28"/>
          <w:szCs w:val="28"/>
        </w:rPr>
        <w:t xml:space="preserve"> Эффективность выполнения технических действий на основе повышения  специальной  скоростно-силовой  подготовленности  борцов: </w:t>
      </w:r>
      <w:r w:rsidRPr="0084466F">
        <w:rPr>
          <w:color w:val="000000"/>
          <w:sz w:val="28"/>
          <w:szCs w:val="28"/>
          <w:lang w:val="uk-UA"/>
        </w:rPr>
        <w:t>а</w:t>
      </w:r>
      <w:r w:rsidRPr="0084466F">
        <w:rPr>
          <w:color w:val="000000"/>
          <w:sz w:val="28"/>
          <w:szCs w:val="28"/>
        </w:rPr>
        <w:t>втореф. 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спец.</w:t>
      </w:r>
      <w:r w:rsidRPr="0084466F">
        <w:rPr>
          <w:color w:val="000000"/>
          <w:sz w:val="28"/>
          <w:szCs w:val="28"/>
        </w:rPr>
        <w:t xml:space="preserve"> 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В.В.</w:t>
      </w:r>
      <w:r w:rsidRPr="0084466F">
        <w:rPr>
          <w:color w:val="000000"/>
          <w:sz w:val="28"/>
          <w:szCs w:val="28"/>
          <w:lang w:val="uk-UA"/>
        </w:rPr>
        <w:t xml:space="preserve"> </w:t>
      </w:r>
      <w:r w:rsidRPr="0084466F">
        <w:rPr>
          <w:color w:val="000000"/>
          <w:sz w:val="28"/>
          <w:szCs w:val="28"/>
        </w:rPr>
        <w:t>Мороз. – М., 1983.</w:t>
      </w:r>
      <w:r w:rsidRPr="0084466F">
        <w:rPr>
          <w:sz w:val="28"/>
          <w:szCs w:val="28"/>
        </w:rPr>
        <w:t xml:space="preserve"> –</w:t>
      </w:r>
      <w:r w:rsidRPr="0084466F">
        <w:rPr>
          <w:color w:val="000000"/>
          <w:sz w:val="28"/>
          <w:szCs w:val="28"/>
        </w:rPr>
        <w:t xml:space="preserve"> 24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bCs/>
          <w:i/>
          <w:sz w:val="28"/>
          <w:szCs w:val="28"/>
        </w:rPr>
        <w:t>Набатникова</w:t>
      </w:r>
      <w:r w:rsidRPr="0084466F">
        <w:rPr>
          <w:i/>
          <w:sz w:val="28"/>
          <w:szCs w:val="28"/>
        </w:rPr>
        <w:t xml:space="preserve"> </w:t>
      </w:r>
      <w:r w:rsidRPr="0084466F">
        <w:rPr>
          <w:bCs/>
          <w:i/>
          <w:sz w:val="28"/>
          <w:szCs w:val="28"/>
        </w:rPr>
        <w:t>М</w:t>
      </w:r>
      <w:r w:rsidRPr="0084466F">
        <w:rPr>
          <w:i/>
          <w:sz w:val="28"/>
          <w:szCs w:val="28"/>
        </w:rPr>
        <w:t>.Я.</w:t>
      </w:r>
      <w:r w:rsidRPr="0084466F">
        <w:rPr>
          <w:sz w:val="28"/>
          <w:szCs w:val="28"/>
        </w:rPr>
        <w:t xml:space="preserve"> Основы подготовки юных спортсменов. / Под ред. </w:t>
      </w:r>
      <w:r w:rsidRPr="0084466F">
        <w:rPr>
          <w:bCs/>
          <w:sz w:val="28"/>
          <w:szCs w:val="28"/>
        </w:rPr>
        <w:t>М</w:t>
      </w:r>
      <w:r w:rsidRPr="0084466F">
        <w:rPr>
          <w:sz w:val="28"/>
          <w:szCs w:val="28"/>
        </w:rPr>
        <w:t xml:space="preserve">.Я. </w:t>
      </w:r>
      <w:r w:rsidRPr="0084466F">
        <w:rPr>
          <w:bCs/>
          <w:sz w:val="28"/>
          <w:szCs w:val="28"/>
        </w:rPr>
        <w:t>Набатниковой</w:t>
      </w:r>
      <w:r w:rsidRPr="0084466F">
        <w:rPr>
          <w:sz w:val="28"/>
          <w:szCs w:val="28"/>
        </w:rPr>
        <w:t>. - М.: Физкультура и спорт, 1982. - 277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Начальный этап</w:t>
      </w:r>
      <w:r w:rsidRPr="0084466F">
        <w:rPr>
          <w:color w:val="000000"/>
          <w:sz w:val="28"/>
          <w:szCs w:val="28"/>
        </w:rPr>
        <w:t xml:space="preserve"> в многолетней подготовке борцов / </w:t>
      </w:r>
      <w:r w:rsidRPr="0084466F">
        <w:rPr>
          <w:color w:val="000000"/>
          <w:sz w:val="28"/>
          <w:szCs w:val="28"/>
          <w:lang w:val="uk-UA"/>
        </w:rPr>
        <w:t>[п</w:t>
      </w:r>
      <w:r w:rsidRPr="0084466F">
        <w:rPr>
          <w:color w:val="000000"/>
          <w:sz w:val="28"/>
          <w:szCs w:val="28"/>
        </w:rPr>
        <w:t>од ред.    Р.А. Пилояна</w:t>
      </w:r>
      <w:r w:rsidRPr="0084466F">
        <w:rPr>
          <w:color w:val="000000"/>
          <w:sz w:val="28"/>
          <w:szCs w:val="28"/>
          <w:lang w:val="uk-UA"/>
        </w:rPr>
        <w:t>].</w:t>
      </w:r>
      <w:r w:rsidRPr="0084466F">
        <w:rPr>
          <w:color w:val="000000"/>
          <w:sz w:val="28"/>
          <w:szCs w:val="28"/>
        </w:rPr>
        <w:t xml:space="preserve"> - МГОИФК, 1991. </w:t>
      </w:r>
      <w:r w:rsidRPr="0084466F">
        <w:rPr>
          <w:sz w:val="28"/>
          <w:szCs w:val="28"/>
        </w:rPr>
        <w:t>–</w:t>
      </w:r>
      <w:r w:rsidRPr="0084466F">
        <w:rPr>
          <w:color w:val="000000"/>
          <w:sz w:val="28"/>
          <w:szCs w:val="28"/>
        </w:rPr>
        <w:t xml:space="preserve"> 83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rPr>
        <w:t>Начинская С.В.</w:t>
      </w:r>
      <w:r w:rsidRPr="0084466F">
        <w:rPr>
          <w:sz w:val="28"/>
          <w:szCs w:val="28"/>
        </w:rPr>
        <w:t xml:space="preserve"> Спортивная метрология: </w:t>
      </w:r>
      <w:r w:rsidRPr="0084466F">
        <w:rPr>
          <w:sz w:val="28"/>
          <w:szCs w:val="28"/>
          <w:lang w:val="uk-UA"/>
        </w:rPr>
        <w:t>у</w:t>
      </w:r>
      <w:r w:rsidRPr="0084466F">
        <w:rPr>
          <w:sz w:val="28"/>
          <w:szCs w:val="28"/>
        </w:rPr>
        <w:t xml:space="preserve">чеб. пособ. </w:t>
      </w:r>
      <w:r w:rsidRPr="0084466F">
        <w:rPr>
          <w:sz w:val="28"/>
          <w:szCs w:val="28"/>
          <w:lang w:val="uk-UA"/>
        </w:rPr>
        <w:t>[</w:t>
      </w:r>
      <w:r w:rsidRPr="0084466F">
        <w:rPr>
          <w:sz w:val="28"/>
          <w:szCs w:val="28"/>
        </w:rPr>
        <w:t>для студ. высш. учеб. заведений, обучающихся по спец. 033100 "Физ. культура"</w:t>
      </w:r>
      <w:r w:rsidRPr="0084466F">
        <w:rPr>
          <w:sz w:val="28"/>
          <w:szCs w:val="28"/>
          <w:lang w:val="uk-UA"/>
        </w:rPr>
        <w:t>] / С.В. Начинская</w:t>
      </w:r>
      <w:r w:rsidRPr="0084466F">
        <w:rPr>
          <w:sz w:val="28"/>
          <w:szCs w:val="28"/>
        </w:rPr>
        <w:t>. – М.: Академия, 2005. – 240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bCs/>
          <w:i/>
          <w:color w:val="000000"/>
          <w:sz w:val="28"/>
          <w:szCs w:val="28"/>
        </w:rPr>
        <w:t>Никитин   С.Н.</w:t>
      </w:r>
      <w:r w:rsidRPr="0084466F">
        <w:rPr>
          <w:b/>
          <w:bCs/>
          <w:color w:val="000000"/>
          <w:sz w:val="28"/>
          <w:szCs w:val="28"/>
        </w:rPr>
        <w:t xml:space="preserve">   </w:t>
      </w:r>
      <w:r w:rsidRPr="0084466F">
        <w:rPr>
          <w:color w:val="000000"/>
          <w:sz w:val="28"/>
          <w:szCs w:val="28"/>
        </w:rPr>
        <w:t>Технико-тактическая   подготовка   начинающих</w:t>
      </w:r>
      <w:r w:rsidRPr="0084466F">
        <w:rPr>
          <w:color w:val="000000"/>
          <w:sz w:val="28"/>
          <w:szCs w:val="28"/>
        </w:rPr>
        <w:br/>
        <w:t xml:space="preserve">борцов на основе целенаправленного развития ловкости: </w:t>
      </w:r>
      <w:r w:rsidRPr="0084466F">
        <w:rPr>
          <w:color w:val="000000"/>
          <w:sz w:val="28"/>
          <w:szCs w:val="28"/>
          <w:lang w:val="uk-UA"/>
        </w:rPr>
        <w:t>а</w:t>
      </w:r>
      <w:r w:rsidRPr="0084466F">
        <w:rPr>
          <w:color w:val="000000"/>
          <w:sz w:val="28"/>
          <w:szCs w:val="28"/>
        </w:rPr>
        <w:t xml:space="preserve">втореф. </w:t>
      </w:r>
      <w:r w:rsidRPr="0084466F">
        <w:rPr>
          <w:color w:val="000000"/>
          <w:sz w:val="28"/>
          <w:szCs w:val="28"/>
          <w:lang w:val="uk-UA"/>
        </w:rPr>
        <w:t xml:space="preserve">дис. на соискание уч. степени </w:t>
      </w:r>
      <w:r w:rsidRPr="0084466F">
        <w:rPr>
          <w:color w:val="000000"/>
          <w:sz w:val="28"/>
          <w:szCs w:val="28"/>
        </w:rPr>
        <w:t>канд.</w:t>
      </w:r>
      <w:r w:rsidRPr="0084466F">
        <w:rPr>
          <w:color w:val="000000"/>
          <w:sz w:val="28"/>
          <w:szCs w:val="28"/>
          <w:lang w:val="uk-UA"/>
        </w:rPr>
        <w:t xml:space="preserve"> </w:t>
      </w:r>
      <w:r w:rsidRPr="0084466F">
        <w:rPr>
          <w:color w:val="000000"/>
          <w:sz w:val="28"/>
          <w:szCs w:val="28"/>
        </w:rPr>
        <w:t>пед.</w:t>
      </w:r>
      <w:r w:rsidRPr="0084466F">
        <w:rPr>
          <w:color w:val="000000"/>
          <w:sz w:val="28"/>
          <w:szCs w:val="28"/>
          <w:lang w:val="uk-UA"/>
        </w:rPr>
        <w:t xml:space="preserve"> </w:t>
      </w:r>
      <w:r w:rsidRPr="0084466F">
        <w:rPr>
          <w:color w:val="000000"/>
          <w:sz w:val="28"/>
          <w:szCs w:val="28"/>
        </w:rPr>
        <w:t xml:space="preserve">наук: спец. 13.00.04 </w:t>
      </w:r>
      <w:r w:rsidRPr="0084466F">
        <w:rPr>
          <w:sz w:val="28"/>
          <w:szCs w:val="28"/>
        </w:rPr>
        <w:t>« Теория и методика физ. воспитания, спортивной тренировки и оздоровительной физ. культуры»</w:t>
      </w:r>
      <w:r w:rsidRPr="0084466F">
        <w:rPr>
          <w:bCs/>
          <w:i/>
          <w:color w:val="000000"/>
          <w:sz w:val="28"/>
          <w:szCs w:val="28"/>
        </w:rPr>
        <w:t xml:space="preserve"> </w:t>
      </w:r>
      <w:r w:rsidRPr="0084466F">
        <w:rPr>
          <w:bCs/>
          <w:color w:val="000000"/>
          <w:sz w:val="28"/>
          <w:szCs w:val="28"/>
          <w:lang w:val="uk-UA"/>
        </w:rPr>
        <w:t xml:space="preserve">/     </w:t>
      </w:r>
      <w:r w:rsidRPr="0084466F">
        <w:rPr>
          <w:bCs/>
          <w:color w:val="000000"/>
          <w:sz w:val="28"/>
          <w:szCs w:val="28"/>
        </w:rPr>
        <w:t>С.Н.</w:t>
      </w:r>
      <w:r w:rsidRPr="0084466F">
        <w:rPr>
          <w:b/>
          <w:bCs/>
          <w:color w:val="000000"/>
          <w:sz w:val="28"/>
          <w:szCs w:val="28"/>
        </w:rPr>
        <w:t xml:space="preserve"> </w:t>
      </w:r>
      <w:r w:rsidRPr="0084466F">
        <w:rPr>
          <w:bCs/>
          <w:color w:val="000000"/>
          <w:sz w:val="28"/>
          <w:szCs w:val="28"/>
        </w:rPr>
        <w:t>Никитин</w:t>
      </w:r>
      <w:r w:rsidRPr="0084466F">
        <w:rPr>
          <w:color w:val="000000"/>
          <w:sz w:val="28"/>
          <w:szCs w:val="28"/>
        </w:rPr>
        <w:t xml:space="preserve">. </w:t>
      </w:r>
      <w:r w:rsidRPr="0084466F">
        <w:rPr>
          <w:sz w:val="28"/>
          <w:szCs w:val="28"/>
        </w:rPr>
        <w:t>–</w:t>
      </w:r>
      <w:r w:rsidRPr="0084466F">
        <w:rPr>
          <w:color w:val="000000"/>
          <w:sz w:val="28"/>
          <w:szCs w:val="28"/>
        </w:rPr>
        <w:t xml:space="preserve"> Л., 1990. </w:t>
      </w:r>
      <w:r w:rsidRPr="0084466F">
        <w:rPr>
          <w:sz w:val="28"/>
          <w:szCs w:val="28"/>
        </w:rPr>
        <w:t>–</w:t>
      </w:r>
      <w:r w:rsidRPr="0084466F">
        <w:rPr>
          <w:color w:val="000000"/>
          <w:sz w:val="28"/>
          <w:szCs w:val="28"/>
        </w:rPr>
        <w:t xml:space="preserve"> 24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bCs/>
          <w:i/>
          <w:color w:val="000000"/>
          <w:sz w:val="28"/>
          <w:szCs w:val="28"/>
        </w:rPr>
        <w:t>Никитушкин В.</w:t>
      </w:r>
      <w:r w:rsidRPr="0084466F">
        <w:rPr>
          <w:i/>
          <w:color w:val="000000"/>
          <w:sz w:val="28"/>
          <w:szCs w:val="28"/>
        </w:rPr>
        <w:t>Г.</w:t>
      </w:r>
      <w:r w:rsidRPr="0084466F">
        <w:rPr>
          <w:color w:val="000000"/>
          <w:sz w:val="28"/>
          <w:szCs w:val="28"/>
        </w:rPr>
        <w:t xml:space="preserve"> Теория и методика юношеского спорта : учебник монография / В.Г. Никитушкин.  </w:t>
      </w:r>
      <w:r w:rsidRPr="0084466F">
        <w:rPr>
          <w:sz w:val="28"/>
          <w:szCs w:val="28"/>
        </w:rPr>
        <w:t>–</w:t>
      </w:r>
      <w:r w:rsidRPr="0084466F">
        <w:rPr>
          <w:color w:val="000000"/>
          <w:sz w:val="28"/>
          <w:szCs w:val="28"/>
        </w:rPr>
        <w:t xml:space="preserve"> М.  : Физическая культура, 2010.</w:t>
      </w:r>
      <w:r w:rsidRPr="0084466F">
        <w:rPr>
          <w:sz w:val="28"/>
          <w:szCs w:val="28"/>
        </w:rPr>
        <w:t xml:space="preserve"> –</w:t>
      </w:r>
      <w:r w:rsidRPr="0084466F">
        <w:rPr>
          <w:color w:val="000000"/>
          <w:sz w:val="28"/>
          <w:szCs w:val="28"/>
        </w:rPr>
        <w:t xml:space="preserve"> 208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bCs/>
          <w:i/>
          <w:color w:val="000000"/>
          <w:sz w:val="28"/>
          <w:szCs w:val="28"/>
        </w:rPr>
        <w:t>Никитушкин В.</w:t>
      </w:r>
      <w:r w:rsidRPr="0084466F">
        <w:rPr>
          <w:i/>
          <w:color w:val="000000"/>
          <w:sz w:val="28"/>
          <w:szCs w:val="28"/>
        </w:rPr>
        <w:t>Г.</w:t>
      </w:r>
      <w:r w:rsidRPr="0084466F">
        <w:rPr>
          <w:color w:val="000000"/>
          <w:sz w:val="28"/>
          <w:szCs w:val="28"/>
        </w:rPr>
        <w:t xml:space="preserve"> Многолетняя подготовка юных спортсменов / монография / В.Г. Никитушкин.  </w:t>
      </w:r>
      <w:r w:rsidRPr="0084466F">
        <w:rPr>
          <w:sz w:val="28"/>
          <w:szCs w:val="28"/>
        </w:rPr>
        <w:t>–</w:t>
      </w:r>
      <w:r w:rsidRPr="0084466F">
        <w:rPr>
          <w:color w:val="000000"/>
          <w:sz w:val="28"/>
          <w:szCs w:val="28"/>
        </w:rPr>
        <w:t xml:space="preserve"> М.  : Физическая культура, 2010. 240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Новиков А.А.</w:t>
      </w:r>
      <w:r w:rsidRPr="0084466F">
        <w:rPr>
          <w:color w:val="000000"/>
          <w:sz w:val="28"/>
          <w:szCs w:val="28"/>
        </w:rPr>
        <w:t xml:space="preserve"> Логическая структура оптимизации обучения техническим навыкам в борьбе </w:t>
      </w:r>
      <w:r w:rsidRPr="0084466F">
        <w:rPr>
          <w:color w:val="000000"/>
          <w:sz w:val="28"/>
          <w:szCs w:val="28"/>
          <w:lang w:val="uk-UA"/>
        </w:rPr>
        <w:t>/</w:t>
      </w:r>
      <w:r w:rsidRPr="0084466F">
        <w:rPr>
          <w:color w:val="000000"/>
          <w:sz w:val="28"/>
          <w:szCs w:val="28"/>
        </w:rPr>
        <w:t xml:space="preserve"> А.А. Новиков // Теория и практика физической </w:t>
      </w:r>
      <w:r w:rsidRPr="0084466F">
        <w:rPr>
          <w:color w:val="000000"/>
          <w:sz w:val="28"/>
          <w:szCs w:val="28"/>
        </w:rPr>
        <w:lastRenderedPageBreak/>
        <w:t>культуры.- 1987.-№ 10. - С. 34-37.</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Новиков А.А.</w:t>
      </w:r>
      <w:r w:rsidRPr="0084466F">
        <w:rPr>
          <w:color w:val="000000"/>
          <w:sz w:val="28"/>
          <w:szCs w:val="28"/>
        </w:rPr>
        <w:t xml:space="preserve"> Методология  технико-тактического мастерства спортсменов (на примере борьбы)</w:t>
      </w:r>
      <w:r w:rsidRPr="0084466F">
        <w:rPr>
          <w:color w:val="000000"/>
          <w:sz w:val="28"/>
          <w:szCs w:val="28"/>
          <w:lang w:val="uk-UA"/>
        </w:rPr>
        <w:t xml:space="preserve"> </w:t>
      </w:r>
      <w:r w:rsidRPr="0084466F">
        <w:rPr>
          <w:color w:val="000000"/>
          <w:sz w:val="28"/>
          <w:szCs w:val="28"/>
        </w:rPr>
        <w:t>/ А.А. Новиков</w:t>
      </w:r>
      <w:r w:rsidRPr="0084466F">
        <w:rPr>
          <w:color w:val="000000"/>
          <w:sz w:val="28"/>
          <w:szCs w:val="28"/>
          <w:lang w:val="uk-UA"/>
        </w:rPr>
        <w:t>.</w:t>
      </w:r>
      <w:r w:rsidRPr="0084466F">
        <w:rPr>
          <w:color w:val="000000"/>
          <w:sz w:val="28"/>
          <w:szCs w:val="28"/>
        </w:rPr>
        <w:t xml:space="preserve"> </w:t>
      </w:r>
      <w:r w:rsidRPr="0084466F">
        <w:rPr>
          <w:sz w:val="28"/>
          <w:szCs w:val="28"/>
        </w:rPr>
        <w:t>–</w:t>
      </w:r>
      <w:r w:rsidRPr="0084466F">
        <w:rPr>
          <w:color w:val="000000"/>
          <w:sz w:val="28"/>
          <w:szCs w:val="28"/>
        </w:rPr>
        <w:t xml:space="preserve"> Москва</w:t>
      </w:r>
      <w:r w:rsidRPr="0084466F">
        <w:rPr>
          <w:sz w:val="28"/>
          <w:szCs w:val="28"/>
        </w:rPr>
        <w:t>–</w:t>
      </w:r>
      <w:r w:rsidRPr="0084466F">
        <w:rPr>
          <w:color w:val="000000"/>
          <w:sz w:val="28"/>
          <w:szCs w:val="28"/>
        </w:rPr>
        <w:t>Улан</w:t>
      </w:r>
      <w:r w:rsidRPr="0084466F">
        <w:rPr>
          <w:sz w:val="28"/>
          <w:szCs w:val="28"/>
        </w:rPr>
        <w:t>–</w:t>
      </w:r>
      <w:r w:rsidRPr="0084466F">
        <w:rPr>
          <w:color w:val="000000"/>
          <w:sz w:val="28"/>
          <w:szCs w:val="28"/>
        </w:rPr>
        <w:t xml:space="preserve">Удэ: Изд. Бурятского государственного университета. </w:t>
      </w:r>
      <w:r w:rsidRPr="0084466F">
        <w:rPr>
          <w:sz w:val="28"/>
          <w:szCs w:val="28"/>
        </w:rPr>
        <w:t>–</w:t>
      </w:r>
      <w:r w:rsidRPr="0084466F">
        <w:rPr>
          <w:color w:val="000000"/>
          <w:sz w:val="28"/>
          <w:szCs w:val="28"/>
        </w:rPr>
        <w:t xml:space="preserve"> 1998. </w:t>
      </w:r>
      <w:r w:rsidRPr="0084466F">
        <w:rPr>
          <w:sz w:val="28"/>
          <w:szCs w:val="28"/>
        </w:rPr>
        <w:t>–</w:t>
      </w:r>
      <w:r w:rsidRPr="0084466F">
        <w:rPr>
          <w:color w:val="000000"/>
          <w:sz w:val="28"/>
          <w:szCs w:val="28"/>
        </w:rPr>
        <w:t xml:space="preserve"> 220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Новиков А.А.</w:t>
      </w:r>
      <w:r w:rsidRPr="0084466F">
        <w:rPr>
          <w:color w:val="000000"/>
          <w:sz w:val="28"/>
          <w:szCs w:val="28"/>
        </w:rPr>
        <w:t xml:space="preserve"> Педагогические основы технико-тактического мастерства в спортивных единоборствах (на примере спортивной борьбы): </w:t>
      </w:r>
      <w:r w:rsidRPr="0084466F">
        <w:rPr>
          <w:color w:val="000000"/>
          <w:sz w:val="28"/>
          <w:szCs w:val="28"/>
          <w:lang w:val="uk-UA"/>
        </w:rPr>
        <w:t>а</w:t>
      </w:r>
      <w:r w:rsidRPr="0084466F">
        <w:rPr>
          <w:color w:val="000000"/>
          <w:sz w:val="28"/>
          <w:szCs w:val="28"/>
        </w:rPr>
        <w:t>втореф. 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докт. пед. наук</w:t>
      </w:r>
      <w:r w:rsidRPr="0084466F">
        <w:rPr>
          <w:color w:val="000000"/>
          <w:sz w:val="28"/>
          <w:szCs w:val="28"/>
          <w:lang w:val="uk-UA"/>
        </w:rPr>
        <w:t>:</w:t>
      </w:r>
      <w:r w:rsidRPr="0084466F">
        <w:rPr>
          <w:color w:val="000000"/>
          <w:sz w:val="28"/>
          <w:szCs w:val="28"/>
        </w:rPr>
        <w:t xml:space="preserve"> </w:t>
      </w:r>
      <w:r w:rsidRPr="0084466F">
        <w:rPr>
          <w:color w:val="000000"/>
          <w:sz w:val="28"/>
          <w:szCs w:val="28"/>
          <w:lang w:val="uk-UA"/>
        </w:rPr>
        <w:t xml:space="preserve">спец. </w:t>
      </w:r>
      <w:r w:rsidRPr="0084466F">
        <w:rPr>
          <w:color w:val="000000"/>
          <w:sz w:val="28"/>
          <w:szCs w:val="28"/>
        </w:rPr>
        <w:t xml:space="preserve">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rPr>
        <w:t xml:space="preserve">. </w:t>
      </w:r>
      <w:r w:rsidRPr="0084466F">
        <w:rPr>
          <w:sz w:val="28"/>
          <w:szCs w:val="28"/>
        </w:rPr>
        <w:t>–</w:t>
      </w:r>
      <w:r w:rsidRPr="0084466F">
        <w:rPr>
          <w:color w:val="000000"/>
          <w:sz w:val="28"/>
          <w:szCs w:val="28"/>
        </w:rPr>
        <w:t xml:space="preserve"> М., 2000. </w:t>
      </w:r>
      <w:r w:rsidRPr="0084466F">
        <w:rPr>
          <w:sz w:val="28"/>
          <w:szCs w:val="28"/>
        </w:rPr>
        <w:t>–</w:t>
      </w:r>
      <w:r w:rsidRPr="0084466F">
        <w:rPr>
          <w:color w:val="000000"/>
          <w:sz w:val="28"/>
          <w:szCs w:val="28"/>
        </w:rPr>
        <w:t xml:space="preserve"> 62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Олейник В.Г.</w:t>
      </w:r>
      <w:r w:rsidRPr="0084466F">
        <w:rPr>
          <w:color w:val="000000"/>
          <w:sz w:val="28"/>
          <w:szCs w:val="28"/>
        </w:rPr>
        <w:t xml:space="preserve"> Проблемы и перспективы развития спортивной борьбы </w:t>
      </w:r>
      <w:r w:rsidRPr="0084466F">
        <w:rPr>
          <w:color w:val="000000"/>
          <w:sz w:val="28"/>
          <w:szCs w:val="28"/>
          <w:lang w:val="uk-UA"/>
        </w:rPr>
        <w:t xml:space="preserve">/ </w:t>
      </w:r>
      <w:r w:rsidRPr="0084466F">
        <w:rPr>
          <w:color w:val="000000"/>
          <w:sz w:val="28"/>
          <w:szCs w:val="28"/>
        </w:rPr>
        <w:t xml:space="preserve">В.Г. Олейник // Спортивная борьба: Ежегодник.- М., 1984. </w:t>
      </w:r>
      <w:r w:rsidRPr="0084466F">
        <w:rPr>
          <w:sz w:val="28"/>
          <w:szCs w:val="28"/>
        </w:rPr>
        <w:t>–</w:t>
      </w:r>
      <w:r w:rsidRPr="0084466F">
        <w:rPr>
          <w:color w:val="000000"/>
          <w:sz w:val="28"/>
          <w:szCs w:val="28"/>
        </w:rPr>
        <w:t xml:space="preserve"> С. 3</w:t>
      </w:r>
      <w:r w:rsidRPr="0084466F">
        <w:rPr>
          <w:sz w:val="28"/>
          <w:szCs w:val="28"/>
        </w:rPr>
        <w:t>–</w:t>
      </w:r>
      <w:r w:rsidRPr="0084466F">
        <w:rPr>
          <w:color w:val="000000"/>
          <w:sz w:val="28"/>
          <w:szCs w:val="28"/>
        </w:rPr>
        <w:t>5.</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Орбели Л.А.</w:t>
      </w:r>
      <w:r w:rsidRPr="0084466F">
        <w:rPr>
          <w:color w:val="000000"/>
          <w:sz w:val="28"/>
          <w:szCs w:val="28"/>
        </w:rPr>
        <w:t xml:space="preserve"> О механизмах перестройки координации</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 xml:space="preserve">Л.А. Орбели // Вопросы высшей нервной деятельности. - М.: АН СССР, 1949. </w:t>
      </w:r>
      <w:r w:rsidRPr="0084466F">
        <w:rPr>
          <w:sz w:val="28"/>
          <w:szCs w:val="28"/>
        </w:rPr>
        <w:t>–</w:t>
      </w:r>
      <w:r w:rsidRPr="0084466F">
        <w:rPr>
          <w:color w:val="000000"/>
          <w:sz w:val="28"/>
          <w:szCs w:val="28"/>
        </w:rPr>
        <w:t xml:space="preserve">          С. 448</w:t>
      </w:r>
      <w:r w:rsidRPr="0084466F">
        <w:rPr>
          <w:sz w:val="28"/>
          <w:szCs w:val="28"/>
        </w:rPr>
        <w:t>–</w:t>
      </w:r>
      <w:r w:rsidRPr="0084466F">
        <w:rPr>
          <w:color w:val="000000"/>
          <w:sz w:val="28"/>
          <w:szCs w:val="28"/>
        </w:rPr>
        <w:t>463.</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Остроумов  В.Н.</w:t>
      </w:r>
      <w:r w:rsidRPr="0084466F">
        <w:rPr>
          <w:color w:val="000000"/>
          <w:sz w:val="28"/>
          <w:szCs w:val="28"/>
        </w:rPr>
        <w:t xml:space="preserve"> Спортивная ориентация и тренировка юных борцов на этапе начальной подготовки: </w:t>
      </w:r>
      <w:r w:rsidRPr="0084466F">
        <w:rPr>
          <w:color w:val="000000"/>
          <w:sz w:val="28"/>
          <w:szCs w:val="28"/>
          <w:lang w:val="uk-UA"/>
        </w:rPr>
        <w:t>а</w:t>
      </w:r>
      <w:r w:rsidRPr="0084466F">
        <w:rPr>
          <w:color w:val="000000"/>
          <w:sz w:val="28"/>
          <w:szCs w:val="28"/>
        </w:rPr>
        <w:t>втореф. 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xml:space="preserve">: спец. </w:t>
      </w:r>
      <w:r w:rsidRPr="0084466F">
        <w:rPr>
          <w:color w:val="000000"/>
          <w:sz w:val="28"/>
          <w:szCs w:val="28"/>
        </w:rPr>
        <w:t xml:space="preserve">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color w:val="000000"/>
          <w:sz w:val="28"/>
          <w:szCs w:val="28"/>
          <w:lang w:val="uk-UA"/>
        </w:rPr>
        <w:t>/</w:t>
      </w:r>
      <w:r w:rsidRPr="0084466F">
        <w:rPr>
          <w:i/>
          <w:color w:val="000000"/>
          <w:sz w:val="28"/>
          <w:szCs w:val="28"/>
        </w:rPr>
        <w:t xml:space="preserve"> </w:t>
      </w:r>
      <w:r w:rsidRPr="0084466F">
        <w:rPr>
          <w:color w:val="000000"/>
          <w:sz w:val="28"/>
          <w:szCs w:val="28"/>
        </w:rPr>
        <w:t>В.Н</w:t>
      </w:r>
      <w:r w:rsidRPr="0084466F">
        <w:rPr>
          <w:i/>
          <w:color w:val="000000"/>
          <w:sz w:val="28"/>
          <w:szCs w:val="28"/>
        </w:rPr>
        <w:t>.</w:t>
      </w:r>
      <w:r w:rsidRPr="0084466F">
        <w:rPr>
          <w:i/>
          <w:color w:val="000000"/>
          <w:sz w:val="28"/>
          <w:szCs w:val="28"/>
          <w:lang w:val="uk-UA"/>
        </w:rPr>
        <w:t xml:space="preserve"> </w:t>
      </w:r>
      <w:r w:rsidRPr="0084466F">
        <w:rPr>
          <w:color w:val="000000"/>
          <w:sz w:val="28"/>
          <w:szCs w:val="28"/>
        </w:rPr>
        <w:t xml:space="preserve">Остроумов  – М., 2004. </w:t>
      </w:r>
      <w:r w:rsidRPr="0084466F">
        <w:rPr>
          <w:sz w:val="28"/>
          <w:szCs w:val="28"/>
        </w:rPr>
        <w:t>–</w:t>
      </w:r>
      <w:r w:rsidRPr="0084466F">
        <w:rPr>
          <w:color w:val="000000"/>
          <w:sz w:val="28"/>
          <w:szCs w:val="28"/>
        </w:rPr>
        <w:t xml:space="preserve"> 24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bCs/>
          <w:i/>
          <w:color w:val="000000"/>
          <w:sz w:val="28"/>
          <w:szCs w:val="28"/>
        </w:rPr>
        <w:t>Павлов    А.Е.</w:t>
      </w:r>
      <w:r w:rsidRPr="0084466F">
        <w:rPr>
          <w:b/>
          <w:bCs/>
          <w:color w:val="000000"/>
          <w:sz w:val="28"/>
          <w:szCs w:val="28"/>
        </w:rPr>
        <w:t xml:space="preserve">    </w:t>
      </w:r>
      <w:r w:rsidRPr="0084466F">
        <w:rPr>
          <w:color w:val="000000"/>
          <w:sz w:val="28"/>
          <w:szCs w:val="28"/>
        </w:rPr>
        <w:t>Пути    повышения    эффективности    методики</w:t>
      </w:r>
      <w:r w:rsidRPr="0084466F">
        <w:rPr>
          <w:color w:val="000000"/>
          <w:sz w:val="28"/>
          <w:szCs w:val="28"/>
        </w:rPr>
        <w:br/>
        <w:t xml:space="preserve">начального обучения в классической борьбе </w:t>
      </w:r>
      <w:r w:rsidRPr="0084466F">
        <w:rPr>
          <w:color w:val="000000"/>
          <w:sz w:val="28"/>
          <w:szCs w:val="28"/>
          <w:lang w:val="uk-UA"/>
        </w:rPr>
        <w:t>/</w:t>
      </w:r>
      <w:r w:rsidRPr="0084466F">
        <w:rPr>
          <w:bCs/>
          <w:i/>
          <w:color w:val="000000"/>
          <w:sz w:val="28"/>
          <w:szCs w:val="28"/>
        </w:rPr>
        <w:t xml:space="preserve"> </w:t>
      </w:r>
      <w:r w:rsidRPr="0084466F">
        <w:rPr>
          <w:bCs/>
          <w:color w:val="000000"/>
          <w:sz w:val="28"/>
          <w:szCs w:val="28"/>
        </w:rPr>
        <w:t>А.Е.</w:t>
      </w:r>
      <w:r w:rsidRPr="0084466F">
        <w:rPr>
          <w:b/>
          <w:bCs/>
          <w:color w:val="000000"/>
          <w:sz w:val="28"/>
          <w:szCs w:val="28"/>
          <w:lang w:val="uk-UA"/>
        </w:rPr>
        <w:t xml:space="preserve"> </w:t>
      </w:r>
      <w:r w:rsidRPr="0084466F">
        <w:rPr>
          <w:bCs/>
          <w:color w:val="000000"/>
          <w:sz w:val="28"/>
          <w:szCs w:val="28"/>
        </w:rPr>
        <w:t>Павлов</w:t>
      </w:r>
      <w:r w:rsidRPr="0084466F">
        <w:rPr>
          <w:bCs/>
          <w:color w:val="000000"/>
          <w:sz w:val="28"/>
          <w:szCs w:val="28"/>
          <w:lang w:val="uk-UA"/>
        </w:rPr>
        <w:t xml:space="preserve"> </w:t>
      </w:r>
      <w:r w:rsidRPr="0084466F">
        <w:rPr>
          <w:color w:val="000000"/>
          <w:sz w:val="28"/>
          <w:szCs w:val="28"/>
        </w:rPr>
        <w:t>// Теория и практика</w:t>
      </w:r>
      <w:r w:rsidRPr="0084466F">
        <w:rPr>
          <w:color w:val="000000"/>
          <w:sz w:val="28"/>
          <w:szCs w:val="28"/>
          <w:lang w:val="uk-UA"/>
        </w:rPr>
        <w:t xml:space="preserve"> </w:t>
      </w:r>
      <w:r w:rsidRPr="0084466F">
        <w:rPr>
          <w:color w:val="000000"/>
          <w:sz w:val="28"/>
          <w:szCs w:val="28"/>
        </w:rPr>
        <w:t>физической</w:t>
      </w:r>
      <w:r w:rsidRPr="0084466F">
        <w:rPr>
          <w:color w:val="000000"/>
          <w:sz w:val="28"/>
          <w:szCs w:val="28"/>
          <w:lang w:val="uk-UA"/>
        </w:rPr>
        <w:t xml:space="preserve"> </w:t>
      </w:r>
      <w:r w:rsidRPr="0084466F">
        <w:rPr>
          <w:color w:val="000000"/>
          <w:sz w:val="28"/>
          <w:szCs w:val="28"/>
        </w:rPr>
        <w:t xml:space="preserve">культуры. </w:t>
      </w:r>
      <w:r w:rsidRPr="0084466F">
        <w:rPr>
          <w:sz w:val="28"/>
          <w:szCs w:val="28"/>
        </w:rPr>
        <w:t>–</w:t>
      </w:r>
      <w:r w:rsidRPr="0084466F">
        <w:rPr>
          <w:color w:val="000000"/>
          <w:sz w:val="28"/>
          <w:szCs w:val="28"/>
        </w:rPr>
        <w:t xml:space="preserve"> 1986. </w:t>
      </w:r>
      <w:r w:rsidRPr="0084466F">
        <w:rPr>
          <w:sz w:val="28"/>
          <w:szCs w:val="28"/>
        </w:rPr>
        <w:t>–</w:t>
      </w:r>
      <w:r w:rsidRPr="0084466F">
        <w:rPr>
          <w:color w:val="000000"/>
          <w:sz w:val="28"/>
          <w:szCs w:val="28"/>
        </w:rPr>
        <w:t xml:space="preserve"> №9. </w:t>
      </w:r>
      <w:r w:rsidRPr="0084466F">
        <w:rPr>
          <w:sz w:val="28"/>
          <w:szCs w:val="28"/>
        </w:rPr>
        <w:t>–</w:t>
      </w:r>
      <w:r w:rsidRPr="0084466F">
        <w:rPr>
          <w:color w:val="000000"/>
          <w:sz w:val="28"/>
          <w:szCs w:val="28"/>
        </w:rPr>
        <w:t xml:space="preserve"> С. 31.</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lang w:eastAsia="ar-SA"/>
        </w:rPr>
        <w:t xml:space="preserve">Петров П.К. </w:t>
      </w:r>
      <w:hyperlink r:id="rId139" w:history="1">
        <w:r w:rsidRPr="0084466F">
          <w:rPr>
            <w:sz w:val="28"/>
            <w:szCs w:val="28"/>
            <w:lang w:eastAsia="ar-SA"/>
          </w:rPr>
          <w:t>Информационные технологии в физической культуре и спорте</w:t>
        </w:r>
      </w:hyperlink>
      <w:r w:rsidRPr="0084466F">
        <w:rPr>
          <w:sz w:val="28"/>
          <w:szCs w:val="28"/>
          <w:lang w:eastAsia="ar-SA"/>
        </w:rPr>
        <w:t xml:space="preserve"> / П.К. Петров – М.: Academia, 2008. – 288 с.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Пилоян  Р.А.</w:t>
      </w:r>
      <w:r w:rsidRPr="0084466F">
        <w:rPr>
          <w:color w:val="000000"/>
          <w:sz w:val="28"/>
          <w:szCs w:val="28"/>
        </w:rPr>
        <w:t xml:space="preserve">  Индивидуализация  подготовки  спортсменов  в  видах единоборств: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w:t>
      </w:r>
      <w:r w:rsidRPr="0084466F">
        <w:rPr>
          <w:sz w:val="28"/>
          <w:szCs w:val="28"/>
        </w:rPr>
        <w:t>–</w:t>
      </w:r>
      <w:r w:rsidRPr="0084466F">
        <w:rPr>
          <w:color w:val="000000"/>
          <w:sz w:val="28"/>
          <w:szCs w:val="28"/>
        </w:rPr>
        <w:t xml:space="preserve">ра пед. наук: спец. 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 xml:space="preserve">Р.А.  Пилоян. </w:t>
      </w:r>
      <w:r w:rsidRPr="0084466F">
        <w:rPr>
          <w:sz w:val="28"/>
          <w:szCs w:val="28"/>
        </w:rPr>
        <w:t>–</w:t>
      </w:r>
      <w:r w:rsidRPr="0084466F">
        <w:rPr>
          <w:color w:val="000000"/>
          <w:sz w:val="28"/>
          <w:szCs w:val="28"/>
        </w:rPr>
        <w:t xml:space="preserve"> М, 1985. </w:t>
      </w:r>
      <w:r w:rsidRPr="0084466F">
        <w:rPr>
          <w:sz w:val="28"/>
          <w:szCs w:val="28"/>
        </w:rPr>
        <w:t>–</w:t>
      </w:r>
      <w:r w:rsidRPr="0084466F">
        <w:rPr>
          <w:color w:val="000000"/>
          <w:sz w:val="28"/>
          <w:szCs w:val="28"/>
        </w:rPr>
        <w:t xml:space="preserve"> 50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Пилоян Р.А.</w:t>
      </w:r>
      <w:r w:rsidRPr="0084466F">
        <w:rPr>
          <w:color w:val="000000"/>
          <w:sz w:val="28"/>
          <w:szCs w:val="28"/>
        </w:rPr>
        <w:t xml:space="preserve"> Многолетняя подготовка спортсменов-единоборцев: </w:t>
      </w:r>
      <w:r w:rsidRPr="0084466F">
        <w:rPr>
          <w:color w:val="000000"/>
          <w:sz w:val="28"/>
          <w:szCs w:val="28"/>
          <w:lang w:val="uk-UA"/>
        </w:rPr>
        <w:t>[у</w:t>
      </w:r>
      <w:r w:rsidRPr="0084466F">
        <w:rPr>
          <w:color w:val="000000"/>
          <w:sz w:val="28"/>
          <w:szCs w:val="28"/>
        </w:rPr>
        <w:t xml:space="preserve">чеб. </w:t>
      </w:r>
      <w:r w:rsidRPr="0084466F">
        <w:rPr>
          <w:color w:val="000000"/>
          <w:sz w:val="28"/>
          <w:szCs w:val="28"/>
          <w:lang w:val="uk-UA"/>
        </w:rPr>
        <w:t>п</w:t>
      </w:r>
      <w:r w:rsidRPr="0084466F">
        <w:rPr>
          <w:color w:val="000000"/>
          <w:sz w:val="28"/>
          <w:szCs w:val="28"/>
        </w:rPr>
        <w:t>особие</w:t>
      </w:r>
      <w:r w:rsidRPr="0084466F">
        <w:rPr>
          <w:color w:val="000000"/>
          <w:sz w:val="28"/>
          <w:szCs w:val="28"/>
          <w:lang w:val="uk-UA"/>
        </w:rPr>
        <w:t>] /</w:t>
      </w:r>
      <w:r w:rsidRPr="0084466F">
        <w:rPr>
          <w:color w:val="000000"/>
          <w:sz w:val="28"/>
          <w:szCs w:val="28"/>
        </w:rPr>
        <w:t xml:space="preserve"> Р.А.  Пилоян. – Малаховка</w:t>
      </w:r>
      <w:r w:rsidRPr="0084466F">
        <w:rPr>
          <w:color w:val="000000"/>
          <w:sz w:val="28"/>
          <w:szCs w:val="28"/>
          <w:lang w:val="uk-UA"/>
        </w:rPr>
        <w:t xml:space="preserve"> </w:t>
      </w:r>
      <w:r w:rsidRPr="0084466F">
        <w:rPr>
          <w:color w:val="000000"/>
          <w:sz w:val="28"/>
          <w:szCs w:val="28"/>
        </w:rPr>
        <w:t xml:space="preserve">: МГАФК, 1999. </w:t>
      </w:r>
      <w:r w:rsidRPr="0084466F">
        <w:rPr>
          <w:sz w:val="28"/>
          <w:szCs w:val="28"/>
        </w:rPr>
        <w:t>–</w:t>
      </w:r>
      <w:r w:rsidRPr="0084466F">
        <w:rPr>
          <w:color w:val="000000"/>
          <w:sz w:val="28"/>
          <w:szCs w:val="28"/>
        </w:rPr>
        <w:t xml:space="preserve">  99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rPr>
        <w:t>Платонов В.Н.</w:t>
      </w:r>
      <w:r w:rsidRPr="0084466F">
        <w:rPr>
          <w:sz w:val="28"/>
          <w:szCs w:val="28"/>
        </w:rPr>
        <w:t xml:space="preserve"> Общая теория подготовки спортсменов в олимпийском спорте</w:t>
      </w:r>
      <w:r w:rsidRPr="0084466F">
        <w:rPr>
          <w:sz w:val="28"/>
          <w:szCs w:val="28"/>
          <w:lang w:val="uk-UA"/>
        </w:rPr>
        <w:t xml:space="preserve"> /</w:t>
      </w:r>
      <w:r w:rsidRPr="0084466F">
        <w:rPr>
          <w:i/>
          <w:sz w:val="28"/>
          <w:szCs w:val="28"/>
        </w:rPr>
        <w:t xml:space="preserve"> </w:t>
      </w:r>
      <w:r w:rsidRPr="0084466F">
        <w:rPr>
          <w:sz w:val="28"/>
          <w:szCs w:val="28"/>
        </w:rPr>
        <w:t>В.Н.</w:t>
      </w:r>
      <w:r w:rsidRPr="0084466F">
        <w:rPr>
          <w:sz w:val="28"/>
          <w:szCs w:val="28"/>
          <w:lang w:val="uk-UA"/>
        </w:rPr>
        <w:t xml:space="preserve"> </w:t>
      </w:r>
      <w:r w:rsidRPr="0084466F">
        <w:rPr>
          <w:sz w:val="28"/>
          <w:szCs w:val="28"/>
        </w:rPr>
        <w:t>Платонов. - Киев: Олимпийская литература, 1997. – 583 c.</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rPr>
        <w:t>Платонов В.Н.</w:t>
      </w:r>
      <w:r w:rsidRPr="0084466F">
        <w:rPr>
          <w:sz w:val="28"/>
          <w:szCs w:val="28"/>
        </w:rPr>
        <w:t xml:space="preserve"> Допинг и эргогенные средства в спорте </w:t>
      </w:r>
      <w:r w:rsidRPr="0084466F">
        <w:rPr>
          <w:sz w:val="28"/>
          <w:szCs w:val="28"/>
          <w:lang w:val="uk-UA"/>
        </w:rPr>
        <w:t>/</w:t>
      </w:r>
      <w:r w:rsidRPr="0084466F">
        <w:rPr>
          <w:sz w:val="28"/>
          <w:szCs w:val="28"/>
        </w:rPr>
        <w:t xml:space="preserve">            В.Н.</w:t>
      </w:r>
      <w:r w:rsidRPr="0084466F">
        <w:rPr>
          <w:sz w:val="28"/>
          <w:szCs w:val="28"/>
          <w:lang w:val="uk-UA"/>
        </w:rPr>
        <w:t xml:space="preserve"> </w:t>
      </w:r>
      <w:r w:rsidRPr="0084466F">
        <w:rPr>
          <w:sz w:val="28"/>
          <w:szCs w:val="28"/>
        </w:rPr>
        <w:t>Платонов. – К.: Олимпийская литература, 2003. – 574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rPr>
        <w:t>Платонов В.Н.</w:t>
      </w:r>
      <w:r w:rsidRPr="0084466F">
        <w:rPr>
          <w:sz w:val="28"/>
          <w:szCs w:val="28"/>
        </w:rPr>
        <w:t xml:space="preserve"> Система подготовки спортсменов в Олимпийском спорте</w:t>
      </w:r>
      <w:r w:rsidRPr="0084466F">
        <w:rPr>
          <w:sz w:val="28"/>
          <w:szCs w:val="28"/>
          <w:lang w:val="uk-UA"/>
        </w:rPr>
        <w:t xml:space="preserve"> /</w:t>
      </w:r>
      <w:r w:rsidRPr="0084466F">
        <w:rPr>
          <w:sz w:val="28"/>
          <w:szCs w:val="28"/>
        </w:rPr>
        <w:t xml:space="preserve"> В.Н.</w:t>
      </w:r>
      <w:r w:rsidRPr="0084466F">
        <w:rPr>
          <w:sz w:val="28"/>
          <w:szCs w:val="28"/>
          <w:lang w:val="uk-UA"/>
        </w:rPr>
        <w:t xml:space="preserve"> </w:t>
      </w:r>
      <w:r w:rsidRPr="0084466F">
        <w:rPr>
          <w:sz w:val="28"/>
          <w:szCs w:val="28"/>
        </w:rPr>
        <w:t>Платонов // Общая теория и ее практические приложения. – К.: Олимпийская литература. – 2004. – 787с.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rPr>
        <w:t>Платонов В.Н.</w:t>
      </w:r>
      <w:r w:rsidRPr="0084466F">
        <w:rPr>
          <w:sz w:val="28"/>
          <w:szCs w:val="28"/>
          <w:lang w:val="uk-UA"/>
        </w:rPr>
        <w:t xml:space="preserve"> </w:t>
      </w:r>
      <w:r w:rsidRPr="0084466F">
        <w:rPr>
          <w:sz w:val="28"/>
          <w:szCs w:val="28"/>
        </w:rPr>
        <w:t>Биомеханические эргогенные средства в современном спорте</w:t>
      </w:r>
      <w:r w:rsidRPr="0084466F">
        <w:rPr>
          <w:sz w:val="28"/>
          <w:szCs w:val="28"/>
          <w:lang w:val="uk-UA"/>
        </w:rPr>
        <w:t xml:space="preserve"> /</w:t>
      </w:r>
      <w:r w:rsidRPr="0084466F">
        <w:rPr>
          <w:i/>
          <w:sz w:val="28"/>
          <w:szCs w:val="28"/>
        </w:rPr>
        <w:t xml:space="preserve"> </w:t>
      </w:r>
      <w:r w:rsidRPr="0084466F">
        <w:rPr>
          <w:sz w:val="28"/>
          <w:szCs w:val="28"/>
        </w:rPr>
        <w:t>В.Н.</w:t>
      </w:r>
      <w:r w:rsidRPr="0084466F">
        <w:rPr>
          <w:sz w:val="28"/>
          <w:szCs w:val="28"/>
          <w:lang w:val="uk-UA"/>
        </w:rPr>
        <w:t xml:space="preserve"> </w:t>
      </w:r>
      <w:r w:rsidRPr="0084466F">
        <w:rPr>
          <w:sz w:val="28"/>
          <w:szCs w:val="28"/>
        </w:rPr>
        <w:t>Платонов, А.Н. Лапутин, В.А.</w:t>
      </w:r>
      <w:r w:rsidRPr="0084466F">
        <w:rPr>
          <w:sz w:val="28"/>
          <w:szCs w:val="28"/>
          <w:lang w:val="uk-UA"/>
        </w:rPr>
        <w:t xml:space="preserve"> </w:t>
      </w:r>
      <w:r w:rsidRPr="0084466F">
        <w:rPr>
          <w:sz w:val="28"/>
          <w:szCs w:val="28"/>
        </w:rPr>
        <w:t>Кашуба // Наука в олимпийском спорте. – 2004. - №2 – С.86 – 100.</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rPr>
        <w:t>Платонов В.Н.</w:t>
      </w:r>
      <w:r w:rsidRPr="0084466F">
        <w:rPr>
          <w:sz w:val="28"/>
          <w:szCs w:val="28"/>
        </w:rPr>
        <w:t xml:space="preserve"> Система олимпийской подготовки и направления совершенствования подготовки спортсменов к играм олимпиады </w:t>
      </w:r>
      <w:smartTag w:uri="urn:schemas-microsoft-com:office:smarttags" w:element="metricconverter">
        <w:smartTagPr>
          <w:attr w:name="ProductID" w:val="2008 г"/>
        </w:smartTagPr>
        <w:r w:rsidRPr="0084466F">
          <w:rPr>
            <w:sz w:val="28"/>
            <w:szCs w:val="28"/>
          </w:rPr>
          <w:t>2008 г</w:t>
        </w:r>
      </w:smartTag>
      <w:r w:rsidRPr="0084466F">
        <w:rPr>
          <w:sz w:val="28"/>
          <w:szCs w:val="28"/>
        </w:rPr>
        <w:t xml:space="preserve">. Пекине </w:t>
      </w:r>
      <w:r w:rsidRPr="0084466F">
        <w:rPr>
          <w:sz w:val="28"/>
          <w:szCs w:val="28"/>
          <w:lang w:val="uk-UA"/>
        </w:rPr>
        <w:t>/</w:t>
      </w:r>
      <w:r w:rsidRPr="0084466F">
        <w:rPr>
          <w:sz w:val="28"/>
          <w:szCs w:val="28"/>
        </w:rPr>
        <w:t xml:space="preserve"> В.Н.</w:t>
      </w:r>
      <w:r w:rsidRPr="0084466F">
        <w:rPr>
          <w:sz w:val="28"/>
          <w:szCs w:val="28"/>
          <w:lang w:val="uk-UA"/>
        </w:rPr>
        <w:t xml:space="preserve"> </w:t>
      </w:r>
      <w:r w:rsidRPr="0084466F">
        <w:rPr>
          <w:sz w:val="28"/>
          <w:szCs w:val="28"/>
        </w:rPr>
        <w:t>Платонов // Наука в олимпийском спорте.</w:t>
      </w:r>
      <w:r w:rsidRPr="0084466F">
        <w:rPr>
          <w:sz w:val="28"/>
          <w:szCs w:val="28"/>
          <w:lang w:val="uk-UA"/>
        </w:rPr>
        <w:t xml:space="preserve"> / </w:t>
      </w:r>
      <w:r w:rsidRPr="0084466F">
        <w:rPr>
          <w:sz w:val="28"/>
          <w:szCs w:val="28"/>
        </w:rPr>
        <w:t>Специальный выпуск</w:t>
      </w:r>
      <w:r w:rsidRPr="0084466F">
        <w:rPr>
          <w:sz w:val="28"/>
          <w:szCs w:val="28"/>
          <w:lang w:val="uk-UA"/>
        </w:rPr>
        <w:t xml:space="preserve">. </w:t>
      </w:r>
      <w:r w:rsidRPr="0084466F">
        <w:rPr>
          <w:sz w:val="28"/>
          <w:szCs w:val="28"/>
          <w:lang w:val="uk-UA"/>
        </w:rPr>
        <w:lastRenderedPageBreak/>
        <w:t>–</w:t>
      </w:r>
      <w:r w:rsidRPr="0084466F">
        <w:rPr>
          <w:sz w:val="28"/>
          <w:szCs w:val="28"/>
        </w:rPr>
        <w:t xml:space="preserve"> 2005</w:t>
      </w:r>
      <w:r w:rsidRPr="0084466F">
        <w:rPr>
          <w:sz w:val="28"/>
          <w:szCs w:val="28"/>
          <w:lang w:val="uk-UA"/>
        </w:rPr>
        <w:t xml:space="preserve">. – С. </w:t>
      </w:r>
      <w:r w:rsidRPr="0084466F">
        <w:rPr>
          <w:sz w:val="28"/>
          <w:szCs w:val="28"/>
        </w:rPr>
        <w:t>106-131.</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lang w:val="uk-UA"/>
        </w:rPr>
        <w:t xml:space="preserve">Поляков С.Д. </w:t>
      </w:r>
      <w:r w:rsidRPr="0084466F">
        <w:rPr>
          <w:sz w:val="28"/>
          <w:szCs w:val="28"/>
        </w:rPr>
        <w:t>Новые задачи современного детского спорта и пути их решения</w:t>
      </w:r>
      <w:r w:rsidRPr="0084466F">
        <w:rPr>
          <w:sz w:val="28"/>
          <w:szCs w:val="28"/>
          <w:lang w:val="uk-UA"/>
        </w:rPr>
        <w:t xml:space="preserve"> / С.Д. Поляков, </w:t>
      </w:r>
      <w:r w:rsidRPr="0084466F">
        <w:rPr>
          <w:sz w:val="28"/>
          <w:szCs w:val="28"/>
        </w:rPr>
        <w:t>И.Т. Коренева</w:t>
      </w:r>
      <w:r w:rsidRPr="0084466F">
        <w:rPr>
          <w:sz w:val="28"/>
          <w:szCs w:val="28"/>
          <w:lang w:val="uk-UA"/>
        </w:rPr>
        <w:t>,</w:t>
      </w:r>
      <w:r w:rsidRPr="0084466F">
        <w:rPr>
          <w:sz w:val="28"/>
          <w:szCs w:val="28"/>
        </w:rPr>
        <w:t xml:space="preserve"> </w:t>
      </w:r>
      <w:r w:rsidRPr="0084466F">
        <w:rPr>
          <w:sz w:val="28"/>
          <w:szCs w:val="28"/>
          <w:lang w:val="uk-UA"/>
        </w:rPr>
        <w:t>В.Л.</w:t>
      </w:r>
      <w:r w:rsidRPr="0084466F">
        <w:rPr>
          <w:sz w:val="28"/>
          <w:szCs w:val="28"/>
        </w:rPr>
        <w:t xml:space="preserve"> Гоготова</w:t>
      </w:r>
      <w:r w:rsidRPr="0084466F">
        <w:rPr>
          <w:sz w:val="28"/>
          <w:szCs w:val="28"/>
          <w:lang w:val="uk-UA"/>
        </w:rPr>
        <w:t xml:space="preserve">, </w:t>
      </w:r>
      <w:r w:rsidRPr="0084466F">
        <w:rPr>
          <w:sz w:val="28"/>
          <w:szCs w:val="28"/>
        </w:rPr>
        <w:t>И.Е.</w:t>
      </w:r>
      <w:r w:rsidRPr="0084466F">
        <w:rPr>
          <w:sz w:val="28"/>
          <w:szCs w:val="28"/>
          <w:lang w:val="uk-UA"/>
        </w:rPr>
        <w:t xml:space="preserve"> </w:t>
      </w:r>
      <w:r w:rsidRPr="0084466F">
        <w:rPr>
          <w:sz w:val="28"/>
          <w:szCs w:val="28"/>
        </w:rPr>
        <w:t xml:space="preserve">Смирнов </w:t>
      </w:r>
      <w:r w:rsidRPr="0084466F">
        <w:rPr>
          <w:sz w:val="28"/>
          <w:szCs w:val="28"/>
          <w:lang w:val="uk-UA"/>
        </w:rPr>
        <w:t xml:space="preserve">// </w:t>
      </w:r>
      <w:r w:rsidRPr="0084466F">
        <w:rPr>
          <w:color w:val="000000"/>
          <w:sz w:val="28"/>
          <w:szCs w:val="28"/>
        </w:rPr>
        <w:t>Физкультура в профилактике, лечении и реабилитации</w:t>
      </w:r>
      <w:r w:rsidRPr="0084466F">
        <w:rPr>
          <w:color w:val="000000"/>
          <w:sz w:val="28"/>
          <w:szCs w:val="28"/>
          <w:lang w:val="uk-UA"/>
        </w:rPr>
        <w:t xml:space="preserve"> </w:t>
      </w:r>
      <w:r w:rsidRPr="0084466F">
        <w:rPr>
          <w:color w:val="000000"/>
          <w:sz w:val="28"/>
          <w:szCs w:val="28"/>
        </w:rPr>
        <w:t>/ Спортивная медицина</w:t>
      </w:r>
      <w:r w:rsidRPr="0084466F">
        <w:rPr>
          <w:sz w:val="28"/>
          <w:szCs w:val="28"/>
          <w:lang w:val="uk-UA"/>
        </w:rPr>
        <w:t xml:space="preserve">  – 2008. - № 1 (24). – С. 24-25.  </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rPr>
        <w:t>Попов Г. И.</w:t>
      </w:r>
      <w:r w:rsidRPr="0084466F">
        <w:rPr>
          <w:sz w:val="28"/>
          <w:szCs w:val="28"/>
        </w:rPr>
        <w:t xml:space="preserve"> Биомеханические основы создания предметной среды для формирования и совершенствования спортивных движений: </w:t>
      </w:r>
      <w:r w:rsidRPr="0084466F">
        <w:rPr>
          <w:sz w:val="28"/>
          <w:szCs w:val="28"/>
          <w:lang w:val="uk-UA"/>
        </w:rPr>
        <w:t>а</w:t>
      </w:r>
      <w:r w:rsidRPr="0084466F">
        <w:rPr>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w:t>
      </w:r>
      <w:r w:rsidRPr="0084466F">
        <w:rPr>
          <w:sz w:val="28"/>
          <w:szCs w:val="28"/>
        </w:rPr>
        <w:t xml:space="preserve"> д</w:t>
      </w:r>
      <w:r w:rsidRPr="0084466F">
        <w:rPr>
          <w:sz w:val="28"/>
          <w:szCs w:val="28"/>
          <w:lang w:val="uk-UA"/>
        </w:rPr>
        <w:t>–</w:t>
      </w:r>
      <w:r w:rsidRPr="0084466F">
        <w:rPr>
          <w:sz w:val="28"/>
          <w:szCs w:val="28"/>
        </w:rPr>
        <w:t>ра пед. наук: спец. 13.00.04 « Теория и методика физ. воспитания, спортивной тренировки и оздоровительной физ. культуры»</w:t>
      </w:r>
      <w:r w:rsidRPr="0084466F">
        <w:rPr>
          <w:i/>
          <w:sz w:val="28"/>
          <w:szCs w:val="28"/>
        </w:rPr>
        <w:t xml:space="preserve"> </w:t>
      </w:r>
      <w:r w:rsidRPr="0084466F">
        <w:rPr>
          <w:sz w:val="28"/>
          <w:szCs w:val="28"/>
          <w:lang w:val="uk-UA"/>
        </w:rPr>
        <w:t xml:space="preserve">/ </w:t>
      </w:r>
      <w:r w:rsidRPr="0084466F">
        <w:rPr>
          <w:sz w:val="28"/>
          <w:szCs w:val="28"/>
        </w:rPr>
        <w:t xml:space="preserve">Г. И. Попов – М.: ГЦОЛИФК, 1992. </w:t>
      </w:r>
      <w:r w:rsidRPr="0084466F">
        <w:rPr>
          <w:sz w:val="28"/>
          <w:szCs w:val="28"/>
          <w:lang w:val="uk-UA"/>
        </w:rPr>
        <w:t>–</w:t>
      </w:r>
      <w:r w:rsidRPr="0084466F">
        <w:rPr>
          <w:sz w:val="28"/>
          <w:szCs w:val="28"/>
        </w:rPr>
        <w:t xml:space="preserve"> 48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 xml:space="preserve">Ранняя </w:t>
      </w:r>
      <w:r w:rsidRPr="0084466F">
        <w:rPr>
          <w:color w:val="000000"/>
          <w:sz w:val="28"/>
          <w:szCs w:val="28"/>
        </w:rPr>
        <w:t xml:space="preserve">специализация, массовость и спортивное долголетие как проблемы в организации многолетней подготовки по спортивной борьбе / Ю.А. Шулика, А.С. Кузнецов // Теория   и практика физ. культуры. </w:t>
      </w:r>
      <w:r w:rsidRPr="0084466F">
        <w:rPr>
          <w:sz w:val="28"/>
          <w:szCs w:val="28"/>
          <w:lang w:val="uk-UA"/>
        </w:rPr>
        <w:t>–</w:t>
      </w:r>
      <w:r w:rsidRPr="0084466F">
        <w:rPr>
          <w:color w:val="000000"/>
          <w:sz w:val="28"/>
          <w:szCs w:val="28"/>
        </w:rPr>
        <w:t xml:space="preserve"> 1999. </w:t>
      </w:r>
      <w:r w:rsidRPr="0084466F">
        <w:rPr>
          <w:sz w:val="28"/>
          <w:szCs w:val="28"/>
          <w:lang w:val="uk-UA"/>
        </w:rPr>
        <w:t>–</w:t>
      </w:r>
      <w:r w:rsidRPr="0084466F">
        <w:rPr>
          <w:color w:val="000000"/>
          <w:sz w:val="28"/>
          <w:szCs w:val="28"/>
        </w:rPr>
        <w:t xml:space="preserve"> №3. - С. 17.</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color w:val="000000"/>
          <w:sz w:val="28"/>
          <w:szCs w:val="28"/>
        </w:rPr>
        <w:t>Ратов  И.П.</w:t>
      </w:r>
      <w:r w:rsidRPr="0084466F">
        <w:rPr>
          <w:color w:val="000000"/>
          <w:sz w:val="28"/>
          <w:szCs w:val="28"/>
        </w:rPr>
        <w:t xml:space="preserve">   Исследование   спортивных   движений   и   возможностей управления изменениями их характеристик с использованием технических средств:  </w:t>
      </w:r>
      <w:r w:rsidRPr="0084466F">
        <w:rPr>
          <w:color w:val="000000"/>
          <w:sz w:val="28"/>
          <w:szCs w:val="28"/>
          <w:lang w:val="uk-UA"/>
        </w:rPr>
        <w:t>д</w:t>
      </w:r>
      <w:r w:rsidRPr="0084466F">
        <w:rPr>
          <w:color w:val="000000"/>
          <w:sz w:val="28"/>
          <w:szCs w:val="28"/>
        </w:rPr>
        <w:t>ис. ... д</w:t>
      </w:r>
      <w:r w:rsidRPr="0084466F">
        <w:rPr>
          <w:sz w:val="28"/>
          <w:szCs w:val="28"/>
          <w:lang w:val="uk-UA"/>
        </w:rPr>
        <w:t>–</w:t>
      </w:r>
      <w:r w:rsidRPr="0084466F">
        <w:rPr>
          <w:color w:val="000000"/>
          <w:sz w:val="28"/>
          <w:szCs w:val="28"/>
        </w:rPr>
        <w:t>ра.   пед. наук</w:t>
      </w:r>
      <w:r w:rsidRPr="0084466F">
        <w:rPr>
          <w:color w:val="000000"/>
          <w:sz w:val="28"/>
          <w:szCs w:val="28"/>
          <w:lang w:val="uk-UA"/>
        </w:rPr>
        <w:t>:</w:t>
      </w:r>
      <w:r w:rsidRPr="0084466F">
        <w:rPr>
          <w:color w:val="000000"/>
          <w:sz w:val="28"/>
          <w:szCs w:val="28"/>
        </w:rPr>
        <w:t xml:space="preserve"> 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lang w:val="uk-UA"/>
        </w:rPr>
        <w:t xml:space="preserve"> / </w:t>
      </w:r>
      <w:r w:rsidRPr="0084466F">
        <w:rPr>
          <w:color w:val="000000"/>
          <w:sz w:val="28"/>
          <w:szCs w:val="28"/>
        </w:rPr>
        <w:t>И.П.</w:t>
      </w:r>
      <w:r w:rsidRPr="0084466F">
        <w:rPr>
          <w:color w:val="000000"/>
          <w:sz w:val="28"/>
          <w:szCs w:val="28"/>
          <w:lang w:val="uk-UA"/>
        </w:rPr>
        <w:t xml:space="preserve"> </w:t>
      </w:r>
      <w:r w:rsidRPr="0084466F">
        <w:rPr>
          <w:color w:val="000000"/>
          <w:sz w:val="28"/>
          <w:szCs w:val="28"/>
        </w:rPr>
        <w:t xml:space="preserve">Ратов. – М., 1972. </w:t>
      </w:r>
      <w:r w:rsidRPr="0084466F">
        <w:rPr>
          <w:sz w:val="28"/>
          <w:szCs w:val="28"/>
          <w:lang w:val="uk-UA"/>
        </w:rPr>
        <w:t>–</w:t>
      </w:r>
      <w:r w:rsidRPr="0084466F">
        <w:rPr>
          <w:color w:val="000000"/>
          <w:sz w:val="28"/>
          <w:szCs w:val="28"/>
        </w:rPr>
        <w:t xml:space="preserve"> 55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1800"/>
          <w:tab w:val="num" w:pos="2310"/>
        </w:tabs>
        <w:autoSpaceDE w:val="0"/>
        <w:autoSpaceDN w:val="0"/>
        <w:adjustRightInd w:val="0"/>
        <w:ind w:left="-181" w:right="-5" w:firstLine="540"/>
        <w:jc w:val="both"/>
        <w:rPr>
          <w:color w:val="000000"/>
          <w:sz w:val="28"/>
          <w:szCs w:val="28"/>
        </w:rPr>
      </w:pPr>
      <w:r w:rsidRPr="0084466F">
        <w:rPr>
          <w:i/>
          <w:sz w:val="28"/>
          <w:szCs w:val="28"/>
        </w:rPr>
        <w:t>Ратов И.П.</w:t>
      </w:r>
      <w:r w:rsidRPr="0084466F">
        <w:rPr>
          <w:sz w:val="28"/>
          <w:szCs w:val="28"/>
          <w:lang w:val="uk-UA"/>
        </w:rPr>
        <w:t xml:space="preserve"> </w:t>
      </w:r>
      <w:r w:rsidRPr="0084466F">
        <w:rPr>
          <w:sz w:val="28"/>
          <w:szCs w:val="28"/>
        </w:rPr>
        <w:t>Биомеханические технологии подготовки спортсменов</w:t>
      </w:r>
      <w:r w:rsidRPr="0084466F">
        <w:rPr>
          <w:sz w:val="28"/>
          <w:szCs w:val="28"/>
          <w:lang w:val="uk-UA"/>
        </w:rPr>
        <w:t xml:space="preserve"> /</w:t>
      </w:r>
      <w:r w:rsidRPr="0084466F">
        <w:rPr>
          <w:i/>
          <w:sz w:val="28"/>
          <w:szCs w:val="28"/>
        </w:rPr>
        <w:t xml:space="preserve"> </w:t>
      </w:r>
      <w:r w:rsidRPr="0084466F">
        <w:rPr>
          <w:sz w:val="28"/>
          <w:szCs w:val="28"/>
        </w:rPr>
        <w:t>И.П.</w:t>
      </w:r>
      <w:r w:rsidRPr="0084466F">
        <w:rPr>
          <w:sz w:val="28"/>
          <w:szCs w:val="28"/>
          <w:lang w:val="uk-UA"/>
        </w:rPr>
        <w:t xml:space="preserve"> </w:t>
      </w:r>
      <w:r w:rsidRPr="0084466F">
        <w:rPr>
          <w:sz w:val="28"/>
          <w:szCs w:val="28"/>
        </w:rPr>
        <w:t>Ратов, Г.И. Попов, А.А. Логинов, Б.В. Шмонин</w:t>
      </w:r>
      <w:r w:rsidRPr="0084466F">
        <w:rPr>
          <w:sz w:val="28"/>
          <w:szCs w:val="28"/>
          <w:lang w:val="uk-UA"/>
        </w:rPr>
        <w:t>.</w:t>
      </w:r>
      <w:r w:rsidRPr="0084466F">
        <w:rPr>
          <w:sz w:val="28"/>
          <w:szCs w:val="28"/>
        </w:rPr>
        <w:t xml:space="preserve">  – М.: Физкультура и Спорт, 2007. – 120 с</w:t>
      </w:r>
      <w:r w:rsidRPr="0084466F">
        <w:rPr>
          <w:sz w:val="28"/>
          <w:szCs w:val="28"/>
          <w:lang w:val="uk-UA"/>
        </w:rPr>
        <w:t>.</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Рублевский В.Е.</w:t>
      </w:r>
      <w:r w:rsidRPr="0084466F">
        <w:rPr>
          <w:color w:val="000000"/>
          <w:sz w:val="28"/>
          <w:szCs w:val="28"/>
        </w:rPr>
        <w:t xml:space="preserve"> Методика обучения подростков технике спортивной борьбы</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В.Е.</w:t>
      </w:r>
      <w:r w:rsidRPr="0084466F">
        <w:rPr>
          <w:color w:val="000000"/>
          <w:sz w:val="28"/>
          <w:szCs w:val="28"/>
          <w:lang w:val="uk-UA"/>
        </w:rPr>
        <w:t xml:space="preserve"> </w:t>
      </w:r>
      <w:r w:rsidRPr="0084466F">
        <w:rPr>
          <w:color w:val="000000"/>
          <w:sz w:val="28"/>
          <w:szCs w:val="28"/>
        </w:rPr>
        <w:t>Рублевский // Спортивная борьба: Ежегодник.</w:t>
      </w:r>
      <w:r w:rsidRPr="0084466F">
        <w:rPr>
          <w:color w:val="000000"/>
          <w:sz w:val="28"/>
          <w:szCs w:val="28"/>
          <w:lang w:val="uk-UA"/>
        </w:rPr>
        <w:t xml:space="preserve"> </w:t>
      </w:r>
      <w:r w:rsidRPr="0084466F">
        <w:rPr>
          <w:sz w:val="28"/>
          <w:szCs w:val="28"/>
          <w:lang w:val="uk-UA"/>
        </w:rPr>
        <w:t>–</w:t>
      </w:r>
      <w:r w:rsidRPr="0084466F">
        <w:rPr>
          <w:color w:val="000000"/>
          <w:sz w:val="28"/>
          <w:szCs w:val="28"/>
        </w:rPr>
        <w:br/>
        <w:t>М., 1979.</w:t>
      </w:r>
      <w:r w:rsidRPr="0084466F">
        <w:rPr>
          <w:color w:val="000000"/>
          <w:sz w:val="28"/>
          <w:szCs w:val="28"/>
          <w:lang w:val="uk-UA"/>
        </w:rPr>
        <w:t xml:space="preserve"> </w:t>
      </w:r>
      <w:r w:rsidRPr="0084466F">
        <w:rPr>
          <w:color w:val="000000"/>
          <w:sz w:val="28"/>
          <w:szCs w:val="28"/>
        </w:rPr>
        <w:t>–</w:t>
      </w:r>
      <w:r w:rsidRPr="0084466F">
        <w:rPr>
          <w:color w:val="000000"/>
          <w:sz w:val="28"/>
          <w:szCs w:val="28"/>
          <w:lang w:val="uk-UA"/>
        </w:rPr>
        <w:t xml:space="preserve"> </w:t>
      </w:r>
      <w:r w:rsidRPr="0084466F">
        <w:rPr>
          <w:color w:val="000000"/>
          <w:sz w:val="28"/>
          <w:szCs w:val="28"/>
        </w:rPr>
        <w:t>С. 15</w:t>
      </w:r>
      <w:r w:rsidRPr="0084466F">
        <w:rPr>
          <w:sz w:val="28"/>
          <w:szCs w:val="28"/>
          <w:lang w:val="uk-UA"/>
        </w:rPr>
        <w:t>–</w:t>
      </w:r>
      <w:r w:rsidRPr="0084466F">
        <w:rPr>
          <w:color w:val="000000"/>
          <w:sz w:val="28"/>
          <w:szCs w:val="28"/>
        </w:rPr>
        <w:t>17.</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bCs/>
          <w:i/>
          <w:sz w:val="28"/>
          <w:szCs w:val="28"/>
        </w:rPr>
        <w:t>Руденик В.В.</w:t>
      </w:r>
      <w:r w:rsidRPr="0084466F">
        <w:rPr>
          <w:bCs/>
          <w:sz w:val="28"/>
          <w:szCs w:val="28"/>
        </w:rPr>
        <w:t xml:space="preserve"> Этапы и стадии обучения двигательным действиям в спортивных играх и единоборствах / В.В. Руденик, Э.П. Позюбанов,       Е.Н. Карсеко: материалы Международной научно-методической конференции, Минск, 10</w:t>
      </w:r>
      <w:r w:rsidRPr="0084466F">
        <w:rPr>
          <w:sz w:val="28"/>
          <w:szCs w:val="28"/>
          <w:lang w:val="uk-UA"/>
        </w:rPr>
        <w:t>–</w:t>
      </w:r>
      <w:r w:rsidRPr="0084466F">
        <w:rPr>
          <w:bCs/>
          <w:sz w:val="28"/>
          <w:szCs w:val="28"/>
        </w:rPr>
        <w:t xml:space="preserve">11 апреля </w:t>
      </w:r>
      <w:smartTag w:uri="urn:schemas-microsoft-com:office:smarttags" w:element="metricconverter">
        <w:smartTagPr>
          <w:attr w:name="ProductID" w:val="2008 г"/>
        </w:smartTagPr>
        <w:r w:rsidRPr="0084466F">
          <w:rPr>
            <w:bCs/>
            <w:sz w:val="28"/>
            <w:szCs w:val="28"/>
          </w:rPr>
          <w:t>2008 г</w:t>
        </w:r>
      </w:smartTag>
      <w:r w:rsidRPr="0084466F">
        <w:rPr>
          <w:bCs/>
          <w:sz w:val="28"/>
          <w:szCs w:val="28"/>
        </w:rPr>
        <w:t xml:space="preserve">. / редкол.: М.Е. Кобринский (гл. ред.) [и др.]. </w:t>
      </w:r>
      <w:r w:rsidRPr="0084466F">
        <w:rPr>
          <w:bCs/>
          <w:sz w:val="28"/>
          <w:szCs w:val="28"/>
        </w:rPr>
        <w:sym w:font="Symbol" w:char="F02D"/>
      </w:r>
      <w:r w:rsidRPr="0084466F">
        <w:rPr>
          <w:bCs/>
          <w:sz w:val="28"/>
          <w:szCs w:val="28"/>
        </w:rPr>
        <w:t xml:space="preserve"> Минск: БГУФК, 2008. </w:t>
      </w:r>
      <w:r w:rsidRPr="0084466F">
        <w:rPr>
          <w:bCs/>
          <w:sz w:val="28"/>
          <w:szCs w:val="28"/>
        </w:rPr>
        <w:sym w:font="Symbol" w:char="F02D"/>
      </w:r>
      <w:r w:rsidRPr="0084466F">
        <w:rPr>
          <w:bCs/>
          <w:sz w:val="28"/>
          <w:szCs w:val="28"/>
        </w:rPr>
        <w:t xml:space="preserve"> 505 [302-306] с. </w:t>
      </w:r>
      <w:r w:rsidRPr="0084466F">
        <w:rPr>
          <w:bCs/>
          <w:sz w:val="28"/>
          <w:szCs w:val="28"/>
        </w:rPr>
        <w:sym w:font="Symbol" w:char="F02D"/>
      </w:r>
      <w:r w:rsidRPr="0084466F">
        <w:rPr>
          <w:bCs/>
          <w:sz w:val="28"/>
          <w:szCs w:val="28"/>
        </w:rPr>
        <w:t xml:space="preserve"> Фундаментальные и прикладные основы теории физической культуры и теории спорта (научно-педагогическая школа А.А. Гужаловского): материалы Международной научно-методической конференции, Минск, 10-11 апреля </w:t>
      </w:r>
      <w:smartTag w:uri="urn:schemas-microsoft-com:office:smarttags" w:element="metricconverter">
        <w:smartTagPr>
          <w:attr w:name="ProductID" w:val="2008 г"/>
        </w:smartTagPr>
        <w:r w:rsidRPr="0084466F">
          <w:rPr>
            <w:bCs/>
            <w:sz w:val="28"/>
            <w:szCs w:val="28"/>
          </w:rPr>
          <w:t>2008 г</w:t>
        </w:r>
      </w:smartTag>
      <w:r w:rsidRPr="0084466F">
        <w:rPr>
          <w:bCs/>
          <w:sz w:val="28"/>
          <w:szCs w:val="28"/>
        </w:rPr>
        <w:t xml:space="preserve">. / ред.кол.: М.Е. Кобринский (гл. ред.) [и др.]. </w:t>
      </w:r>
      <w:r w:rsidRPr="0084466F">
        <w:rPr>
          <w:bCs/>
          <w:sz w:val="28"/>
          <w:szCs w:val="28"/>
        </w:rPr>
        <w:sym w:font="Symbol" w:char="F02D"/>
      </w:r>
      <w:r w:rsidRPr="0084466F">
        <w:rPr>
          <w:bCs/>
          <w:sz w:val="28"/>
          <w:szCs w:val="28"/>
        </w:rPr>
        <w:t xml:space="preserve"> Минск: БГУФК, 2008. </w:t>
      </w:r>
      <w:r w:rsidRPr="0084466F">
        <w:rPr>
          <w:bCs/>
          <w:sz w:val="28"/>
          <w:szCs w:val="28"/>
        </w:rPr>
        <w:sym w:font="Symbol" w:char="F02D"/>
      </w:r>
      <w:r w:rsidRPr="0084466F">
        <w:rPr>
          <w:bCs/>
          <w:sz w:val="28"/>
          <w:szCs w:val="28"/>
        </w:rPr>
        <w:t xml:space="preserve"> 505 с.</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bCs/>
          <w:i/>
          <w:sz w:val="28"/>
          <w:szCs w:val="28"/>
        </w:rPr>
        <w:t xml:space="preserve">Рудницкий В.И. </w:t>
      </w:r>
      <w:r w:rsidRPr="0084466F">
        <w:rPr>
          <w:bCs/>
          <w:sz w:val="28"/>
          <w:szCs w:val="28"/>
        </w:rPr>
        <w:t xml:space="preserve">Техническая подготовка дзюдоистов на этапе начального обучения / И. Рудницкий В., </w:t>
      </w:r>
      <w:r w:rsidRPr="0084466F">
        <w:rPr>
          <w:iCs/>
          <w:sz w:val="28"/>
          <w:szCs w:val="28"/>
        </w:rPr>
        <w:t>Таверги Камаль Сайд</w:t>
      </w:r>
      <w:r w:rsidRPr="0084466F">
        <w:rPr>
          <w:bCs/>
          <w:sz w:val="28"/>
          <w:szCs w:val="28"/>
        </w:rPr>
        <w:t>: материалы Международной научно-методической конференции, Минск, 10</w:t>
      </w:r>
      <w:r w:rsidRPr="0084466F">
        <w:rPr>
          <w:sz w:val="28"/>
          <w:szCs w:val="28"/>
          <w:lang w:val="uk-UA"/>
        </w:rPr>
        <w:t>–</w:t>
      </w:r>
      <w:r w:rsidRPr="0084466F">
        <w:rPr>
          <w:bCs/>
          <w:sz w:val="28"/>
          <w:szCs w:val="28"/>
        </w:rPr>
        <w:t xml:space="preserve">11 апреля </w:t>
      </w:r>
      <w:smartTag w:uri="urn:schemas-microsoft-com:office:smarttags" w:element="metricconverter">
        <w:smartTagPr>
          <w:attr w:name="ProductID" w:val="2008 г"/>
        </w:smartTagPr>
        <w:r w:rsidRPr="0084466F">
          <w:rPr>
            <w:bCs/>
            <w:sz w:val="28"/>
            <w:szCs w:val="28"/>
          </w:rPr>
          <w:t>2008 г</w:t>
        </w:r>
      </w:smartTag>
      <w:r w:rsidRPr="0084466F">
        <w:rPr>
          <w:bCs/>
          <w:sz w:val="28"/>
          <w:szCs w:val="28"/>
        </w:rPr>
        <w:t>. / ред. кол.:</w:t>
      </w:r>
      <w:r w:rsidRPr="0084466F">
        <w:rPr>
          <w:bCs/>
          <w:sz w:val="28"/>
          <w:szCs w:val="28"/>
          <w:lang w:val="uk-UA"/>
        </w:rPr>
        <w:t xml:space="preserve"> </w:t>
      </w:r>
      <w:r w:rsidRPr="0084466F">
        <w:rPr>
          <w:bCs/>
          <w:sz w:val="28"/>
          <w:szCs w:val="28"/>
        </w:rPr>
        <w:t xml:space="preserve">М.Е. Кобринский (гл. ред.) [и др.]. </w:t>
      </w:r>
      <w:r w:rsidRPr="0084466F">
        <w:rPr>
          <w:bCs/>
          <w:sz w:val="28"/>
          <w:szCs w:val="28"/>
        </w:rPr>
        <w:sym w:font="Symbol" w:char="F02D"/>
      </w:r>
      <w:r w:rsidRPr="0084466F">
        <w:rPr>
          <w:bCs/>
          <w:sz w:val="28"/>
          <w:szCs w:val="28"/>
        </w:rPr>
        <w:t xml:space="preserve"> Минск: БГУФК, 2008. </w:t>
      </w:r>
      <w:r w:rsidRPr="0084466F">
        <w:rPr>
          <w:bCs/>
          <w:sz w:val="28"/>
          <w:szCs w:val="28"/>
        </w:rPr>
        <w:sym w:font="Symbol" w:char="F02D"/>
      </w:r>
      <w:r w:rsidRPr="0084466F">
        <w:rPr>
          <w:bCs/>
          <w:sz w:val="28"/>
          <w:szCs w:val="28"/>
        </w:rPr>
        <w:t xml:space="preserve"> 505 [306-308] с. </w:t>
      </w:r>
      <w:r w:rsidRPr="0084466F">
        <w:rPr>
          <w:bCs/>
          <w:sz w:val="28"/>
          <w:szCs w:val="28"/>
        </w:rPr>
        <w:sym w:font="Symbol" w:char="F02D"/>
      </w:r>
      <w:r w:rsidRPr="0084466F">
        <w:rPr>
          <w:bCs/>
          <w:sz w:val="28"/>
          <w:szCs w:val="28"/>
        </w:rPr>
        <w:t xml:space="preserve"> Фундаментальные и прикладные основы теории физической культуры и теории спорта (научно-педагогическая школа А.А. Гужаловского): материалы Международной научно-методической конференции, Минск, 10-11 апреля </w:t>
      </w:r>
      <w:smartTag w:uri="urn:schemas-microsoft-com:office:smarttags" w:element="metricconverter">
        <w:smartTagPr>
          <w:attr w:name="ProductID" w:val="2008 г"/>
        </w:smartTagPr>
        <w:r w:rsidRPr="0084466F">
          <w:rPr>
            <w:bCs/>
            <w:sz w:val="28"/>
            <w:szCs w:val="28"/>
          </w:rPr>
          <w:t>2008 г</w:t>
        </w:r>
      </w:smartTag>
      <w:r w:rsidRPr="0084466F">
        <w:rPr>
          <w:bCs/>
          <w:sz w:val="28"/>
          <w:szCs w:val="28"/>
        </w:rPr>
        <w:t xml:space="preserve">. / ред. кол.: М.Е. Кобринский (гл. ред.) [и др.]. </w:t>
      </w:r>
      <w:r w:rsidRPr="0084466F">
        <w:rPr>
          <w:bCs/>
          <w:sz w:val="28"/>
          <w:szCs w:val="28"/>
        </w:rPr>
        <w:sym w:font="Symbol" w:char="F02D"/>
      </w:r>
      <w:r w:rsidRPr="0084466F">
        <w:rPr>
          <w:bCs/>
          <w:sz w:val="28"/>
          <w:szCs w:val="28"/>
        </w:rPr>
        <w:t xml:space="preserve"> Минск: БГУФК, 2008. </w:t>
      </w:r>
      <w:r w:rsidRPr="0084466F">
        <w:rPr>
          <w:bCs/>
          <w:sz w:val="28"/>
          <w:szCs w:val="28"/>
        </w:rPr>
        <w:sym w:font="Symbol" w:char="F02D"/>
      </w:r>
      <w:r w:rsidRPr="0084466F">
        <w:rPr>
          <w:bCs/>
          <w:sz w:val="28"/>
          <w:szCs w:val="28"/>
        </w:rPr>
        <w:t xml:space="preserve"> 505 с.</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lastRenderedPageBreak/>
        <w:t>Рукавицын Б.Н.</w:t>
      </w:r>
      <w:r w:rsidRPr="0084466F">
        <w:rPr>
          <w:color w:val="000000"/>
          <w:sz w:val="28"/>
          <w:szCs w:val="28"/>
        </w:rPr>
        <w:t xml:space="preserve"> Совершенствование технических действий в спортивной борьбе </w:t>
      </w:r>
      <w:r w:rsidRPr="0084466F">
        <w:rPr>
          <w:color w:val="000000"/>
          <w:sz w:val="28"/>
          <w:szCs w:val="28"/>
          <w:lang w:val="uk-UA"/>
        </w:rPr>
        <w:t xml:space="preserve">/ </w:t>
      </w:r>
      <w:r w:rsidRPr="0084466F">
        <w:rPr>
          <w:color w:val="000000"/>
          <w:sz w:val="28"/>
          <w:szCs w:val="28"/>
        </w:rPr>
        <w:t>Б.Н. Рукавицын // Спортивная борьба: Ежегодник.</w:t>
      </w:r>
      <w:r w:rsidRPr="0084466F">
        <w:rPr>
          <w:color w:val="000000"/>
          <w:sz w:val="28"/>
          <w:szCs w:val="28"/>
          <w:lang w:val="uk-UA"/>
        </w:rPr>
        <w:t xml:space="preserve"> </w:t>
      </w:r>
      <w:r w:rsidRPr="0084466F">
        <w:rPr>
          <w:color w:val="000000"/>
          <w:sz w:val="28"/>
          <w:szCs w:val="28"/>
        </w:rPr>
        <w:t>– М., 1982.</w:t>
      </w:r>
      <w:r w:rsidRPr="0084466F">
        <w:rPr>
          <w:color w:val="000000"/>
          <w:sz w:val="28"/>
          <w:szCs w:val="28"/>
          <w:lang w:val="uk-UA"/>
        </w:rPr>
        <w:t xml:space="preserve"> </w:t>
      </w:r>
      <w:r w:rsidRPr="0084466F">
        <w:rPr>
          <w:sz w:val="28"/>
          <w:szCs w:val="28"/>
          <w:lang w:val="uk-UA"/>
        </w:rPr>
        <w:t>–</w:t>
      </w:r>
      <w:r w:rsidRPr="0084466F">
        <w:rPr>
          <w:color w:val="000000"/>
          <w:sz w:val="28"/>
          <w:szCs w:val="28"/>
          <w:lang w:val="uk-UA"/>
        </w:rPr>
        <w:t xml:space="preserve"> </w:t>
      </w:r>
      <w:r w:rsidRPr="0084466F">
        <w:rPr>
          <w:color w:val="000000"/>
          <w:sz w:val="28"/>
          <w:szCs w:val="28"/>
        </w:rPr>
        <w:t>С.</w:t>
      </w:r>
      <w:r w:rsidRPr="0084466F">
        <w:rPr>
          <w:color w:val="000000"/>
          <w:sz w:val="28"/>
          <w:szCs w:val="28"/>
          <w:lang w:val="uk-UA"/>
        </w:rPr>
        <w:t xml:space="preserve"> </w:t>
      </w:r>
      <w:r w:rsidRPr="0084466F">
        <w:rPr>
          <w:color w:val="000000"/>
          <w:sz w:val="28"/>
          <w:szCs w:val="28"/>
        </w:rPr>
        <w:t>38</w:t>
      </w:r>
      <w:r w:rsidRPr="0084466F">
        <w:rPr>
          <w:sz w:val="28"/>
          <w:szCs w:val="28"/>
          <w:lang w:val="uk-UA"/>
        </w:rPr>
        <w:t>–</w:t>
      </w:r>
      <w:r w:rsidRPr="0084466F">
        <w:rPr>
          <w:color w:val="000000"/>
          <w:sz w:val="28"/>
          <w:szCs w:val="28"/>
        </w:rPr>
        <w:t>42.</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bCs/>
          <w:i/>
          <w:color w:val="000000"/>
          <w:sz w:val="28"/>
          <w:szCs w:val="28"/>
        </w:rPr>
        <w:t>Сагалеев А.С.</w:t>
      </w:r>
      <w:r w:rsidRPr="0084466F">
        <w:rPr>
          <w:bCs/>
          <w:color w:val="000000"/>
          <w:sz w:val="28"/>
          <w:szCs w:val="28"/>
        </w:rPr>
        <w:t xml:space="preserve"> </w:t>
      </w:r>
      <w:r w:rsidRPr="0084466F">
        <w:rPr>
          <w:color w:val="000000"/>
          <w:sz w:val="28"/>
          <w:szCs w:val="28"/>
        </w:rPr>
        <w:t>Применение подвижных игр в процессе</w:t>
      </w:r>
      <w:r w:rsidRPr="0084466F">
        <w:rPr>
          <w:color w:val="000000"/>
          <w:sz w:val="28"/>
          <w:szCs w:val="28"/>
        </w:rPr>
        <w:br/>
        <w:t xml:space="preserve">преподавания общего курса классической борьбы </w:t>
      </w:r>
      <w:r w:rsidRPr="0084466F">
        <w:rPr>
          <w:color w:val="000000"/>
          <w:sz w:val="28"/>
          <w:szCs w:val="28"/>
          <w:lang w:val="uk-UA"/>
        </w:rPr>
        <w:t>/</w:t>
      </w:r>
      <w:r w:rsidRPr="0084466F">
        <w:rPr>
          <w:bCs/>
          <w:color w:val="000000"/>
          <w:sz w:val="28"/>
          <w:szCs w:val="28"/>
        </w:rPr>
        <w:t xml:space="preserve"> А.С.</w:t>
      </w:r>
      <w:r w:rsidRPr="0084466F">
        <w:rPr>
          <w:bCs/>
          <w:color w:val="000000"/>
          <w:sz w:val="28"/>
          <w:szCs w:val="28"/>
          <w:lang w:val="uk-UA"/>
        </w:rPr>
        <w:t xml:space="preserve"> </w:t>
      </w:r>
      <w:r w:rsidRPr="0084466F">
        <w:rPr>
          <w:bCs/>
          <w:color w:val="000000"/>
          <w:sz w:val="28"/>
          <w:szCs w:val="28"/>
        </w:rPr>
        <w:t xml:space="preserve">Сагалеев, Д.Г. Морев </w:t>
      </w:r>
      <w:r w:rsidRPr="0084466F">
        <w:rPr>
          <w:color w:val="000000"/>
          <w:sz w:val="28"/>
          <w:szCs w:val="28"/>
        </w:rPr>
        <w:t>//</w:t>
      </w:r>
      <w:r w:rsidRPr="0084466F">
        <w:rPr>
          <w:color w:val="000000"/>
          <w:sz w:val="28"/>
          <w:szCs w:val="28"/>
          <w:lang w:val="uk-UA"/>
        </w:rPr>
        <w:t xml:space="preserve"> </w:t>
      </w:r>
      <w:r w:rsidRPr="0084466F">
        <w:rPr>
          <w:color w:val="000000"/>
          <w:sz w:val="28"/>
          <w:szCs w:val="28"/>
        </w:rPr>
        <w:t>Матер</w:t>
      </w:r>
      <w:r w:rsidRPr="0084466F">
        <w:rPr>
          <w:color w:val="000000"/>
          <w:sz w:val="28"/>
          <w:szCs w:val="28"/>
          <w:lang w:val="uk-UA"/>
        </w:rPr>
        <w:t xml:space="preserve">. </w:t>
      </w:r>
      <w:r w:rsidRPr="0084466F">
        <w:rPr>
          <w:color w:val="000000"/>
          <w:sz w:val="28"/>
          <w:szCs w:val="28"/>
        </w:rPr>
        <w:t>научно-мет.</w:t>
      </w:r>
      <w:r w:rsidRPr="0084466F">
        <w:rPr>
          <w:color w:val="000000"/>
          <w:sz w:val="28"/>
          <w:szCs w:val="28"/>
          <w:lang w:val="uk-UA"/>
        </w:rPr>
        <w:t xml:space="preserve"> </w:t>
      </w:r>
      <w:r w:rsidRPr="0084466F">
        <w:rPr>
          <w:color w:val="000000"/>
          <w:sz w:val="28"/>
          <w:szCs w:val="28"/>
        </w:rPr>
        <w:t>конф.</w:t>
      </w:r>
      <w:r w:rsidRPr="0084466F">
        <w:rPr>
          <w:color w:val="000000"/>
          <w:sz w:val="28"/>
          <w:szCs w:val="28"/>
          <w:lang w:val="uk-UA"/>
        </w:rPr>
        <w:t xml:space="preserve"> </w:t>
      </w:r>
      <w:r w:rsidRPr="0084466F">
        <w:rPr>
          <w:color w:val="000000"/>
          <w:sz w:val="28"/>
          <w:szCs w:val="28"/>
        </w:rPr>
        <w:t xml:space="preserve">по итогам работы в 1990 году. - Хабаровск, 1991. </w:t>
      </w:r>
      <w:r w:rsidRPr="0084466F">
        <w:rPr>
          <w:sz w:val="28"/>
          <w:szCs w:val="28"/>
          <w:lang w:val="uk-UA"/>
        </w:rPr>
        <w:t>–</w:t>
      </w:r>
      <w:r w:rsidRPr="0084466F">
        <w:rPr>
          <w:color w:val="000000"/>
          <w:sz w:val="28"/>
          <w:szCs w:val="28"/>
        </w:rPr>
        <w:t xml:space="preserve"> С. 33</w:t>
      </w:r>
      <w:r w:rsidRPr="0084466F">
        <w:rPr>
          <w:sz w:val="28"/>
          <w:szCs w:val="28"/>
          <w:lang w:val="uk-UA"/>
        </w:rPr>
        <w:t>–</w:t>
      </w:r>
      <w:r w:rsidRPr="0084466F">
        <w:rPr>
          <w:color w:val="000000"/>
          <w:sz w:val="28"/>
          <w:szCs w:val="28"/>
        </w:rPr>
        <w:t>34.</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Самсонова А.В.</w:t>
      </w:r>
      <w:r w:rsidRPr="0084466F">
        <w:rPr>
          <w:color w:val="000000"/>
          <w:sz w:val="28"/>
          <w:szCs w:val="28"/>
        </w:rPr>
        <w:t xml:space="preserve"> Моторные и сенсорные компоненты биомеханической структуры физических упражнений: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w:t>
      </w:r>
      <w:r w:rsidRPr="0084466F">
        <w:rPr>
          <w:sz w:val="28"/>
          <w:szCs w:val="28"/>
          <w:lang w:val="uk-UA"/>
        </w:rPr>
        <w:t>–</w:t>
      </w:r>
      <w:r w:rsidRPr="0084466F">
        <w:rPr>
          <w:color w:val="000000"/>
          <w:sz w:val="28"/>
          <w:szCs w:val="28"/>
        </w:rPr>
        <w:t>ра пед. наук</w:t>
      </w:r>
      <w:r w:rsidRPr="0084466F">
        <w:rPr>
          <w:color w:val="000000"/>
          <w:sz w:val="28"/>
          <w:szCs w:val="28"/>
          <w:lang w:val="uk-UA"/>
        </w:rPr>
        <w:t xml:space="preserve">: спец. </w:t>
      </w:r>
      <w:r w:rsidRPr="0084466F">
        <w:rPr>
          <w:color w:val="000000"/>
          <w:sz w:val="28"/>
          <w:szCs w:val="28"/>
        </w:rPr>
        <w:t xml:space="preserve">13.00.04  </w:t>
      </w:r>
      <w:r w:rsidRPr="0084466F">
        <w:rPr>
          <w:sz w:val="28"/>
          <w:szCs w:val="28"/>
        </w:rPr>
        <w:t xml:space="preserve">« Теория и методика физ. воспитания, спортивной тренировки и оздоровительной физ. культуры» </w:t>
      </w:r>
      <w:r w:rsidRPr="0084466F">
        <w:rPr>
          <w:color w:val="000000"/>
          <w:sz w:val="28"/>
          <w:szCs w:val="28"/>
          <w:lang w:val="uk-UA"/>
        </w:rPr>
        <w:t xml:space="preserve">/ </w:t>
      </w:r>
      <w:r w:rsidRPr="0084466F">
        <w:rPr>
          <w:color w:val="000000"/>
          <w:sz w:val="28"/>
          <w:szCs w:val="28"/>
        </w:rPr>
        <w:t>А.В</w:t>
      </w:r>
      <w:r w:rsidRPr="0084466F">
        <w:rPr>
          <w:i/>
          <w:color w:val="000000"/>
          <w:sz w:val="28"/>
          <w:szCs w:val="28"/>
        </w:rPr>
        <w:t>.</w:t>
      </w:r>
      <w:r w:rsidRPr="0084466F">
        <w:rPr>
          <w:color w:val="000000"/>
          <w:sz w:val="28"/>
          <w:szCs w:val="28"/>
          <w:lang w:val="uk-UA"/>
        </w:rPr>
        <w:t xml:space="preserve"> </w:t>
      </w:r>
      <w:r w:rsidRPr="0084466F">
        <w:rPr>
          <w:color w:val="000000"/>
          <w:sz w:val="28"/>
          <w:szCs w:val="28"/>
        </w:rPr>
        <w:t xml:space="preserve">Самсонова. </w:t>
      </w:r>
      <w:r w:rsidRPr="0084466F">
        <w:rPr>
          <w:sz w:val="28"/>
          <w:szCs w:val="28"/>
          <w:lang w:val="uk-UA"/>
        </w:rPr>
        <w:t>–</w:t>
      </w:r>
      <w:r w:rsidRPr="0084466F">
        <w:rPr>
          <w:color w:val="000000"/>
          <w:sz w:val="28"/>
          <w:szCs w:val="28"/>
        </w:rPr>
        <w:t xml:space="preserve"> СПБ, 1997. </w:t>
      </w:r>
      <w:r w:rsidRPr="0084466F">
        <w:rPr>
          <w:sz w:val="28"/>
          <w:szCs w:val="28"/>
          <w:lang w:val="uk-UA"/>
        </w:rPr>
        <w:t>–</w:t>
      </w:r>
      <w:r w:rsidRPr="0084466F">
        <w:rPr>
          <w:color w:val="000000"/>
          <w:sz w:val="28"/>
          <w:szCs w:val="28"/>
        </w:rPr>
        <w:t xml:space="preserve"> 45 с.</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sz w:val="28"/>
          <w:szCs w:val="28"/>
        </w:rPr>
        <w:t>Сахновский К.П.</w:t>
      </w:r>
      <w:r w:rsidRPr="0084466F">
        <w:rPr>
          <w:sz w:val="28"/>
          <w:szCs w:val="28"/>
        </w:rPr>
        <w:t xml:space="preserve"> Теоретико-методические основы системы многолетней спортивной подготовки:</w:t>
      </w:r>
      <w:r w:rsidRPr="0084466F">
        <w:rPr>
          <w:color w:val="000000"/>
          <w:sz w:val="28"/>
          <w:szCs w:val="28"/>
        </w:rPr>
        <w:t xml:space="preserve">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w:t>
      </w:r>
      <w:r w:rsidRPr="0084466F">
        <w:rPr>
          <w:sz w:val="28"/>
          <w:szCs w:val="28"/>
          <w:lang w:val="uk-UA"/>
        </w:rPr>
        <w:t>–</w:t>
      </w:r>
      <w:r w:rsidRPr="0084466F">
        <w:rPr>
          <w:color w:val="000000"/>
          <w:sz w:val="28"/>
          <w:szCs w:val="28"/>
        </w:rPr>
        <w:t>ра пед. наук</w:t>
      </w:r>
      <w:r w:rsidRPr="0084466F">
        <w:rPr>
          <w:color w:val="000000"/>
          <w:sz w:val="28"/>
          <w:szCs w:val="28"/>
          <w:lang w:val="uk-UA"/>
        </w:rPr>
        <w:t>: спец.</w:t>
      </w:r>
      <w:r w:rsidRPr="0084466F">
        <w:rPr>
          <w:sz w:val="28"/>
          <w:szCs w:val="28"/>
        </w:rPr>
        <w:t>: 24.00.01.</w:t>
      </w:r>
      <w:r w:rsidRPr="0084466F">
        <w:rPr>
          <w:color w:val="000000"/>
          <w:sz w:val="28"/>
          <w:szCs w:val="28"/>
          <w:lang w:val="uk-UA"/>
        </w:rPr>
        <w:t xml:space="preserve"> «Олимпийский и профессиональный спорт» /</w:t>
      </w:r>
      <w:r w:rsidRPr="0084466F">
        <w:rPr>
          <w:i/>
          <w:sz w:val="28"/>
          <w:szCs w:val="28"/>
        </w:rPr>
        <w:t xml:space="preserve"> </w:t>
      </w:r>
      <w:r w:rsidRPr="0084466F">
        <w:rPr>
          <w:sz w:val="28"/>
          <w:szCs w:val="28"/>
        </w:rPr>
        <w:t xml:space="preserve">К.П. </w:t>
      </w:r>
      <w:r w:rsidRPr="0084466F">
        <w:rPr>
          <w:color w:val="000000"/>
          <w:sz w:val="28"/>
          <w:szCs w:val="28"/>
          <w:lang w:val="uk-UA"/>
        </w:rPr>
        <w:t xml:space="preserve"> </w:t>
      </w:r>
      <w:r w:rsidRPr="0084466F">
        <w:rPr>
          <w:sz w:val="28"/>
          <w:szCs w:val="28"/>
        </w:rPr>
        <w:t xml:space="preserve"> Сахновский – К., 1997. – 48 с</w:t>
      </w:r>
      <w:r w:rsidRPr="0084466F">
        <w:rPr>
          <w:sz w:val="28"/>
          <w:szCs w:val="28"/>
          <w:lang w:val="uk-UA"/>
        </w:rPr>
        <w:t>.</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bCs/>
          <w:i/>
          <w:iCs/>
          <w:sz w:val="28"/>
          <w:szCs w:val="28"/>
        </w:rPr>
        <w:t xml:space="preserve">Сергиенко К. </w:t>
      </w:r>
      <w:r w:rsidRPr="0084466F">
        <w:rPr>
          <w:bCs/>
          <w:i/>
          <w:sz w:val="28"/>
          <w:szCs w:val="28"/>
        </w:rPr>
        <w:t xml:space="preserve">Н. </w:t>
      </w:r>
      <w:r w:rsidRPr="0084466F">
        <w:rPr>
          <w:bCs/>
          <w:sz w:val="28"/>
          <w:szCs w:val="28"/>
        </w:rPr>
        <w:t xml:space="preserve">К вопросу использования информационных технологий в практике физического воспитания школьников </w:t>
      </w:r>
      <w:r w:rsidRPr="0084466F">
        <w:rPr>
          <w:iCs/>
          <w:sz w:val="28"/>
          <w:szCs w:val="28"/>
        </w:rPr>
        <w:t xml:space="preserve">/ </w:t>
      </w:r>
      <w:r w:rsidRPr="0084466F">
        <w:rPr>
          <w:bCs/>
          <w:iCs/>
          <w:sz w:val="28"/>
          <w:szCs w:val="28"/>
        </w:rPr>
        <w:t xml:space="preserve">К. </w:t>
      </w:r>
      <w:r w:rsidRPr="0084466F">
        <w:rPr>
          <w:bCs/>
          <w:sz w:val="28"/>
          <w:szCs w:val="28"/>
        </w:rPr>
        <w:t>Н.</w:t>
      </w:r>
      <w:r w:rsidRPr="0084466F">
        <w:rPr>
          <w:sz w:val="28"/>
          <w:szCs w:val="28"/>
        </w:rPr>
        <w:t xml:space="preserve"> </w:t>
      </w:r>
      <w:r w:rsidRPr="0084466F">
        <w:rPr>
          <w:bCs/>
          <w:iCs/>
          <w:sz w:val="28"/>
          <w:szCs w:val="28"/>
        </w:rPr>
        <w:t xml:space="preserve">Сергиенко, </w:t>
      </w:r>
      <w:r w:rsidRPr="0084466F">
        <w:rPr>
          <w:bCs/>
          <w:sz w:val="28"/>
          <w:szCs w:val="28"/>
        </w:rPr>
        <w:t>Зияд Насраллах /</w:t>
      </w:r>
      <w:r w:rsidRPr="0084466F">
        <w:rPr>
          <w:iCs/>
          <w:sz w:val="28"/>
          <w:szCs w:val="28"/>
        </w:rPr>
        <w:t>/</w:t>
      </w:r>
      <w:r w:rsidRPr="0084466F">
        <w:rPr>
          <w:bCs/>
          <w:sz w:val="28"/>
          <w:szCs w:val="28"/>
        </w:rPr>
        <w:t xml:space="preserve"> Педагогіка, психологія та медико-біологічні проблеми фізичного виховання і спорту.</w:t>
      </w:r>
      <w:r w:rsidRPr="0084466F">
        <w:rPr>
          <w:sz w:val="28"/>
          <w:szCs w:val="28"/>
        </w:rPr>
        <w:t xml:space="preserve"> : сб. научн. тр. под. ред. проф. Ермакова С.С. – Харьков: ХГАДИ (ХХПИ),</w:t>
      </w:r>
      <w:r w:rsidRPr="0084466F">
        <w:rPr>
          <w:bCs/>
          <w:sz w:val="28"/>
          <w:szCs w:val="28"/>
        </w:rPr>
        <w:t xml:space="preserve"> — Харків, 2006. — </w:t>
      </w:r>
      <w:r w:rsidRPr="0084466F">
        <w:rPr>
          <w:bCs/>
          <w:sz w:val="28"/>
          <w:szCs w:val="28"/>
        </w:rPr>
        <w:br/>
        <w:t>№ 7. — С. 106—109.</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Силин Г.В.</w:t>
      </w:r>
      <w:r w:rsidRPr="0084466F">
        <w:rPr>
          <w:color w:val="000000"/>
          <w:sz w:val="28"/>
          <w:szCs w:val="28"/>
        </w:rPr>
        <w:t xml:space="preserve"> Индивидуализация тактико-технической подготовки борцов в зависимости от состояния и особенностей тактильного и двигательного анализаторов: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xml:space="preserve">: </w:t>
      </w:r>
      <w:r w:rsidRPr="0084466F">
        <w:rPr>
          <w:color w:val="000000"/>
          <w:sz w:val="28"/>
          <w:szCs w:val="28"/>
        </w:rPr>
        <w:t xml:space="preserve">спец. 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Г.В. Силин</w:t>
      </w:r>
      <w:r w:rsidRPr="0084466F">
        <w:rPr>
          <w:color w:val="000000"/>
          <w:sz w:val="28"/>
          <w:szCs w:val="28"/>
          <w:lang w:val="uk-UA"/>
        </w:rPr>
        <w:t>.</w:t>
      </w:r>
      <w:r w:rsidRPr="0084466F">
        <w:rPr>
          <w:color w:val="000000"/>
          <w:sz w:val="28"/>
          <w:szCs w:val="28"/>
        </w:rPr>
        <w:t xml:space="preserve"> – М</w:t>
      </w:r>
      <w:r w:rsidRPr="0084466F">
        <w:rPr>
          <w:color w:val="000000"/>
          <w:sz w:val="28"/>
          <w:szCs w:val="28"/>
          <w:lang w:val="uk-UA"/>
        </w:rPr>
        <w:t>.</w:t>
      </w:r>
      <w:r w:rsidRPr="0084466F">
        <w:rPr>
          <w:color w:val="000000"/>
          <w:sz w:val="28"/>
          <w:szCs w:val="28"/>
        </w:rPr>
        <w:t>, 1981.</w:t>
      </w:r>
      <w:r w:rsidRPr="0084466F">
        <w:rPr>
          <w:color w:val="000000"/>
          <w:sz w:val="28"/>
          <w:szCs w:val="28"/>
          <w:lang w:val="uk-UA"/>
        </w:rPr>
        <w:t xml:space="preserve"> </w:t>
      </w:r>
      <w:r w:rsidRPr="0084466F">
        <w:rPr>
          <w:sz w:val="28"/>
          <w:szCs w:val="28"/>
          <w:lang w:val="uk-UA"/>
        </w:rPr>
        <w:t>–</w:t>
      </w:r>
      <w:r w:rsidRPr="0084466F">
        <w:rPr>
          <w:color w:val="000000"/>
          <w:sz w:val="28"/>
          <w:szCs w:val="28"/>
          <w:lang w:val="uk-UA"/>
        </w:rPr>
        <w:t xml:space="preserve">   </w:t>
      </w:r>
      <w:r w:rsidRPr="0084466F">
        <w:rPr>
          <w:color w:val="000000"/>
          <w:sz w:val="28"/>
          <w:szCs w:val="28"/>
        </w:rPr>
        <w:t>25 с.</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Сокольский  Ю.В.</w:t>
      </w:r>
      <w:r w:rsidRPr="0084466F">
        <w:rPr>
          <w:color w:val="000000"/>
          <w:sz w:val="28"/>
          <w:szCs w:val="28"/>
        </w:rPr>
        <w:t xml:space="preserve">  Совершенствование  координационных способностей борцов на начальном этапе многолетней тренировки: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 спец. 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color w:val="000000"/>
          <w:sz w:val="28"/>
          <w:szCs w:val="28"/>
        </w:rPr>
        <w:t xml:space="preserve"> </w:t>
      </w:r>
      <w:r w:rsidRPr="0084466F">
        <w:rPr>
          <w:color w:val="000000"/>
          <w:sz w:val="28"/>
          <w:szCs w:val="28"/>
          <w:lang w:val="uk-UA"/>
        </w:rPr>
        <w:t>/</w:t>
      </w:r>
      <w:r w:rsidRPr="0084466F">
        <w:rPr>
          <w:i/>
          <w:color w:val="000000"/>
          <w:sz w:val="28"/>
          <w:szCs w:val="28"/>
          <w:lang w:val="uk-UA"/>
        </w:rPr>
        <w:t xml:space="preserve"> </w:t>
      </w:r>
      <w:r w:rsidRPr="0084466F">
        <w:rPr>
          <w:color w:val="000000"/>
          <w:sz w:val="28"/>
          <w:szCs w:val="28"/>
        </w:rPr>
        <w:t>Ю.В.  Сокольский. – М</w:t>
      </w:r>
      <w:r w:rsidRPr="0084466F">
        <w:rPr>
          <w:color w:val="000000"/>
          <w:sz w:val="28"/>
          <w:szCs w:val="28"/>
          <w:lang w:val="uk-UA"/>
        </w:rPr>
        <w:t>.</w:t>
      </w:r>
      <w:r w:rsidRPr="0084466F">
        <w:rPr>
          <w:color w:val="000000"/>
          <w:sz w:val="28"/>
          <w:szCs w:val="28"/>
        </w:rPr>
        <w:t xml:space="preserve">, 1991. </w:t>
      </w:r>
      <w:r w:rsidRPr="0084466F">
        <w:rPr>
          <w:sz w:val="28"/>
          <w:szCs w:val="28"/>
          <w:lang w:val="uk-UA"/>
        </w:rPr>
        <w:t>–</w:t>
      </w:r>
      <w:r w:rsidRPr="0084466F">
        <w:rPr>
          <w:color w:val="000000"/>
          <w:sz w:val="28"/>
          <w:szCs w:val="28"/>
        </w:rPr>
        <w:t xml:space="preserve"> 22 с.</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Соломахин О.Б.</w:t>
      </w:r>
      <w:r w:rsidRPr="0084466F">
        <w:rPr>
          <w:color w:val="000000"/>
          <w:sz w:val="28"/>
          <w:szCs w:val="28"/>
        </w:rPr>
        <w:t xml:space="preserve"> Повышение надежности атакующих технических действий в греко-римской борьбе на начальном этапе обучения: </w:t>
      </w:r>
      <w:r w:rsidRPr="0084466F">
        <w:rPr>
          <w:color w:val="000000"/>
          <w:sz w:val="28"/>
          <w:szCs w:val="28"/>
          <w:lang w:val="uk-UA"/>
        </w:rPr>
        <w:t>а</w:t>
      </w:r>
      <w:r w:rsidRPr="0084466F">
        <w:rPr>
          <w:color w:val="000000"/>
          <w:sz w:val="28"/>
          <w:szCs w:val="28"/>
        </w:rPr>
        <w:t xml:space="preserve">втореф.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 спец. 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color w:val="000000"/>
          <w:sz w:val="28"/>
          <w:szCs w:val="28"/>
          <w:lang w:val="uk-UA"/>
        </w:rPr>
        <w:t>/</w:t>
      </w:r>
      <w:r w:rsidRPr="0084466F">
        <w:rPr>
          <w:color w:val="000000"/>
          <w:sz w:val="28"/>
          <w:szCs w:val="28"/>
        </w:rPr>
        <w:t>О.Б.  Соломахин</w:t>
      </w:r>
      <w:r w:rsidRPr="0084466F">
        <w:rPr>
          <w:color w:val="000000"/>
          <w:sz w:val="28"/>
          <w:szCs w:val="28"/>
          <w:lang w:val="uk-UA"/>
        </w:rPr>
        <w:t>.</w:t>
      </w:r>
      <w:r w:rsidRPr="0084466F">
        <w:rPr>
          <w:color w:val="000000"/>
          <w:sz w:val="28"/>
          <w:szCs w:val="28"/>
        </w:rPr>
        <w:t xml:space="preserve"> – Малахова, 2002. </w:t>
      </w:r>
      <w:r w:rsidRPr="0084466F">
        <w:rPr>
          <w:sz w:val="28"/>
          <w:szCs w:val="28"/>
          <w:lang w:val="uk-UA"/>
        </w:rPr>
        <w:t>–</w:t>
      </w:r>
      <w:r w:rsidRPr="0084466F">
        <w:rPr>
          <w:color w:val="000000"/>
          <w:sz w:val="28"/>
          <w:szCs w:val="28"/>
        </w:rPr>
        <w:t xml:space="preserve"> 23 с.</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sz w:val="28"/>
          <w:szCs w:val="28"/>
        </w:rPr>
        <w:t>Сотский Н.Б.</w:t>
      </w:r>
      <w:r w:rsidRPr="0084466F">
        <w:rPr>
          <w:sz w:val="28"/>
          <w:szCs w:val="28"/>
        </w:rPr>
        <w:t xml:space="preserve"> Биомеханика</w:t>
      </w:r>
      <w:r w:rsidRPr="0084466F">
        <w:rPr>
          <w:sz w:val="28"/>
          <w:szCs w:val="28"/>
          <w:lang w:val="uk-UA"/>
        </w:rPr>
        <w:t xml:space="preserve"> /</w:t>
      </w:r>
      <w:r w:rsidRPr="0084466F">
        <w:rPr>
          <w:i/>
          <w:sz w:val="28"/>
          <w:szCs w:val="28"/>
        </w:rPr>
        <w:t xml:space="preserve"> </w:t>
      </w:r>
      <w:r w:rsidRPr="0084466F">
        <w:rPr>
          <w:sz w:val="28"/>
          <w:szCs w:val="28"/>
        </w:rPr>
        <w:t>Н.Б.Сотский. – Минск.: БГУФК, 2005. – 192 с.</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Спортивная борьба:</w:t>
      </w:r>
      <w:r w:rsidRPr="0084466F">
        <w:rPr>
          <w:color w:val="000000"/>
          <w:sz w:val="28"/>
          <w:szCs w:val="28"/>
          <w:lang w:val="uk-UA"/>
        </w:rPr>
        <w:t xml:space="preserve"> [у</w:t>
      </w:r>
      <w:r w:rsidRPr="0084466F">
        <w:rPr>
          <w:color w:val="000000"/>
          <w:sz w:val="28"/>
          <w:szCs w:val="28"/>
        </w:rPr>
        <w:t>чебник для институтов физической культуры</w:t>
      </w:r>
      <w:r w:rsidRPr="0084466F">
        <w:rPr>
          <w:color w:val="000000"/>
          <w:sz w:val="28"/>
          <w:szCs w:val="28"/>
          <w:lang w:val="uk-UA"/>
        </w:rPr>
        <w:t>]</w:t>
      </w:r>
      <w:r w:rsidRPr="0084466F">
        <w:rPr>
          <w:color w:val="000000"/>
          <w:sz w:val="28"/>
          <w:szCs w:val="28"/>
        </w:rPr>
        <w:t xml:space="preserve"> / </w:t>
      </w:r>
      <w:r w:rsidRPr="0084466F">
        <w:rPr>
          <w:color w:val="000000"/>
          <w:sz w:val="28"/>
          <w:szCs w:val="28"/>
          <w:lang w:val="uk-UA"/>
        </w:rPr>
        <w:t>п</w:t>
      </w:r>
      <w:r w:rsidRPr="0084466F">
        <w:rPr>
          <w:color w:val="000000"/>
          <w:sz w:val="28"/>
          <w:szCs w:val="28"/>
        </w:rPr>
        <w:t xml:space="preserve">од редакцией А.П. Купцова. – М.: Физкультура и спорт, 1978. </w:t>
      </w:r>
      <w:r w:rsidRPr="0084466F">
        <w:rPr>
          <w:sz w:val="28"/>
          <w:szCs w:val="28"/>
          <w:lang w:val="uk-UA"/>
        </w:rPr>
        <w:t>–</w:t>
      </w:r>
      <w:r w:rsidRPr="0084466F">
        <w:rPr>
          <w:color w:val="000000"/>
          <w:sz w:val="28"/>
          <w:szCs w:val="28"/>
        </w:rPr>
        <w:t xml:space="preserve"> 424 с.</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Спортивная борьба</w:t>
      </w:r>
      <w:r w:rsidRPr="0084466F">
        <w:rPr>
          <w:color w:val="000000"/>
          <w:sz w:val="28"/>
          <w:szCs w:val="28"/>
        </w:rPr>
        <w:t xml:space="preserve">: </w:t>
      </w:r>
      <w:r w:rsidRPr="0084466F">
        <w:rPr>
          <w:color w:val="000000"/>
          <w:sz w:val="28"/>
          <w:szCs w:val="28"/>
          <w:lang w:val="uk-UA"/>
        </w:rPr>
        <w:t>[у</w:t>
      </w:r>
      <w:r w:rsidRPr="0084466F">
        <w:rPr>
          <w:color w:val="000000"/>
          <w:sz w:val="28"/>
          <w:szCs w:val="28"/>
        </w:rPr>
        <w:t xml:space="preserve">чеб. пособие для техн. и ин-тов физ. культ, </w:t>
      </w:r>
      <w:r w:rsidRPr="0084466F">
        <w:rPr>
          <w:color w:val="000000"/>
          <w:sz w:val="28"/>
          <w:szCs w:val="28"/>
        </w:rPr>
        <w:lastRenderedPageBreak/>
        <w:t>(пед. фак.)</w:t>
      </w:r>
      <w:r w:rsidRPr="0084466F">
        <w:rPr>
          <w:color w:val="000000"/>
          <w:sz w:val="28"/>
          <w:szCs w:val="28"/>
          <w:lang w:val="uk-UA"/>
        </w:rPr>
        <w:t>]</w:t>
      </w:r>
      <w:r w:rsidRPr="0084466F">
        <w:rPr>
          <w:color w:val="000000"/>
          <w:sz w:val="28"/>
          <w:szCs w:val="28"/>
        </w:rPr>
        <w:t xml:space="preserve"> / </w:t>
      </w:r>
      <w:r w:rsidRPr="0084466F">
        <w:rPr>
          <w:color w:val="000000"/>
          <w:sz w:val="28"/>
          <w:szCs w:val="28"/>
          <w:lang w:val="uk-UA"/>
        </w:rPr>
        <w:t>п</w:t>
      </w:r>
      <w:r w:rsidRPr="0084466F">
        <w:rPr>
          <w:color w:val="000000"/>
          <w:sz w:val="28"/>
          <w:szCs w:val="28"/>
        </w:rPr>
        <w:t xml:space="preserve">од ред. Г.С. Туманяна – М.: Физкультура и спорт, 1985. </w:t>
      </w:r>
      <w:r w:rsidRPr="0084466F">
        <w:rPr>
          <w:sz w:val="28"/>
          <w:szCs w:val="28"/>
          <w:lang w:val="uk-UA"/>
        </w:rPr>
        <w:t>–</w:t>
      </w:r>
      <w:r w:rsidRPr="0084466F">
        <w:rPr>
          <w:color w:val="000000"/>
          <w:sz w:val="28"/>
          <w:szCs w:val="28"/>
        </w:rPr>
        <w:t xml:space="preserve"> 144 с.</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Спортивная метрология</w:t>
      </w:r>
      <w:r w:rsidRPr="0084466F">
        <w:rPr>
          <w:color w:val="000000"/>
          <w:sz w:val="28"/>
          <w:szCs w:val="28"/>
        </w:rPr>
        <w:t xml:space="preserve">: </w:t>
      </w:r>
      <w:r w:rsidRPr="0084466F">
        <w:rPr>
          <w:color w:val="000000"/>
          <w:sz w:val="28"/>
          <w:szCs w:val="28"/>
          <w:lang w:val="uk-UA"/>
        </w:rPr>
        <w:t>[у</w:t>
      </w:r>
      <w:r w:rsidRPr="0084466F">
        <w:rPr>
          <w:color w:val="000000"/>
          <w:sz w:val="28"/>
          <w:szCs w:val="28"/>
        </w:rPr>
        <w:t>чеб. для ин-тов физ. культуры</w:t>
      </w:r>
      <w:r w:rsidRPr="0084466F">
        <w:rPr>
          <w:color w:val="000000"/>
          <w:sz w:val="28"/>
          <w:szCs w:val="28"/>
          <w:lang w:val="uk-UA"/>
        </w:rPr>
        <w:t>]</w:t>
      </w:r>
      <w:r w:rsidRPr="0084466F">
        <w:rPr>
          <w:color w:val="000000"/>
          <w:sz w:val="28"/>
          <w:szCs w:val="28"/>
        </w:rPr>
        <w:t xml:space="preserve"> / </w:t>
      </w:r>
      <w:r w:rsidRPr="0084466F">
        <w:rPr>
          <w:color w:val="000000"/>
          <w:sz w:val="28"/>
          <w:szCs w:val="28"/>
          <w:lang w:val="uk-UA"/>
        </w:rPr>
        <w:t>п</w:t>
      </w:r>
      <w:r w:rsidRPr="0084466F">
        <w:rPr>
          <w:color w:val="000000"/>
          <w:sz w:val="28"/>
          <w:szCs w:val="28"/>
        </w:rPr>
        <w:t xml:space="preserve">од ред. В.М. Зациорского. – М.: Физкультура и спорт, 1982. </w:t>
      </w:r>
      <w:r w:rsidRPr="0084466F">
        <w:rPr>
          <w:sz w:val="28"/>
          <w:szCs w:val="28"/>
          <w:lang w:val="uk-UA"/>
        </w:rPr>
        <w:t>–</w:t>
      </w:r>
      <w:r w:rsidRPr="0084466F">
        <w:rPr>
          <w:color w:val="000000"/>
          <w:sz w:val="28"/>
          <w:szCs w:val="28"/>
        </w:rPr>
        <w:t xml:space="preserve"> 256 с.</w:t>
      </w:r>
    </w:p>
    <w:p w:rsidR="009E73D6" w:rsidRPr="0084466F" w:rsidRDefault="009E73D6" w:rsidP="0084466F">
      <w:pPr>
        <w:widowControl w:val="0"/>
        <w:numPr>
          <w:ilvl w:val="0"/>
          <w:numId w:val="45"/>
        </w:numPr>
        <w:shd w:val="clear" w:color="auto" w:fill="FFFFFF"/>
        <w:tabs>
          <w:tab w:val="num" w:pos="-180"/>
          <w:tab w:val="left" w:pos="67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Спортивная школа</w:t>
      </w:r>
      <w:r w:rsidRPr="0084466F">
        <w:rPr>
          <w:color w:val="000000"/>
          <w:sz w:val="28"/>
          <w:szCs w:val="28"/>
        </w:rPr>
        <w:t xml:space="preserve">: начальный этап: </w:t>
      </w:r>
      <w:r w:rsidRPr="0084466F">
        <w:rPr>
          <w:color w:val="000000"/>
          <w:sz w:val="28"/>
          <w:szCs w:val="28"/>
          <w:lang w:val="uk-UA"/>
        </w:rPr>
        <w:t>[</w:t>
      </w:r>
      <w:r w:rsidRPr="0084466F">
        <w:rPr>
          <w:color w:val="000000"/>
          <w:sz w:val="28"/>
          <w:szCs w:val="28"/>
        </w:rPr>
        <w:t>учебное пособие</w:t>
      </w:r>
      <w:r w:rsidRPr="0084466F">
        <w:rPr>
          <w:color w:val="000000"/>
          <w:sz w:val="28"/>
          <w:szCs w:val="28"/>
          <w:lang w:val="uk-UA"/>
        </w:rPr>
        <w:t xml:space="preserve">] </w:t>
      </w:r>
      <w:r w:rsidRPr="0084466F">
        <w:rPr>
          <w:color w:val="000000"/>
          <w:sz w:val="28"/>
          <w:szCs w:val="28"/>
        </w:rPr>
        <w:t xml:space="preserve">/ И.И. Столов, В.В. Ивочкин. </w:t>
      </w:r>
      <w:r w:rsidRPr="0084466F">
        <w:rPr>
          <w:color w:val="000000"/>
          <w:sz w:val="28"/>
          <w:szCs w:val="28"/>
          <w:lang w:val="uk-UA"/>
        </w:rPr>
        <w:t xml:space="preserve">– </w:t>
      </w:r>
      <w:r w:rsidRPr="0084466F">
        <w:rPr>
          <w:color w:val="000000"/>
          <w:sz w:val="28"/>
          <w:szCs w:val="28"/>
        </w:rPr>
        <w:t xml:space="preserve">М: Советский спорт, 2007. </w:t>
      </w:r>
      <w:r w:rsidRPr="0084466F">
        <w:rPr>
          <w:sz w:val="28"/>
          <w:szCs w:val="28"/>
          <w:lang w:val="uk-UA"/>
        </w:rPr>
        <w:t>–</w:t>
      </w:r>
      <w:r w:rsidRPr="0084466F">
        <w:rPr>
          <w:color w:val="000000"/>
          <w:sz w:val="28"/>
          <w:szCs w:val="28"/>
          <w:lang w:val="uk-UA"/>
        </w:rPr>
        <w:t xml:space="preserve"> </w:t>
      </w:r>
      <w:r w:rsidRPr="0084466F">
        <w:rPr>
          <w:color w:val="000000"/>
          <w:sz w:val="28"/>
          <w:szCs w:val="28"/>
        </w:rPr>
        <w:t>140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 xml:space="preserve">Суслов Ф. П. </w:t>
      </w:r>
      <w:r w:rsidRPr="0084466F">
        <w:rPr>
          <w:sz w:val="28"/>
          <w:szCs w:val="28"/>
        </w:rPr>
        <w:t>Проблемы детско-юношеского спорта на современном этапе его развития</w:t>
      </w:r>
      <w:r w:rsidRPr="0084466F">
        <w:rPr>
          <w:sz w:val="28"/>
          <w:szCs w:val="28"/>
          <w:lang w:val="uk-UA"/>
        </w:rPr>
        <w:t xml:space="preserve"> / </w:t>
      </w:r>
      <w:r w:rsidRPr="0084466F">
        <w:rPr>
          <w:sz w:val="28"/>
          <w:szCs w:val="28"/>
        </w:rPr>
        <w:t>Ф. П.</w:t>
      </w:r>
      <w:r w:rsidRPr="0084466F">
        <w:rPr>
          <w:sz w:val="28"/>
          <w:szCs w:val="28"/>
          <w:lang w:val="uk-UA"/>
        </w:rPr>
        <w:t xml:space="preserve"> </w:t>
      </w:r>
      <w:r w:rsidRPr="0084466F">
        <w:rPr>
          <w:sz w:val="28"/>
          <w:szCs w:val="28"/>
        </w:rPr>
        <w:t xml:space="preserve">Суслов </w:t>
      </w:r>
      <w:r w:rsidRPr="0084466F">
        <w:rPr>
          <w:sz w:val="28"/>
          <w:szCs w:val="28"/>
          <w:lang w:val="uk-UA"/>
        </w:rPr>
        <w:t xml:space="preserve">// </w:t>
      </w:r>
      <w:r w:rsidRPr="0084466F">
        <w:rPr>
          <w:color w:val="000000"/>
          <w:sz w:val="28"/>
          <w:szCs w:val="28"/>
        </w:rPr>
        <w:t>Физическая культура воспитание, тренировка</w:t>
      </w:r>
      <w:r w:rsidRPr="0084466F">
        <w:rPr>
          <w:color w:val="000000"/>
          <w:sz w:val="28"/>
          <w:szCs w:val="28"/>
          <w:lang w:val="uk-UA"/>
        </w:rPr>
        <w:t>. – 2008. – № 3. – С. 2-6.</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Схаляхо</w:t>
      </w:r>
      <w:r w:rsidRPr="0084466F">
        <w:rPr>
          <w:i/>
          <w:color w:val="000000"/>
          <w:sz w:val="28"/>
          <w:szCs w:val="28"/>
          <w:lang w:val="uk-UA"/>
        </w:rPr>
        <w:t xml:space="preserve"> </w:t>
      </w:r>
      <w:r w:rsidRPr="0084466F">
        <w:rPr>
          <w:i/>
          <w:color w:val="000000"/>
          <w:sz w:val="28"/>
          <w:szCs w:val="28"/>
        </w:rPr>
        <w:t>Ю.М.</w:t>
      </w:r>
      <w:r w:rsidRPr="0084466F">
        <w:rPr>
          <w:color w:val="000000"/>
          <w:sz w:val="28"/>
          <w:szCs w:val="28"/>
        </w:rPr>
        <w:t xml:space="preserve"> Оптимизация</w:t>
      </w:r>
      <w:r w:rsidRPr="0084466F">
        <w:rPr>
          <w:color w:val="000000"/>
          <w:sz w:val="28"/>
          <w:szCs w:val="28"/>
          <w:lang w:val="uk-UA"/>
        </w:rPr>
        <w:t xml:space="preserve"> </w:t>
      </w:r>
      <w:r w:rsidRPr="0084466F">
        <w:rPr>
          <w:color w:val="000000"/>
          <w:sz w:val="28"/>
          <w:szCs w:val="28"/>
        </w:rPr>
        <w:t>базовой</w:t>
      </w:r>
      <w:r w:rsidRPr="0084466F">
        <w:rPr>
          <w:color w:val="000000"/>
          <w:sz w:val="28"/>
          <w:szCs w:val="28"/>
          <w:lang w:val="uk-UA"/>
        </w:rPr>
        <w:t xml:space="preserve"> </w:t>
      </w:r>
      <w:r w:rsidRPr="0084466F">
        <w:rPr>
          <w:color w:val="000000"/>
          <w:sz w:val="28"/>
          <w:szCs w:val="28"/>
        </w:rPr>
        <w:t xml:space="preserve">технико-тактической подготовки борцов: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 спец. 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 xml:space="preserve">Ю.М. Схаляхо. – М., 1995. </w:t>
      </w:r>
      <w:r w:rsidRPr="0084466F">
        <w:rPr>
          <w:sz w:val="28"/>
          <w:szCs w:val="28"/>
          <w:lang w:val="uk-UA"/>
        </w:rPr>
        <w:t>–</w:t>
      </w:r>
      <w:r w:rsidRPr="0084466F">
        <w:rPr>
          <w:color w:val="000000"/>
          <w:sz w:val="28"/>
          <w:szCs w:val="28"/>
        </w:rPr>
        <w:t xml:space="preserve"> 24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Тараканов</w:t>
      </w:r>
      <w:r w:rsidRPr="0084466F">
        <w:rPr>
          <w:i/>
          <w:color w:val="000000"/>
          <w:sz w:val="28"/>
          <w:szCs w:val="28"/>
          <w:lang w:val="uk-UA"/>
        </w:rPr>
        <w:t xml:space="preserve"> </w:t>
      </w:r>
      <w:r w:rsidRPr="0084466F">
        <w:rPr>
          <w:i/>
          <w:color w:val="000000"/>
          <w:sz w:val="28"/>
          <w:szCs w:val="28"/>
        </w:rPr>
        <w:t>Б.И.</w:t>
      </w:r>
      <w:r w:rsidRPr="0084466F">
        <w:rPr>
          <w:color w:val="000000"/>
          <w:sz w:val="28"/>
          <w:szCs w:val="28"/>
          <w:lang w:val="uk-UA"/>
        </w:rPr>
        <w:t xml:space="preserve"> </w:t>
      </w:r>
      <w:r w:rsidRPr="0084466F">
        <w:rPr>
          <w:color w:val="000000"/>
          <w:sz w:val="28"/>
          <w:szCs w:val="28"/>
        </w:rPr>
        <w:t xml:space="preserve">Взаимосвязь структуры физической подготовленности с техническим мастерством и ее реализация в тренировочном процессе (на примере борцов вольного стиля):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xml:space="preserve">: спец. </w:t>
      </w:r>
      <w:r w:rsidRPr="0084466F">
        <w:rPr>
          <w:color w:val="000000"/>
          <w:sz w:val="28"/>
          <w:szCs w:val="28"/>
        </w:rPr>
        <w:t xml:space="preserve">13.00.04 </w:t>
      </w:r>
      <w:r w:rsidRPr="0084466F">
        <w:rPr>
          <w:sz w:val="28"/>
          <w:szCs w:val="28"/>
        </w:rPr>
        <w:t xml:space="preserve">« Теория и методика физ. воспитания, спортивной тренировки и оздоровительной физ. культуры» </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Б.И.Тараканов.</w:t>
      </w:r>
      <w:r w:rsidRPr="0084466F">
        <w:rPr>
          <w:color w:val="000000"/>
          <w:sz w:val="28"/>
          <w:szCs w:val="28"/>
          <w:lang w:val="uk-UA"/>
        </w:rPr>
        <w:t xml:space="preserve"> </w:t>
      </w:r>
      <w:r w:rsidRPr="0084466F">
        <w:rPr>
          <w:color w:val="000000"/>
          <w:sz w:val="28"/>
          <w:szCs w:val="28"/>
        </w:rPr>
        <w:t xml:space="preserve">– Л., 1983. </w:t>
      </w:r>
      <w:r w:rsidRPr="0084466F">
        <w:rPr>
          <w:sz w:val="28"/>
          <w:szCs w:val="28"/>
          <w:lang w:val="uk-UA"/>
        </w:rPr>
        <w:t>–</w:t>
      </w:r>
      <w:r w:rsidRPr="0084466F">
        <w:rPr>
          <w:color w:val="000000"/>
          <w:sz w:val="28"/>
          <w:szCs w:val="28"/>
        </w:rPr>
        <w:t xml:space="preserve"> 22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Толковый</w:t>
      </w:r>
      <w:r w:rsidRPr="0084466F">
        <w:rPr>
          <w:color w:val="000000"/>
          <w:sz w:val="28"/>
          <w:szCs w:val="28"/>
        </w:rPr>
        <w:t xml:space="preserve"> словарь спортивных терминов. – М.: Физкультура и спорт, 1993. – 213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Толмачев С.М.</w:t>
      </w:r>
      <w:r w:rsidRPr="0084466F">
        <w:rPr>
          <w:sz w:val="28"/>
          <w:szCs w:val="28"/>
        </w:rPr>
        <w:t xml:space="preserve"> Методика обучения технико-тактическим действиям юношей   борцов-самбистов   на   этапе   начальной   подготовки   с использованием игровых комплексов: </w:t>
      </w:r>
      <w:r w:rsidRPr="0084466F">
        <w:rPr>
          <w:sz w:val="28"/>
          <w:szCs w:val="28"/>
          <w:lang w:val="uk-UA"/>
        </w:rPr>
        <w:t>а</w:t>
      </w:r>
      <w:r w:rsidRPr="0084466F">
        <w:rPr>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 xml:space="preserve">уч. степени </w:t>
      </w:r>
      <w:r w:rsidRPr="0084466F">
        <w:rPr>
          <w:sz w:val="28"/>
          <w:szCs w:val="28"/>
        </w:rPr>
        <w:t>канд.</w:t>
      </w:r>
      <w:r w:rsidRPr="0084466F">
        <w:rPr>
          <w:sz w:val="28"/>
          <w:szCs w:val="28"/>
          <w:lang w:val="uk-UA"/>
        </w:rPr>
        <w:t xml:space="preserve"> </w:t>
      </w:r>
      <w:r w:rsidRPr="0084466F">
        <w:rPr>
          <w:sz w:val="28"/>
          <w:szCs w:val="28"/>
        </w:rPr>
        <w:t>пед.</w:t>
      </w:r>
      <w:r w:rsidRPr="0084466F">
        <w:rPr>
          <w:sz w:val="28"/>
          <w:szCs w:val="28"/>
          <w:lang w:val="uk-UA"/>
        </w:rPr>
        <w:t xml:space="preserve"> </w:t>
      </w:r>
      <w:r w:rsidRPr="0084466F">
        <w:rPr>
          <w:sz w:val="28"/>
          <w:szCs w:val="28"/>
        </w:rPr>
        <w:t>наук</w:t>
      </w:r>
      <w:r w:rsidRPr="0084466F">
        <w:rPr>
          <w:color w:val="000000"/>
          <w:sz w:val="28"/>
          <w:szCs w:val="28"/>
          <w:lang w:val="uk-UA"/>
        </w:rPr>
        <w:t>: спец.</w:t>
      </w:r>
      <w:r w:rsidRPr="0084466F">
        <w:rPr>
          <w:color w:val="000000"/>
          <w:sz w:val="28"/>
          <w:szCs w:val="28"/>
        </w:rPr>
        <w:t xml:space="preserve">  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sz w:val="28"/>
          <w:szCs w:val="28"/>
          <w:lang w:val="uk-UA"/>
        </w:rPr>
        <w:t xml:space="preserve"> / </w:t>
      </w:r>
      <w:r w:rsidRPr="0084466F">
        <w:rPr>
          <w:sz w:val="28"/>
          <w:szCs w:val="28"/>
        </w:rPr>
        <w:t>С.М. Толмачев</w:t>
      </w:r>
      <w:r w:rsidRPr="0084466F">
        <w:rPr>
          <w:sz w:val="28"/>
          <w:szCs w:val="28"/>
          <w:lang w:val="uk-UA"/>
        </w:rPr>
        <w:t xml:space="preserve">– </w:t>
      </w:r>
      <w:r w:rsidRPr="0084466F">
        <w:rPr>
          <w:sz w:val="28"/>
          <w:szCs w:val="28"/>
        </w:rPr>
        <w:t xml:space="preserve">Омск, 1992. </w:t>
      </w:r>
      <w:r w:rsidRPr="0084466F">
        <w:rPr>
          <w:sz w:val="28"/>
          <w:szCs w:val="28"/>
          <w:lang w:val="uk-UA"/>
        </w:rPr>
        <w:t>–</w:t>
      </w:r>
      <w:r w:rsidRPr="0084466F">
        <w:rPr>
          <w:sz w:val="28"/>
          <w:szCs w:val="28"/>
        </w:rPr>
        <w:t xml:space="preserve"> 19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Топхаров М.В.</w:t>
      </w:r>
      <w:r w:rsidRPr="0084466F">
        <w:rPr>
          <w:color w:val="000000"/>
          <w:sz w:val="28"/>
          <w:szCs w:val="28"/>
        </w:rPr>
        <w:t xml:space="preserve"> </w:t>
      </w:r>
      <w:r w:rsidRPr="0084466F">
        <w:rPr>
          <w:sz w:val="28"/>
          <w:szCs w:val="28"/>
        </w:rPr>
        <w:t xml:space="preserve">Игровой метод при обучении технике борьбы </w:t>
      </w:r>
      <w:r w:rsidRPr="0084466F">
        <w:rPr>
          <w:sz w:val="28"/>
          <w:szCs w:val="28"/>
          <w:lang w:val="uk-UA"/>
        </w:rPr>
        <w:t>/</w:t>
      </w:r>
      <w:r w:rsidRPr="0084466F">
        <w:rPr>
          <w:i/>
          <w:color w:val="000000"/>
          <w:sz w:val="28"/>
          <w:szCs w:val="28"/>
        </w:rPr>
        <w:t xml:space="preserve"> </w:t>
      </w:r>
      <w:r w:rsidRPr="0084466F">
        <w:rPr>
          <w:color w:val="000000"/>
          <w:sz w:val="28"/>
          <w:szCs w:val="28"/>
        </w:rPr>
        <w:t>М.В.</w:t>
      </w:r>
      <w:r w:rsidRPr="0084466F">
        <w:rPr>
          <w:color w:val="000000"/>
          <w:sz w:val="28"/>
          <w:szCs w:val="28"/>
          <w:lang w:val="uk-UA"/>
        </w:rPr>
        <w:t xml:space="preserve"> </w:t>
      </w:r>
      <w:r w:rsidRPr="0084466F">
        <w:rPr>
          <w:color w:val="000000"/>
          <w:sz w:val="28"/>
          <w:szCs w:val="28"/>
        </w:rPr>
        <w:t>Тохаров</w:t>
      </w:r>
      <w:r w:rsidRPr="0084466F">
        <w:rPr>
          <w:color w:val="000000"/>
          <w:sz w:val="28"/>
          <w:szCs w:val="28"/>
          <w:lang w:val="uk-UA"/>
        </w:rPr>
        <w:t xml:space="preserve"> </w:t>
      </w:r>
      <w:r w:rsidRPr="0084466F">
        <w:rPr>
          <w:sz w:val="28"/>
          <w:szCs w:val="28"/>
        </w:rPr>
        <w:t>//</w:t>
      </w:r>
      <w:r w:rsidRPr="0084466F">
        <w:rPr>
          <w:sz w:val="28"/>
          <w:szCs w:val="28"/>
          <w:lang w:val="uk-UA"/>
        </w:rPr>
        <w:t xml:space="preserve"> </w:t>
      </w:r>
      <w:r w:rsidRPr="0084466F">
        <w:rPr>
          <w:sz w:val="28"/>
          <w:szCs w:val="28"/>
        </w:rPr>
        <w:t xml:space="preserve">Организация и методика учебной, оздоровительной и спортивной работы в ВУЗах: Матер. рег. науч.-практич. конф. </w:t>
      </w:r>
      <w:r w:rsidRPr="0084466F">
        <w:rPr>
          <w:sz w:val="28"/>
          <w:szCs w:val="28"/>
          <w:lang w:val="uk-UA"/>
        </w:rPr>
        <w:t>–</w:t>
      </w:r>
      <w:r w:rsidRPr="0084466F">
        <w:rPr>
          <w:sz w:val="28"/>
          <w:szCs w:val="28"/>
        </w:rPr>
        <w:t xml:space="preserve"> Улан-Удэ, 2006. </w:t>
      </w:r>
      <w:r w:rsidRPr="0084466F">
        <w:rPr>
          <w:sz w:val="28"/>
          <w:szCs w:val="28"/>
          <w:lang w:val="uk-UA"/>
        </w:rPr>
        <w:t>–</w:t>
      </w:r>
      <w:r w:rsidRPr="0084466F">
        <w:rPr>
          <w:sz w:val="28"/>
          <w:szCs w:val="28"/>
        </w:rPr>
        <w:t xml:space="preserve"> С. 129</w:t>
      </w:r>
      <w:r w:rsidRPr="0084466F">
        <w:rPr>
          <w:sz w:val="28"/>
          <w:szCs w:val="28"/>
          <w:lang w:val="uk-UA"/>
        </w:rPr>
        <w:t>–</w:t>
      </w:r>
      <w:r w:rsidRPr="0084466F">
        <w:rPr>
          <w:sz w:val="28"/>
          <w:szCs w:val="28"/>
        </w:rPr>
        <w:t>137.</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Топхаров М.В.</w:t>
      </w:r>
      <w:r w:rsidRPr="0084466F">
        <w:rPr>
          <w:color w:val="000000"/>
          <w:sz w:val="28"/>
          <w:szCs w:val="28"/>
        </w:rPr>
        <w:t xml:space="preserve"> Методика обучения технике вольной борьбы в соответствии</w:t>
      </w:r>
      <w:r w:rsidRPr="0084466F">
        <w:rPr>
          <w:color w:val="000000"/>
          <w:sz w:val="28"/>
          <w:szCs w:val="28"/>
          <w:lang w:val="uk-UA"/>
        </w:rPr>
        <w:t xml:space="preserve"> </w:t>
      </w:r>
      <w:r w:rsidRPr="0084466F">
        <w:rPr>
          <w:color w:val="000000"/>
          <w:sz w:val="28"/>
          <w:szCs w:val="28"/>
        </w:rPr>
        <w:t>с</w:t>
      </w:r>
      <w:r w:rsidRPr="0084466F">
        <w:rPr>
          <w:color w:val="000000"/>
          <w:sz w:val="28"/>
          <w:szCs w:val="28"/>
          <w:lang w:val="uk-UA"/>
        </w:rPr>
        <w:t xml:space="preserve"> </w:t>
      </w:r>
      <w:r w:rsidRPr="0084466F">
        <w:rPr>
          <w:color w:val="000000"/>
          <w:sz w:val="28"/>
          <w:szCs w:val="28"/>
        </w:rPr>
        <w:t>современными требованиями</w:t>
      </w:r>
      <w:r w:rsidRPr="0084466F">
        <w:rPr>
          <w:color w:val="000000"/>
          <w:sz w:val="28"/>
          <w:szCs w:val="28"/>
          <w:lang w:val="uk-UA"/>
        </w:rPr>
        <w:t xml:space="preserve"> </w:t>
      </w:r>
      <w:r w:rsidRPr="0084466F">
        <w:rPr>
          <w:color w:val="000000"/>
          <w:sz w:val="28"/>
          <w:szCs w:val="28"/>
        </w:rPr>
        <w:t xml:space="preserve">соревновательной деятельности: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 пед. наук</w:t>
      </w:r>
      <w:r w:rsidRPr="0084466F">
        <w:rPr>
          <w:color w:val="000000"/>
          <w:sz w:val="28"/>
          <w:szCs w:val="28"/>
          <w:lang w:val="uk-UA"/>
        </w:rPr>
        <w:t xml:space="preserve">: спец. </w:t>
      </w:r>
      <w:r w:rsidRPr="0084466F">
        <w:rPr>
          <w:color w:val="000000"/>
          <w:sz w:val="28"/>
          <w:szCs w:val="28"/>
        </w:rPr>
        <w:t xml:space="preserve">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rPr>
        <w:t xml:space="preserve"> </w:t>
      </w:r>
      <w:r w:rsidRPr="0084466F">
        <w:rPr>
          <w:color w:val="000000"/>
          <w:sz w:val="28"/>
          <w:szCs w:val="28"/>
          <w:lang w:val="uk-UA"/>
        </w:rPr>
        <w:t xml:space="preserve">/ </w:t>
      </w:r>
      <w:r w:rsidRPr="0084466F">
        <w:rPr>
          <w:color w:val="000000"/>
          <w:sz w:val="28"/>
          <w:szCs w:val="28"/>
        </w:rPr>
        <w:t>М.В. Топхаров.</w:t>
      </w:r>
      <w:r w:rsidRPr="0084466F">
        <w:rPr>
          <w:color w:val="000000"/>
          <w:sz w:val="28"/>
          <w:szCs w:val="28"/>
          <w:lang w:val="uk-UA"/>
        </w:rPr>
        <w:t xml:space="preserve"> </w:t>
      </w:r>
      <w:r w:rsidRPr="0084466F">
        <w:rPr>
          <w:sz w:val="28"/>
          <w:szCs w:val="28"/>
          <w:lang w:val="uk-UA"/>
        </w:rPr>
        <w:t>–</w:t>
      </w:r>
      <w:r w:rsidRPr="0084466F">
        <w:rPr>
          <w:color w:val="000000"/>
          <w:sz w:val="28"/>
          <w:szCs w:val="28"/>
        </w:rPr>
        <w:t xml:space="preserve"> Улан</w:t>
      </w:r>
      <w:r w:rsidRPr="0084466F">
        <w:rPr>
          <w:sz w:val="28"/>
          <w:szCs w:val="28"/>
          <w:lang w:val="uk-UA"/>
        </w:rPr>
        <w:t>–</w:t>
      </w:r>
      <w:r w:rsidRPr="0084466F">
        <w:rPr>
          <w:color w:val="000000"/>
          <w:sz w:val="28"/>
          <w:szCs w:val="28"/>
        </w:rPr>
        <w:t xml:space="preserve">Удэ, 2007. </w:t>
      </w:r>
      <w:r w:rsidRPr="0084466F">
        <w:rPr>
          <w:sz w:val="28"/>
          <w:szCs w:val="28"/>
          <w:lang w:val="uk-UA"/>
        </w:rPr>
        <w:t>–</w:t>
      </w:r>
      <w:r w:rsidRPr="0084466F">
        <w:rPr>
          <w:color w:val="000000"/>
          <w:sz w:val="28"/>
          <w:szCs w:val="28"/>
        </w:rPr>
        <w:t xml:space="preserve"> 24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Туманян Г.С.</w:t>
      </w:r>
      <w:r w:rsidRPr="0084466F">
        <w:rPr>
          <w:sz w:val="28"/>
          <w:szCs w:val="28"/>
        </w:rPr>
        <w:t xml:space="preserve"> Спортивная борьба: отбор и планирование</w:t>
      </w:r>
      <w:r w:rsidRPr="0084466F">
        <w:rPr>
          <w:sz w:val="28"/>
          <w:szCs w:val="28"/>
          <w:lang w:val="uk-UA"/>
        </w:rPr>
        <w:t xml:space="preserve"> /</w:t>
      </w:r>
      <w:r w:rsidRPr="0084466F">
        <w:rPr>
          <w:i/>
          <w:sz w:val="28"/>
          <w:szCs w:val="28"/>
        </w:rPr>
        <w:t xml:space="preserve"> </w:t>
      </w:r>
      <w:r w:rsidRPr="0084466F">
        <w:rPr>
          <w:sz w:val="28"/>
          <w:szCs w:val="28"/>
        </w:rPr>
        <w:t xml:space="preserve">Г.С. Туманян. – М.: Физкультура и спорт, 1984. – 144 с. </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 xml:space="preserve">Туманян Г.С. </w:t>
      </w:r>
      <w:r w:rsidRPr="0084466F">
        <w:rPr>
          <w:sz w:val="28"/>
          <w:szCs w:val="28"/>
        </w:rPr>
        <w:t xml:space="preserve">Теория, методика, организация тренировочной, внетренировочной и соревновательной деятельности. Часть 3. Кн.12. Система упражнений </w:t>
      </w:r>
      <w:r w:rsidRPr="0084466F">
        <w:rPr>
          <w:sz w:val="28"/>
          <w:szCs w:val="28"/>
          <w:lang w:val="uk-UA"/>
        </w:rPr>
        <w:t>/</w:t>
      </w:r>
      <w:r w:rsidRPr="0084466F">
        <w:rPr>
          <w:i/>
          <w:sz w:val="28"/>
          <w:szCs w:val="28"/>
        </w:rPr>
        <w:t xml:space="preserve"> </w:t>
      </w:r>
      <w:r w:rsidRPr="0084466F">
        <w:rPr>
          <w:sz w:val="28"/>
          <w:szCs w:val="28"/>
        </w:rPr>
        <w:t>Г.С. Туманян, В.В. Гожин. – М.: Советский спорт, 2001. – 80 с.</w:t>
      </w:r>
      <w:r w:rsidRPr="0084466F">
        <w:rPr>
          <w:i/>
          <w:sz w:val="28"/>
          <w:szCs w:val="28"/>
        </w:rPr>
        <w:t xml:space="preserve"> </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 xml:space="preserve">Туманян Г.С. </w:t>
      </w:r>
      <w:r w:rsidRPr="0084466F">
        <w:rPr>
          <w:sz w:val="28"/>
          <w:szCs w:val="28"/>
        </w:rPr>
        <w:t xml:space="preserve">Теория, методика, организация тренировочной, внетренировочной и соревновательной деятельности. Часть 3. Кн.13. Техническая подготовка </w:t>
      </w:r>
      <w:r w:rsidRPr="0084466F">
        <w:rPr>
          <w:sz w:val="28"/>
          <w:szCs w:val="28"/>
          <w:lang w:val="uk-UA"/>
        </w:rPr>
        <w:t>/</w:t>
      </w:r>
      <w:r w:rsidRPr="0084466F">
        <w:rPr>
          <w:i/>
          <w:sz w:val="28"/>
          <w:szCs w:val="28"/>
        </w:rPr>
        <w:t xml:space="preserve"> </w:t>
      </w:r>
      <w:r w:rsidRPr="0084466F">
        <w:rPr>
          <w:sz w:val="28"/>
          <w:szCs w:val="28"/>
        </w:rPr>
        <w:t>Г.С. Туманян, В.В. Гожин – М.: Советский спорт, 2001. – 80 с.</w:t>
      </w:r>
      <w:r w:rsidRPr="0084466F">
        <w:rPr>
          <w:i/>
          <w:sz w:val="28"/>
          <w:szCs w:val="28"/>
        </w:rPr>
        <w:t xml:space="preserve"> </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i/>
          <w:color w:val="000000"/>
          <w:sz w:val="28"/>
          <w:szCs w:val="28"/>
        </w:rPr>
      </w:pPr>
      <w:r w:rsidRPr="0084466F">
        <w:rPr>
          <w:i/>
          <w:sz w:val="28"/>
          <w:szCs w:val="28"/>
        </w:rPr>
        <w:lastRenderedPageBreak/>
        <w:t>Тупеев Ю.В.</w:t>
      </w:r>
      <w:r w:rsidRPr="0084466F">
        <w:rPr>
          <w:caps/>
          <w:sz w:val="28"/>
          <w:szCs w:val="28"/>
        </w:rPr>
        <w:t xml:space="preserve"> к </w:t>
      </w:r>
      <w:r w:rsidRPr="0084466F">
        <w:rPr>
          <w:sz w:val="28"/>
          <w:szCs w:val="28"/>
        </w:rPr>
        <w:t>вопросу оптимизации обучения технике двигательных действий юных борцов</w:t>
      </w:r>
      <w:r w:rsidRPr="0084466F">
        <w:rPr>
          <w:sz w:val="28"/>
          <w:szCs w:val="28"/>
          <w:lang w:val="uk-UA"/>
        </w:rPr>
        <w:t xml:space="preserve">. / </w:t>
      </w:r>
      <w:r w:rsidRPr="0084466F">
        <w:rPr>
          <w:sz w:val="28"/>
          <w:szCs w:val="28"/>
        </w:rPr>
        <w:t>Ю.В.</w:t>
      </w:r>
      <w:r w:rsidRPr="0084466F">
        <w:rPr>
          <w:caps/>
          <w:sz w:val="28"/>
          <w:szCs w:val="28"/>
        </w:rPr>
        <w:t xml:space="preserve"> </w:t>
      </w:r>
      <w:r w:rsidRPr="0084466F">
        <w:rPr>
          <w:sz w:val="28"/>
          <w:szCs w:val="28"/>
        </w:rPr>
        <w:t xml:space="preserve">Тупеев </w:t>
      </w:r>
      <w:r w:rsidRPr="0084466F">
        <w:rPr>
          <w:sz w:val="28"/>
          <w:szCs w:val="28"/>
          <w:lang w:val="uk-UA"/>
        </w:rPr>
        <w:t>//</w:t>
      </w:r>
      <w:r w:rsidRPr="0084466F">
        <w:rPr>
          <w:sz w:val="28"/>
          <w:szCs w:val="28"/>
        </w:rPr>
        <w:t xml:space="preserve"> </w:t>
      </w:r>
      <w:r w:rsidRPr="0084466F">
        <w:rPr>
          <w:sz w:val="28"/>
          <w:szCs w:val="28"/>
          <w:lang w:val="uk-UA"/>
        </w:rPr>
        <w:t>Вісник Чернігівського державного педагогічного університету. -  2008. - Випуск 54. – С. 458–461.</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b/>
          <w:color w:val="000000"/>
          <w:sz w:val="28"/>
          <w:szCs w:val="28"/>
        </w:rPr>
      </w:pPr>
      <w:r w:rsidRPr="0084466F">
        <w:rPr>
          <w:i/>
          <w:sz w:val="28"/>
          <w:szCs w:val="28"/>
        </w:rPr>
        <w:t>Тупеев Ю.В.</w:t>
      </w:r>
      <w:r w:rsidRPr="0084466F">
        <w:rPr>
          <w:caps/>
          <w:sz w:val="28"/>
          <w:szCs w:val="28"/>
        </w:rPr>
        <w:t xml:space="preserve"> </w:t>
      </w:r>
      <w:r w:rsidRPr="0084466F">
        <w:rPr>
          <w:sz w:val="28"/>
          <w:szCs w:val="28"/>
        </w:rPr>
        <w:t>Обучение технике двигательных действий юных борцов вольного стиля с использованием возможностей информационных технологий</w:t>
      </w:r>
      <w:r w:rsidRPr="0084466F">
        <w:rPr>
          <w:sz w:val="28"/>
          <w:szCs w:val="28"/>
          <w:lang w:val="uk-UA"/>
        </w:rPr>
        <w:t xml:space="preserve"> /</w:t>
      </w:r>
      <w:r w:rsidRPr="0084466F">
        <w:rPr>
          <w:sz w:val="28"/>
          <w:szCs w:val="28"/>
        </w:rPr>
        <w:t xml:space="preserve"> Ю.В.</w:t>
      </w:r>
      <w:r w:rsidRPr="0084466F">
        <w:rPr>
          <w:caps/>
          <w:sz w:val="28"/>
          <w:szCs w:val="28"/>
        </w:rPr>
        <w:t xml:space="preserve"> </w:t>
      </w:r>
      <w:r w:rsidRPr="0084466F">
        <w:rPr>
          <w:sz w:val="28"/>
          <w:szCs w:val="28"/>
        </w:rPr>
        <w:t xml:space="preserve">Тупеев </w:t>
      </w:r>
      <w:r w:rsidRPr="0084466F">
        <w:rPr>
          <w:sz w:val="28"/>
          <w:szCs w:val="28"/>
          <w:lang w:val="uk-UA"/>
        </w:rPr>
        <w:t>//</w:t>
      </w:r>
      <w:r w:rsidRPr="0084466F">
        <w:rPr>
          <w:sz w:val="28"/>
          <w:szCs w:val="28"/>
        </w:rPr>
        <w:t xml:space="preserve"> </w:t>
      </w:r>
      <w:r w:rsidRPr="0084466F">
        <w:rPr>
          <w:bCs/>
          <w:sz w:val="28"/>
          <w:szCs w:val="28"/>
        </w:rPr>
        <w:t xml:space="preserve">ХII Международный научный конгресс "Современный Олимпийский и параолимпийский спорт и спорт для всех ": материалы конференции. М.: Физическая культура. </w:t>
      </w:r>
      <w:r w:rsidRPr="0084466F">
        <w:rPr>
          <w:bCs/>
          <w:sz w:val="28"/>
          <w:szCs w:val="28"/>
        </w:rPr>
        <w:sym w:font="Symbol" w:char="F02D"/>
      </w:r>
      <w:r w:rsidRPr="0084466F">
        <w:rPr>
          <w:bCs/>
          <w:sz w:val="28"/>
          <w:szCs w:val="28"/>
        </w:rPr>
        <w:t xml:space="preserve"> 2008. </w:t>
      </w:r>
      <w:r w:rsidRPr="0084466F">
        <w:rPr>
          <w:bCs/>
          <w:sz w:val="28"/>
          <w:szCs w:val="28"/>
        </w:rPr>
        <w:sym w:font="Symbol" w:char="F02D"/>
      </w:r>
      <w:r w:rsidRPr="0084466F">
        <w:rPr>
          <w:bCs/>
          <w:sz w:val="28"/>
          <w:szCs w:val="28"/>
        </w:rPr>
        <w:t xml:space="preserve"> Т. 3. </w:t>
      </w:r>
      <w:r w:rsidRPr="0084466F">
        <w:rPr>
          <w:bCs/>
          <w:sz w:val="28"/>
          <w:szCs w:val="28"/>
        </w:rPr>
        <w:sym w:font="Symbol" w:char="F02D"/>
      </w:r>
      <w:r w:rsidRPr="0084466F">
        <w:rPr>
          <w:bCs/>
          <w:sz w:val="28"/>
          <w:szCs w:val="28"/>
        </w:rPr>
        <w:t xml:space="preserve"> С. 2</w:t>
      </w:r>
      <w:r w:rsidRPr="0084466F">
        <w:rPr>
          <w:bCs/>
          <w:sz w:val="28"/>
          <w:szCs w:val="28"/>
          <w:lang w:val="uk-UA"/>
        </w:rPr>
        <w:t>12</w:t>
      </w:r>
      <w:r w:rsidRPr="0084466F">
        <w:rPr>
          <w:bCs/>
          <w:sz w:val="28"/>
          <w:szCs w:val="28"/>
        </w:rPr>
        <w:t>.</w:t>
      </w:r>
      <w:r w:rsidRPr="0084466F">
        <w:rPr>
          <w:bCs/>
          <w:i/>
          <w:sz w:val="28"/>
          <w:szCs w:val="28"/>
        </w:rPr>
        <w:t xml:space="preserve"> </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b/>
          <w:color w:val="000000"/>
          <w:sz w:val="28"/>
          <w:szCs w:val="28"/>
        </w:rPr>
      </w:pPr>
      <w:r w:rsidRPr="0084466F">
        <w:rPr>
          <w:i/>
          <w:sz w:val="28"/>
          <w:szCs w:val="28"/>
        </w:rPr>
        <w:t xml:space="preserve">Тупеев Ю.В. </w:t>
      </w:r>
      <w:r w:rsidRPr="0084466F">
        <w:rPr>
          <w:sz w:val="28"/>
          <w:szCs w:val="28"/>
        </w:rPr>
        <w:t xml:space="preserve">Особенности кинематической структуры техники двигательных действий борцов вольного стиля различной квалификации </w:t>
      </w:r>
      <w:r w:rsidRPr="0084466F">
        <w:rPr>
          <w:sz w:val="28"/>
          <w:szCs w:val="28"/>
          <w:lang w:val="uk-UA"/>
        </w:rPr>
        <w:t>/</w:t>
      </w:r>
      <w:r w:rsidRPr="0084466F">
        <w:rPr>
          <w:sz w:val="28"/>
          <w:szCs w:val="28"/>
        </w:rPr>
        <w:t xml:space="preserve"> Ю.В.</w:t>
      </w:r>
      <w:r w:rsidRPr="0084466F">
        <w:rPr>
          <w:caps/>
          <w:sz w:val="28"/>
          <w:szCs w:val="28"/>
        </w:rPr>
        <w:t xml:space="preserve"> </w:t>
      </w:r>
      <w:r w:rsidRPr="0084466F">
        <w:rPr>
          <w:sz w:val="28"/>
          <w:szCs w:val="28"/>
        </w:rPr>
        <w:t>Тупеев // Педагогіка, психологія та медико-біологічні проблеми фізичного виховання і спорту: зб. наук. праць / за ред. Єрмакова С.С. – Харків : ХХПІ, 2010. – № 1. – С. 106-108.</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b/>
          <w:color w:val="000000"/>
          <w:sz w:val="28"/>
          <w:szCs w:val="28"/>
        </w:rPr>
      </w:pPr>
      <w:r w:rsidRPr="0084466F">
        <w:rPr>
          <w:i/>
          <w:sz w:val="28"/>
          <w:szCs w:val="28"/>
        </w:rPr>
        <w:t xml:space="preserve">Тупеев Ю.В. </w:t>
      </w:r>
      <w:r w:rsidRPr="0084466F">
        <w:rPr>
          <w:sz w:val="28"/>
          <w:szCs w:val="28"/>
        </w:rPr>
        <w:t>Изучение особенностей обучения базовым элементам техники двигательных действий юных борцов вольного стиля / Ю.В. Тупеев // Спортивний вісник Придніпров’я. – Дніпропетровськ. – 2010. – №1. – С. 36-40.</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b/>
          <w:color w:val="000000"/>
          <w:sz w:val="28"/>
          <w:szCs w:val="28"/>
        </w:rPr>
      </w:pPr>
      <w:r w:rsidRPr="0084466F">
        <w:rPr>
          <w:i/>
          <w:sz w:val="28"/>
          <w:szCs w:val="28"/>
        </w:rPr>
        <w:t xml:space="preserve">Тупеев Ю.В. </w:t>
      </w:r>
      <w:r w:rsidRPr="0084466F">
        <w:rPr>
          <w:sz w:val="28"/>
          <w:szCs w:val="28"/>
        </w:rPr>
        <w:t xml:space="preserve">Анализ методических подходов используемых при обучении технике двигательных действий в спортивной борьбе </w:t>
      </w:r>
      <w:r w:rsidRPr="0084466F">
        <w:rPr>
          <w:sz w:val="28"/>
          <w:szCs w:val="28"/>
          <w:lang w:val="uk-UA"/>
        </w:rPr>
        <w:t xml:space="preserve">/ </w:t>
      </w:r>
      <w:r w:rsidRPr="0084466F">
        <w:rPr>
          <w:sz w:val="28"/>
          <w:szCs w:val="28"/>
        </w:rPr>
        <w:t>Ю.В.</w:t>
      </w:r>
      <w:r w:rsidRPr="0084466F">
        <w:rPr>
          <w:caps/>
          <w:sz w:val="28"/>
          <w:szCs w:val="28"/>
        </w:rPr>
        <w:t xml:space="preserve"> </w:t>
      </w:r>
      <w:r w:rsidRPr="0084466F">
        <w:rPr>
          <w:sz w:val="28"/>
          <w:szCs w:val="28"/>
        </w:rPr>
        <w:t>Тупеев, В.Ф. Бойко // Физическое воспитание студентов: сборник науч. трудов  / под ред. Ермакова С.С. –Харьков, ХХПІ, 2010. - №3. – С. 116-121.</w:t>
      </w:r>
    </w:p>
    <w:p w:rsidR="009E73D6" w:rsidRPr="0084466F" w:rsidRDefault="009E73D6" w:rsidP="0084466F">
      <w:pPr>
        <w:widowControl w:val="0"/>
        <w:numPr>
          <w:ilvl w:val="0"/>
          <w:numId w:val="45"/>
        </w:numPr>
        <w:shd w:val="clear" w:color="auto" w:fill="FFFFFF"/>
        <w:tabs>
          <w:tab w:val="num" w:pos="-180"/>
          <w:tab w:val="num" w:pos="540"/>
          <w:tab w:val="left" w:pos="662"/>
          <w:tab w:val="left" w:pos="1200"/>
          <w:tab w:val="left" w:pos="1440"/>
        </w:tabs>
        <w:autoSpaceDE w:val="0"/>
        <w:autoSpaceDN w:val="0"/>
        <w:adjustRightInd w:val="0"/>
        <w:ind w:left="0" w:right="-5" w:firstLine="540"/>
        <w:jc w:val="both"/>
        <w:rPr>
          <w:b/>
          <w:color w:val="000000"/>
          <w:sz w:val="28"/>
          <w:szCs w:val="28"/>
        </w:rPr>
      </w:pPr>
      <w:r w:rsidRPr="0084466F">
        <w:rPr>
          <w:i/>
          <w:sz w:val="28"/>
          <w:szCs w:val="28"/>
        </w:rPr>
        <w:t xml:space="preserve">Тупеев Ю.В. </w:t>
      </w:r>
      <w:r w:rsidRPr="0084466F">
        <w:rPr>
          <w:caps/>
          <w:sz w:val="28"/>
          <w:szCs w:val="28"/>
        </w:rPr>
        <w:t xml:space="preserve">к </w:t>
      </w:r>
      <w:r w:rsidRPr="0084466F">
        <w:rPr>
          <w:sz w:val="28"/>
          <w:szCs w:val="28"/>
        </w:rPr>
        <w:t xml:space="preserve">вопросу использования возможностей информационных технологий в процессе обучения технике двигательных действий в борьбе </w:t>
      </w:r>
      <w:r w:rsidRPr="0084466F">
        <w:rPr>
          <w:sz w:val="28"/>
          <w:szCs w:val="28"/>
          <w:lang w:val="uk-UA"/>
        </w:rPr>
        <w:t xml:space="preserve">/ </w:t>
      </w:r>
      <w:r w:rsidRPr="0084466F">
        <w:rPr>
          <w:sz w:val="28"/>
          <w:szCs w:val="28"/>
        </w:rPr>
        <w:t>Ю.В.</w:t>
      </w:r>
      <w:r w:rsidRPr="0084466F">
        <w:rPr>
          <w:caps/>
          <w:sz w:val="28"/>
          <w:szCs w:val="28"/>
        </w:rPr>
        <w:t xml:space="preserve"> </w:t>
      </w:r>
      <w:r w:rsidRPr="0084466F">
        <w:rPr>
          <w:sz w:val="28"/>
          <w:szCs w:val="28"/>
        </w:rPr>
        <w:t>Тупеев, В.Ф. Бойко // Физическое воспитание студентов: сборник науч. трудов  / под ред. Ермакова С.С. – Харьков, ХХПІ, 2010. - №4. – С.67-69.</w:t>
      </w:r>
    </w:p>
    <w:p w:rsidR="009E73D6" w:rsidRPr="0084466F" w:rsidRDefault="009E73D6" w:rsidP="0084466F">
      <w:pPr>
        <w:widowControl w:val="0"/>
        <w:numPr>
          <w:ilvl w:val="0"/>
          <w:numId w:val="45"/>
        </w:numPr>
        <w:shd w:val="clear" w:color="auto" w:fill="FFFFFF"/>
        <w:tabs>
          <w:tab w:val="num" w:pos="-180"/>
          <w:tab w:val="num" w:pos="540"/>
          <w:tab w:val="left" w:pos="662"/>
          <w:tab w:val="left" w:pos="1200"/>
          <w:tab w:val="left" w:pos="1440"/>
        </w:tabs>
        <w:autoSpaceDE w:val="0"/>
        <w:autoSpaceDN w:val="0"/>
        <w:adjustRightInd w:val="0"/>
        <w:ind w:left="0" w:right="-5" w:firstLine="540"/>
        <w:jc w:val="both"/>
        <w:rPr>
          <w:b/>
          <w:color w:val="000000"/>
          <w:sz w:val="28"/>
          <w:szCs w:val="28"/>
        </w:rPr>
      </w:pPr>
      <w:r w:rsidRPr="0084466F">
        <w:rPr>
          <w:i/>
          <w:sz w:val="28"/>
          <w:szCs w:val="28"/>
        </w:rPr>
        <w:t xml:space="preserve">Тупеев Ю.В. </w:t>
      </w:r>
      <w:r w:rsidRPr="0084466F">
        <w:rPr>
          <w:sz w:val="28"/>
          <w:szCs w:val="28"/>
        </w:rPr>
        <w:t>Повышение эффективности процесса обучения базовой технике двигательных действий борцов вольного стиля на этапе начальной подготовки</w:t>
      </w:r>
      <w:r w:rsidRPr="0084466F">
        <w:rPr>
          <w:b/>
          <w:color w:val="000000"/>
          <w:sz w:val="28"/>
          <w:szCs w:val="28"/>
        </w:rPr>
        <w:t xml:space="preserve"> </w:t>
      </w:r>
      <w:r w:rsidRPr="0084466F">
        <w:rPr>
          <w:sz w:val="28"/>
          <w:szCs w:val="28"/>
        </w:rPr>
        <w:t>с использованием компьютерных</w:t>
      </w:r>
      <w:r w:rsidRPr="0084466F">
        <w:rPr>
          <w:i/>
          <w:sz w:val="28"/>
          <w:szCs w:val="28"/>
        </w:rPr>
        <w:t xml:space="preserve"> </w:t>
      </w:r>
      <w:r w:rsidRPr="0084466F">
        <w:rPr>
          <w:sz w:val="28"/>
          <w:szCs w:val="28"/>
        </w:rPr>
        <w:t xml:space="preserve">технологий </w:t>
      </w:r>
      <w:r w:rsidRPr="0084466F">
        <w:rPr>
          <w:sz w:val="28"/>
          <w:szCs w:val="28"/>
          <w:lang w:val="uk-UA"/>
        </w:rPr>
        <w:t xml:space="preserve">/ </w:t>
      </w:r>
      <w:r w:rsidRPr="0084466F">
        <w:rPr>
          <w:sz w:val="28"/>
          <w:szCs w:val="28"/>
        </w:rPr>
        <w:t>Ю.В.</w:t>
      </w:r>
      <w:r w:rsidRPr="0084466F">
        <w:rPr>
          <w:caps/>
          <w:sz w:val="28"/>
          <w:szCs w:val="28"/>
        </w:rPr>
        <w:t xml:space="preserve"> </w:t>
      </w:r>
      <w:r w:rsidRPr="0084466F">
        <w:rPr>
          <w:sz w:val="28"/>
          <w:szCs w:val="28"/>
        </w:rPr>
        <w:t>Тупеев, В.Ф. Бойко // Педагогіка, психологія та медико-біологічні проблеми фізичного виховання і спорту: зб. наук. праць / за ред. Єрмакова С.С. – Харків : ХХПІ, 2010. – № 8. – С. .</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b/>
          <w:color w:val="000000"/>
          <w:sz w:val="28"/>
          <w:szCs w:val="28"/>
        </w:rPr>
      </w:pPr>
      <w:r w:rsidRPr="0084466F">
        <w:rPr>
          <w:i/>
          <w:sz w:val="28"/>
          <w:szCs w:val="28"/>
        </w:rPr>
        <w:t xml:space="preserve">Тупеев Ю.В. </w:t>
      </w:r>
      <w:r w:rsidRPr="0084466F">
        <w:rPr>
          <w:sz w:val="28"/>
          <w:szCs w:val="28"/>
        </w:rPr>
        <w:t>Формирование техники двигательных действий юных борцов вольного стиля с использованием современных компьютерных</w:t>
      </w:r>
      <w:r w:rsidRPr="0084466F">
        <w:rPr>
          <w:i/>
          <w:sz w:val="28"/>
          <w:szCs w:val="28"/>
        </w:rPr>
        <w:t xml:space="preserve"> </w:t>
      </w:r>
      <w:r w:rsidRPr="0084466F">
        <w:rPr>
          <w:sz w:val="28"/>
          <w:szCs w:val="28"/>
        </w:rPr>
        <w:t>технологий</w:t>
      </w:r>
      <w:r w:rsidRPr="0084466F">
        <w:rPr>
          <w:i/>
          <w:sz w:val="28"/>
          <w:szCs w:val="28"/>
        </w:rPr>
        <w:t xml:space="preserve"> </w:t>
      </w:r>
      <w:r w:rsidRPr="0084466F">
        <w:rPr>
          <w:sz w:val="28"/>
          <w:szCs w:val="28"/>
          <w:lang w:val="uk-UA"/>
        </w:rPr>
        <w:t>/</w:t>
      </w:r>
      <w:r w:rsidRPr="0084466F">
        <w:rPr>
          <w:sz w:val="28"/>
          <w:szCs w:val="28"/>
        </w:rPr>
        <w:t xml:space="preserve"> Ю.В.</w:t>
      </w:r>
      <w:r w:rsidRPr="0084466F">
        <w:rPr>
          <w:caps/>
          <w:sz w:val="28"/>
          <w:szCs w:val="28"/>
        </w:rPr>
        <w:t xml:space="preserve"> </w:t>
      </w:r>
      <w:r w:rsidRPr="0084466F">
        <w:rPr>
          <w:sz w:val="28"/>
          <w:szCs w:val="28"/>
        </w:rPr>
        <w:t xml:space="preserve">Тупеев // </w:t>
      </w:r>
      <w:r w:rsidRPr="0084466F">
        <w:rPr>
          <w:bCs/>
          <w:sz w:val="28"/>
          <w:szCs w:val="28"/>
        </w:rPr>
        <w:t xml:space="preserve">ХУI Международный научный конгресс "Современный олимпийский и спорт для всех ": материалы конгресса. К.: Физическая культура. </w:t>
      </w:r>
      <w:r w:rsidRPr="0084466F">
        <w:rPr>
          <w:bCs/>
          <w:sz w:val="28"/>
          <w:szCs w:val="28"/>
        </w:rPr>
        <w:sym w:font="Symbol" w:char="F02D"/>
      </w:r>
      <w:r w:rsidRPr="0084466F">
        <w:rPr>
          <w:bCs/>
          <w:sz w:val="28"/>
          <w:szCs w:val="28"/>
        </w:rPr>
        <w:t xml:space="preserve"> 2010. </w:t>
      </w:r>
      <w:r w:rsidRPr="0084466F">
        <w:rPr>
          <w:bCs/>
          <w:sz w:val="28"/>
          <w:szCs w:val="28"/>
        </w:rPr>
        <w:sym w:font="Symbol" w:char="F02D"/>
      </w:r>
      <w:r w:rsidRPr="0084466F">
        <w:rPr>
          <w:bCs/>
          <w:sz w:val="28"/>
          <w:szCs w:val="28"/>
        </w:rPr>
        <w:t xml:space="preserve"> С. 560.</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b/>
          <w:color w:val="000000"/>
          <w:sz w:val="28"/>
          <w:szCs w:val="28"/>
        </w:rPr>
      </w:pPr>
      <w:r w:rsidRPr="0084466F">
        <w:rPr>
          <w:i/>
          <w:color w:val="000000"/>
          <w:sz w:val="28"/>
          <w:szCs w:val="28"/>
        </w:rPr>
        <w:t>Ушаков А.Ф.</w:t>
      </w:r>
      <w:r w:rsidRPr="0084466F">
        <w:rPr>
          <w:color w:val="000000"/>
          <w:sz w:val="28"/>
          <w:szCs w:val="28"/>
        </w:rPr>
        <w:t xml:space="preserve"> Содержание последовательности освоения технических приемов спортсменами в боевом самбо:</w:t>
      </w:r>
      <w:r w:rsidRPr="0084466F">
        <w:rPr>
          <w:color w:val="000000"/>
          <w:sz w:val="28"/>
          <w:szCs w:val="28"/>
          <w:lang w:val="uk-UA"/>
        </w:rPr>
        <w:t xml:space="preserve"> а</w:t>
      </w:r>
      <w:r w:rsidRPr="0084466F">
        <w:rPr>
          <w:color w:val="000000"/>
          <w:sz w:val="28"/>
          <w:szCs w:val="28"/>
        </w:rPr>
        <w:t>втореф.</w:t>
      </w:r>
      <w:r w:rsidRPr="0084466F">
        <w:rPr>
          <w:color w:val="000000"/>
          <w:sz w:val="28"/>
          <w:szCs w:val="28"/>
          <w:lang w:val="uk-UA"/>
        </w:rPr>
        <w:t xml:space="preserve"> </w:t>
      </w:r>
      <w:r w:rsidRPr="0084466F">
        <w:rPr>
          <w:color w:val="000000"/>
          <w:sz w:val="28"/>
          <w:szCs w:val="28"/>
        </w:rPr>
        <w:t>дис</w:t>
      </w:r>
      <w:r w:rsidRPr="0084466F">
        <w:rPr>
          <w:color w:val="000000"/>
          <w:sz w:val="28"/>
          <w:szCs w:val="28"/>
          <w:lang w:val="uk-UA"/>
        </w:rPr>
        <w:t xml:space="preserve">. 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канд.</w:t>
      </w:r>
      <w:r w:rsidRPr="0084466F">
        <w:rPr>
          <w:color w:val="000000"/>
          <w:sz w:val="28"/>
          <w:szCs w:val="28"/>
          <w:lang w:val="uk-UA"/>
        </w:rPr>
        <w:t xml:space="preserve"> </w:t>
      </w:r>
      <w:r w:rsidRPr="0084466F">
        <w:rPr>
          <w:color w:val="000000"/>
          <w:sz w:val="28"/>
          <w:szCs w:val="28"/>
        </w:rPr>
        <w:t>пед.</w:t>
      </w:r>
      <w:r w:rsidRPr="0084466F">
        <w:rPr>
          <w:color w:val="000000"/>
          <w:sz w:val="28"/>
          <w:szCs w:val="28"/>
          <w:lang w:val="uk-UA"/>
        </w:rPr>
        <w:t xml:space="preserve"> </w:t>
      </w:r>
      <w:r w:rsidRPr="0084466F">
        <w:rPr>
          <w:color w:val="000000"/>
          <w:sz w:val="28"/>
          <w:szCs w:val="28"/>
        </w:rPr>
        <w:t>наук</w:t>
      </w:r>
      <w:r w:rsidRPr="0084466F">
        <w:rPr>
          <w:color w:val="000000"/>
          <w:sz w:val="28"/>
          <w:szCs w:val="28"/>
          <w:lang w:val="uk-UA"/>
        </w:rPr>
        <w:t>: спец.</w:t>
      </w:r>
      <w:r w:rsidRPr="0084466F">
        <w:rPr>
          <w:color w:val="000000"/>
          <w:sz w:val="28"/>
          <w:szCs w:val="28"/>
        </w:rPr>
        <w:t xml:space="preserve">  13.00.04</w:t>
      </w:r>
      <w:r w:rsidRPr="0084466F">
        <w:rPr>
          <w:i/>
          <w:color w:val="000000"/>
          <w:sz w:val="28"/>
          <w:szCs w:val="28"/>
        </w:rPr>
        <w:t xml:space="preserve"> </w:t>
      </w:r>
      <w:r w:rsidRPr="0084466F">
        <w:rPr>
          <w:color w:val="000000"/>
          <w:sz w:val="28"/>
          <w:szCs w:val="28"/>
          <w:lang w:val="uk-UA"/>
        </w:rPr>
        <w:t xml:space="preserve">/А.Ф. Ушаков, М., </w:t>
      </w:r>
      <w:r w:rsidRPr="0084466F">
        <w:rPr>
          <w:sz w:val="28"/>
          <w:szCs w:val="28"/>
          <w:lang w:val="uk-UA"/>
        </w:rPr>
        <w:t>–</w:t>
      </w:r>
      <w:r w:rsidRPr="0084466F">
        <w:rPr>
          <w:color w:val="000000"/>
          <w:sz w:val="28"/>
          <w:szCs w:val="28"/>
          <w:lang w:val="uk-UA"/>
        </w:rPr>
        <w:t xml:space="preserve">   23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Фарфель В. С.</w:t>
      </w:r>
      <w:r w:rsidRPr="0084466F">
        <w:rPr>
          <w:sz w:val="28"/>
          <w:szCs w:val="28"/>
        </w:rPr>
        <w:t xml:space="preserve"> Управление движениями в спорте</w:t>
      </w:r>
      <w:r w:rsidRPr="0084466F">
        <w:rPr>
          <w:sz w:val="28"/>
          <w:szCs w:val="28"/>
          <w:lang w:val="uk-UA"/>
        </w:rPr>
        <w:t xml:space="preserve"> /</w:t>
      </w:r>
      <w:r w:rsidRPr="0084466F">
        <w:rPr>
          <w:i/>
          <w:sz w:val="28"/>
          <w:szCs w:val="28"/>
        </w:rPr>
        <w:t xml:space="preserve"> </w:t>
      </w:r>
      <w:r w:rsidRPr="0084466F">
        <w:rPr>
          <w:sz w:val="28"/>
          <w:szCs w:val="28"/>
        </w:rPr>
        <w:t>В. С. Фарфель. – М.: Физкуль</w:t>
      </w:r>
      <w:r w:rsidRPr="0084466F">
        <w:rPr>
          <w:sz w:val="28"/>
          <w:szCs w:val="28"/>
        </w:rPr>
        <w:softHyphen/>
        <w:t>тура и спорт, 1975. – 208 с.</w:t>
      </w:r>
    </w:p>
    <w:p w:rsidR="009E73D6" w:rsidRPr="0084466F" w:rsidRDefault="009E73D6" w:rsidP="0084466F">
      <w:pPr>
        <w:widowControl w:val="0"/>
        <w:numPr>
          <w:ilvl w:val="0"/>
          <w:numId w:val="45"/>
        </w:numPr>
        <w:shd w:val="clear" w:color="auto" w:fill="FFFFFF"/>
        <w:tabs>
          <w:tab w:val="num" w:pos="-180"/>
          <w:tab w:val="left" w:pos="1200"/>
          <w:tab w:val="left" w:pos="1440"/>
          <w:tab w:val="left" w:pos="1627"/>
          <w:tab w:val="num" w:pos="2310"/>
        </w:tabs>
        <w:autoSpaceDE w:val="0"/>
        <w:autoSpaceDN w:val="0"/>
        <w:adjustRightInd w:val="0"/>
        <w:ind w:left="-181" w:right="-5" w:firstLine="540"/>
        <w:jc w:val="both"/>
        <w:rPr>
          <w:color w:val="000000"/>
          <w:sz w:val="28"/>
          <w:szCs w:val="28"/>
        </w:rPr>
      </w:pPr>
      <w:r w:rsidRPr="0084466F">
        <w:rPr>
          <w:i/>
          <w:color w:val="000000"/>
          <w:sz w:val="28"/>
          <w:szCs w:val="28"/>
        </w:rPr>
        <w:t>Фадоряненко А.В.</w:t>
      </w:r>
      <w:r w:rsidRPr="0084466F">
        <w:rPr>
          <w:color w:val="000000"/>
          <w:sz w:val="28"/>
          <w:szCs w:val="28"/>
        </w:rPr>
        <w:t xml:space="preserve"> Использование видеосенсорного метода в </w:t>
      </w:r>
      <w:r w:rsidRPr="0084466F">
        <w:rPr>
          <w:color w:val="000000"/>
          <w:sz w:val="28"/>
          <w:szCs w:val="28"/>
        </w:rPr>
        <w:lastRenderedPageBreak/>
        <w:t xml:space="preserve">обучении студентов гимнастическим упражнениям </w:t>
      </w:r>
      <w:r w:rsidRPr="0084466F">
        <w:rPr>
          <w:color w:val="000000"/>
          <w:sz w:val="28"/>
          <w:szCs w:val="28"/>
          <w:lang w:val="uk-UA"/>
        </w:rPr>
        <w:t>/</w:t>
      </w:r>
      <w:r w:rsidRPr="0084466F">
        <w:rPr>
          <w:i/>
          <w:color w:val="000000"/>
          <w:sz w:val="28"/>
          <w:szCs w:val="28"/>
        </w:rPr>
        <w:t xml:space="preserve"> </w:t>
      </w:r>
      <w:r w:rsidRPr="0084466F">
        <w:rPr>
          <w:color w:val="000000"/>
          <w:sz w:val="28"/>
          <w:szCs w:val="28"/>
        </w:rPr>
        <w:t>А</w:t>
      </w:r>
      <w:r w:rsidRPr="0084466F">
        <w:rPr>
          <w:i/>
          <w:color w:val="000000"/>
          <w:sz w:val="28"/>
          <w:szCs w:val="28"/>
        </w:rPr>
        <w:t>.</w:t>
      </w:r>
      <w:r w:rsidRPr="0084466F">
        <w:rPr>
          <w:color w:val="000000"/>
          <w:sz w:val="28"/>
          <w:szCs w:val="28"/>
        </w:rPr>
        <w:t>В. Фадорянко</w:t>
      </w:r>
      <w:r w:rsidRPr="0084466F">
        <w:rPr>
          <w:i/>
          <w:color w:val="000000"/>
          <w:sz w:val="28"/>
          <w:szCs w:val="28"/>
          <w:lang w:val="uk-UA"/>
        </w:rPr>
        <w:t xml:space="preserve"> </w:t>
      </w:r>
      <w:r w:rsidRPr="0084466F">
        <w:rPr>
          <w:color w:val="000000"/>
          <w:sz w:val="28"/>
          <w:szCs w:val="28"/>
        </w:rPr>
        <w:t xml:space="preserve">// Теория и практика физической культуры. </w:t>
      </w:r>
      <w:r w:rsidRPr="0084466F">
        <w:rPr>
          <w:sz w:val="28"/>
          <w:szCs w:val="28"/>
          <w:lang w:val="uk-UA"/>
        </w:rPr>
        <w:t>–</w:t>
      </w:r>
      <w:r w:rsidRPr="0084466F">
        <w:rPr>
          <w:color w:val="000000"/>
          <w:sz w:val="28"/>
          <w:szCs w:val="28"/>
        </w:rPr>
        <w:t xml:space="preserve"> 2006.-№ 4.</w:t>
      </w:r>
      <w:r w:rsidRPr="0084466F">
        <w:rPr>
          <w:sz w:val="28"/>
          <w:szCs w:val="28"/>
          <w:lang w:val="uk-UA"/>
        </w:rPr>
        <w:t xml:space="preserve"> –</w:t>
      </w:r>
      <w:r w:rsidRPr="0084466F">
        <w:rPr>
          <w:color w:val="000000"/>
          <w:sz w:val="28"/>
          <w:szCs w:val="28"/>
        </w:rPr>
        <w:t xml:space="preserve"> С. 40</w:t>
      </w:r>
      <w:r w:rsidRPr="0084466F">
        <w:rPr>
          <w:sz w:val="28"/>
          <w:szCs w:val="28"/>
          <w:lang w:val="uk-UA"/>
        </w:rPr>
        <w:t>–</w:t>
      </w:r>
      <w:r w:rsidRPr="0084466F">
        <w:rPr>
          <w:color w:val="000000"/>
          <w:sz w:val="28"/>
          <w:szCs w:val="28"/>
        </w:rPr>
        <w:t xml:space="preserve">41. </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Федоров А.И.</w:t>
      </w:r>
      <w:r w:rsidRPr="0084466F">
        <w:rPr>
          <w:color w:val="000000"/>
          <w:sz w:val="28"/>
          <w:szCs w:val="28"/>
        </w:rPr>
        <w:t xml:space="preserve"> Комплексный контроль в спорте: теоретико-методические, технические и информационные аспекты.</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А.И.  Федоров</w:t>
      </w:r>
      <w:r w:rsidRPr="0084466F">
        <w:rPr>
          <w:color w:val="000000"/>
          <w:sz w:val="28"/>
          <w:szCs w:val="28"/>
          <w:lang w:val="uk-UA"/>
        </w:rPr>
        <w:t xml:space="preserve">. </w:t>
      </w:r>
      <w:r w:rsidRPr="0084466F">
        <w:rPr>
          <w:sz w:val="28"/>
          <w:szCs w:val="28"/>
        </w:rPr>
        <w:t xml:space="preserve">– </w:t>
      </w:r>
      <w:r w:rsidRPr="0084466F">
        <w:rPr>
          <w:color w:val="000000"/>
          <w:sz w:val="28"/>
          <w:szCs w:val="28"/>
        </w:rPr>
        <w:t>Челябинск, 2004. – 131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 xml:space="preserve">Филин В.П. </w:t>
      </w:r>
      <w:r w:rsidRPr="0084466F">
        <w:rPr>
          <w:sz w:val="28"/>
          <w:szCs w:val="28"/>
        </w:rPr>
        <w:t>Основы юношеского спорта</w:t>
      </w:r>
      <w:r w:rsidRPr="0084466F">
        <w:rPr>
          <w:sz w:val="28"/>
          <w:szCs w:val="28"/>
          <w:lang w:val="uk-UA"/>
        </w:rPr>
        <w:t xml:space="preserve"> /</w:t>
      </w:r>
      <w:r w:rsidRPr="0084466F">
        <w:rPr>
          <w:sz w:val="28"/>
          <w:szCs w:val="28"/>
        </w:rPr>
        <w:t xml:space="preserve"> В.П. Филин</w:t>
      </w:r>
      <w:r w:rsidRPr="0084466F">
        <w:rPr>
          <w:sz w:val="28"/>
          <w:szCs w:val="28"/>
          <w:lang w:val="uk-UA"/>
        </w:rPr>
        <w:t>,</w:t>
      </w:r>
      <w:r w:rsidRPr="0084466F">
        <w:rPr>
          <w:sz w:val="28"/>
          <w:szCs w:val="28"/>
        </w:rPr>
        <w:t xml:space="preserve"> Н.А.Фомин.</w:t>
      </w:r>
      <w:r w:rsidRPr="0084466F">
        <w:rPr>
          <w:sz w:val="28"/>
          <w:szCs w:val="28"/>
          <w:lang w:val="uk-UA"/>
        </w:rPr>
        <w:t xml:space="preserve"> </w:t>
      </w:r>
      <w:r w:rsidRPr="0084466F">
        <w:rPr>
          <w:sz w:val="28"/>
          <w:szCs w:val="28"/>
        </w:rPr>
        <w:t>-</w:t>
      </w:r>
      <w:r w:rsidRPr="0084466F">
        <w:rPr>
          <w:sz w:val="28"/>
          <w:szCs w:val="28"/>
          <w:lang w:val="uk-UA"/>
        </w:rPr>
        <w:t xml:space="preserve"> </w:t>
      </w:r>
      <w:r w:rsidRPr="0084466F">
        <w:rPr>
          <w:sz w:val="28"/>
          <w:szCs w:val="28"/>
        </w:rPr>
        <w:t>М.:</w:t>
      </w:r>
      <w:r w:rsidRPr="0084466F">
        <w:rPr>
          <w:sz w:val="28"/>
          <w:szCs w:val="28"/>
          <w:lang w:val="uk-UA"/>
        </w:rPr>
        <w:t xml:space="preserve"> </w:t>
      </w:r>
      <w:r w:rsidRPr="0084466F">
        <w:rPr>
          <w:sz w:val="28"/>
          <w:szCs w:val="28"/>
        </w:rPr>
        <w:t xml:space="preserve">Физкультура и спорт. </w:t>
      </w:r>
      <w:r w:rsidRPr="0084466F">
        <w:rPr>
          <w:sz w:val="28"/>
          <w:szCs w:val="28"/>
          <w:lang w:val="uk-UA"/>
        </w:rPr>
        <w:t>–</w:t>
      </w:r>
      <w:r w:rsidRPr="0084466F">
        <w:rPr>
          <w:sz w:val="28"/>
          <w:szCs w:val="28"/>
        </w:rPr>
        <w:t xml:space="preserve"> 1980. </w:t>
      </w:r>
      <w:r w:rsidRPr="0084466F">
        <w:rPr>
          <w:sz w:val="28"/>
          <w:szCs w:val="28"/>
          <w:lang w:val="uk-UA"/>
        </w:rPr>
        <w:t>–</w:t>
      </w:r>
      <w:r w:rsidRPr="0084466F">
        <w:rPr>
          <w:sz w:val="28"/>
          <w:szCs w:val="28"/>
        </w:rPr>
        <w:t xml:space="preserve"> 255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Филин В.П.</w:t>
      </w:r>
      <w:r w:rsidRPr="0084466F">
        <w:rPr>
          <w:color w:val="000000"/>
          <w:sz w:val="28"/>
          <w:szCs w:val="28"/>
        </w:rPr>
        <w:t xml:space="preserve"> Теория и методика юношеского спорта</w:t>
      </w:r>
      <w:r w:rsidRPr="0084466F">
        <w:rPr>
          <w:color w:val="000000"/>
          <w:sz w:val="28"/>
          <w:szCs w:val="28"/>
          <w:lang w:val="uk-UA"/>
        </w:rPr>
        <w:t xml:space="preserve"> </w:t>
      </w:r>
      <w:r w:rsidRPr="0084466F">
        <w:rPr>
          <w:color w:val="000000"/>
          <w:sz w:val="28"/>
          <w:szCs w:val="28"/>
        </w:rPr>
        <w:t>: Учебное пособие для   институтов   и   техникумов   физической   культуры</w:t>
      </w:r>
      <w:r w:rsidRPr="0084466F">
        <w:rPr>
          <w:color w:val="000000"/>
          <w:sz w:val="28"/>
          <w:szCs w:val="28"/>
          <w:lang w:val="uk-UA"/>
        </w:rPr>
        <w:t xml:space="preserve"> /</w:t>
      </w:r>
      <w:r w:rsidRPr="0084466F">
        <w:rPr>
          <w:sz w:val="28"/>
          <w:szCs w:val="28"/>
        </w:rPr>
        <w:t xml:space="preserve">           В.П. Филин</w:t>
      </w:r>
      <w:r w:rsidRPr="0084466F">
        <w:rPr>
          <w:color w:val="000000"/>
          <w:sz w:val="28"/>
          <w:szCs w:val="28"/>
        </w:rPr>
        <w:t>. -</w:t>
      </w:r>
      <w:r w:rsidRPr="0084466F">
        <w:rPr>
          <w:color w:val="000000"/>
          <w:sz w:val="28"/>
          <w:szCs w:val="28"/>
          <w:lang w:val="uk-UA"/>
        </w:rPr>
        <w:t xml:space="preserve"> </w:t>
      </w:r>
      <w:r w:rsidRPr="0084466F">
        <w:rPr>
          <w:color w:val="000000"/>
          <w:sz w:val="28"/>
          <w:szCs w:val="28"/>
        </w:rPr>
        <w:t>М. -</w:t>
      </w:r>
      <w:r w:rsidRPr="0084466F">
        <w:rPr>
          <w:color w:val="000000"/>
          <w:sz w:val="28"/>
          <w:szCs w:val="28"/>
          <w:lang w:val="uk-UA"/>
        </w:rPr>
        <w:t xml:space="preserve"> </w:t>
      </w:r>
      <w:r w:rsidRPr="0084466F">
        <w:rPr>
          <w:color w:val="000000"/>
          <w:sz w:val="28"/>
          <w:szCs w:val="28"/>
        </w:rPr>
        <w:t>Физкультура и спорт</w:t>
      </w:r>
      <w:r w:rsidRPr="0084466F">
        <w:rPr>
          <w:color w:val="000000"/>
          <w:sz w:val="28"/>
          <w:szCs w:val="28"/>
          <w:lang w:val="uk-UA"/>
        </w:rPr>
        <w:t xml:space="preserve">. </w:t>
      </w:r>
      <w:r w:rsidRPr="0084466F">
        <w:rPr>
          <w:sz w:val="28"/>
          <w:szCs w:val="28"/>
          <w:lang w:val="uk-UA"/>
        </w:rPr>
        <w:t>–</w:t>
      </w:r>
      <w:r w:rsidRPr="0084466F">
        <w:rPr>
          <w:color w:val="000000"/>
          <w:sz w:val="28"/>
          <w:szCs w:val="28"/>
          <w:lang w:val="uk-UA"/>
        </w:rPr>
        <w:t xml:space="preserve"> </w:t>
      </w:r>
      <w:r w:rsidRPr="0084466F">
        <w:rPr>
          <w:color w:val="000000"/>
          <w:sz w:val="28"/>
          <w:szCs w:val="28"/>
        </w:rPr>
        <w:t xml:space="preserve"> 1987. </w:t>
      </w:r>
      <w:r w:rsidRPr="0084466F">
        <w:rPr>
          <w:sz w:val="28"/>
          <w:szCs w:val="28"/>
          <w:lang w:val="uk-UA"/>
        </w:rPr>
        <w:t>–</w:t>
      </w:r>
      <w:r w:rsidRPr="0084466F">
        <w:rPr>
          <w:color w:val="000000"/>
          <w:sz w:val="28"/>
          <w:szCs w:val="28"/>
        </w:rPr>
        <w:t xml:space="preserve"> 128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lang w:val="uk-UA"/>
        </w:rPr>
        <w:t>Хмельницька І.В.</w:t>
      </w:r>
      <w:r w:rsidRPr="0084466F">
        <w:rPr>
          <w:sz w:val="28"/>
          <w:szCs w:val="28"/>
          <w:lang w:val="uk-UA"/>
        </w:rPr>
        <w:t xml:space="preserve"> Біомеханічний відеокомп</w:t>
      </w:r>
      <w:r w:rsidRPr="0084466F">
        <w:rPr>
          <w:sz w:val="28"/>
          <w:szCs w:val="28"/>
        </w:rPr>
        <w:t>’</w:t>
      </w:r>
      <w:r w:rsidRPr="0084466F">
        <w:rPr>
          <w:sz w:val="28"/>
          <w:szCs w:val="28"/>
          <w:lang w:val="uk-UA"/>
        </w:rPr>
        <w:t xml:space="preserve">ютерний аналіз спортивних рухів: метод. посіб. </w:t>
      </w:r>
      <w:r w:rsidRPr="0084466F">
        <w:rPr>
          <w:sz w:val="28"/>
          <w:szCs w:val="28"/>
        </w:rPr>
        <w:t>[</w:t>
      </w:r>
      <w:r w:rsidRPr="0084466F">
        <w:rPr>
          <w:sz w:val="28"/>
          <w:szCs w:val="28"/>
          <w:lang w:val="uk-UA"/>
        </w:rPr>
        <w:t>для вузів фіз. виховання та спорту</w:t>
      </w:r>
      <w:r w:rsidRPr="0084466F">
        <w:rPr>
          <w:sz w:val="28"/>
          <w:szCs w:val="28"/>
        </w:rPr>
        <w:t xml:space="preserve">] </w:t>
      </w:r>
      <w:r w:rsidRPr="0084466F">
        <w:rPr>
          <w:sz w:val="28"/>
          <w:szCs w:val="28"/>
          <w:lang w:val="uk-UA"/>
        </w:rPr>
        <w:t xml:space="preserve">/             І. В. Хмельницька. – К.: Науковий світ, 2000. – 56 с. </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 xml:space="preserve">Хуако Н.А. </w:t>
      </w:r>
      <w:r w:rsidRPr="0084466F">
        <w:rPr>
          <w:sz w:val="28"/>
          <w:szCs w:val="28"/>
        </w:rPr>
        <w:t>Содержание и последовательность изучения базовой техники бросков дзюдо на этапе начальной подготовки в условиях ранней специализации</w:t>
      </w:r>
      <w:r w:rsidRPr="0084466F">
        <w:rPr>
          <w:sz w:val="28"/>
          <w:szCs w:val="28"/>
          <w:lang w:val="uk-UA"/>
        </w:rPr>
        <w:t xml:space="preserve"> </w:t>
      </w:r>
      <w:r w:rsidRPr="0084466F">
        <w:rPr>
          <w:sz w:val="28"/>
          <w:szCs w:val="28"/>
        </w:rPr>
        <w:t xml:space="preserve">: </w:t>
      </w:r>
      <w:r w:rsidRPr="0084466F">
        <w:rPr>
          <w:sz w:val="28"/>
          <w:szCs w:val="28"/>
          <w:lang w:val="uk-UA"/>
        </w:rPr>
        <w:t>а</w:t>
      </w:r>
      <w:r w:rsidRPr="0084466F">
        <w:rPr>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sz w:val="28"/>
          <w:szCs w:val="28"/>
        </w:rPr>
        <w:t xml:space="preserve"> канд. пед. наук. спец. 13.00.04 « Теория и методика физ. воспитания, спортивной тренировки и оздоровительной физ. культуры» </w:t>
      </w:r>
      <w:r w:rsidRPr="0084466F">
        <w:rPr>
          <w:sz w:val="28"/>
          <w:szCs w:val="28"/>
          <w:lang w:val="uk-UA"/>
        </w:rPr>
        <w:t>/</w:t>
      </w:r>
      <w:r w:rsidRPr="0084466F">
        <w:rPr>
          <w:i/>
          <w:sz w:val="28"/>
          <w:szCs w:val="28"/>
        </w:rPr>
        <w:t xml:space="preserve"> </w:t>
      </w:r>
      <w:r w:rsidRPr="0084466F">
        <w:rPr>
          <w:sz w:val="28"/>
          <w:szCs w:val="28"/>
        </w:rPr>
        <w:t>Н.А.</w:t>
      </w:r>
      <w:r w:rsidRPr="0084466F">
        <w:rPr>
          <w:i/>
          <w:sz w:val="28"/>
          <w:szCs w:val="28"/>
        </w:rPr>
        <w:t xml:space="preserve"> </w:t>
      </w:r>
      <w:r w:rsidRPr="0084466F">
        <w:rPr>
          <w:sz w:val="28"/>
          <w:szCs w:val="28"/>
        </w:rPr>
        <w:t>Хуако</w:t>
      </w:r>
      <w:r w:rsidRPr="0084466F">
        <w:rPr>
          <w:sz w:val="28"/>
          <w:szCs w:val="28"/>
          <w:lang w:val="uk-UA"/>
        </w:rPr>
        <w:t xml:space="preserve">. </w:t>
      </w:r>
      <w:r w:rsidRPr="0084466F">
        <w:rPr>
          <w:sz w:val="28"/>
          <w:szCs w:val="28"/>
        </w:rPr>
        <w:t xml:space="preserve">– Краснодар.: КГУФКСиТ, 2007. </w:t>
      </w:r>
      <w:r w:rsidRPr="0084466F">
        <w:rPr>
          <w:sz w:val="28"/>
          <w:szCs w:val="28"/>
          <w:lang w:val="uk-UA"/>
        </w:rPr>
        <w:t>–</w:t>
      </w:r>
      <w:r w:rsidRPr="0084466F">
        <w:rPr>
          <w:sz w:val="28"/>
          <w:szCs w:val="28"/>
        </w:rPr>
        <w:t xml:space="preserve">  24 с.</w:t>
      </w:r>
      <w:r w:rsidRPr="0084466F">
        <w:rPr>
          <w:i/>
          <w:sz w:val="28"/>
          <w:szCs w:val="28"/>
        </w:rPr>
        <w:t xml:space="preserve"> </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Чернышев В.А.</w:t>
      </w:r>
      <w:r w:rsidRPr="0084466F">
        <w:rPr>
          <w:sz w:val="28"/>
          <w:szCs w:val="28"/>
        </w:rPr>
        <w:t xml:space="preserve"> Техническая подготовка юных борцов на основе формализованных моделей приемов борьбы</w:t>
      </w:r>
      <w:r w:rsidRPr="0084466F">
        <w:rPr>
          <w:sz w:val="28"/>
          <w:szCs w:val="28"/>
          <w:lang w:val="uk-UA"/>
        </w:rPr>
        <w:t xml:space="preserve"> </w:t>
      </w:r>
      <w:r w:rsidRPr="0084466F">
        <w:rPr>
          <w:sz w:val="28"/>
          <w:szCs w:val="28"/>
        </w:rPr>
        <w:t xml:space="preserve">: </w:t>
      </w:r>
      <w:r w:rsidRPr="0084466F">
        <w:rPr>
          <w:sz w:val="28"/>
          <w:szCs w:val="28"/>
          <w:lang w:val="uk-UA"/>
        </w:rPr>
        <w:t>а</w:t>
      </w:r>
      <w:r w:rsidRPr="0084466F">
        <w:rPr>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w:t>
      </w:r>
      <w:r w:rsidRPr="0084466F">
        <w:rPr>
          <w:sz w:val="28"/>
          <w:szCs w:val="28"/>
        </w:rPr>
        <w:t xml:space="preserve"> канд. пед. наук</w:t>
      </w:r>
      <w:r w:rsidRPr="0084466F">
        <w:rPr>
          <w:color w:val="000000"/>
          <w:sz w:val="28"/>
          <w:szCs w:val="28"/>
        </w:rPr>
        <w:t xml:space="preserve">: спец. 13.00.04 </w:t>
      </w:r>
      <w:r w:rsidRPr="0084466F">
        <w:rPr>
          <w:sz w:val="28"/>
          <w:szCs w:val="28"/>
        </w:rPr>
        <w:t>« 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sz w:val="28"/>
          <w:szCs w:val="28"/>
          <w:lang w:val="uk-UA"/>
        </w:rPr>
        <w:t xml:space="preserve"> / </w:t>
      </w:r>
      <w:r w:rsidRPr="0084466F">
        <w:rPr>
          <w:sz w:val="28"/>
          <w:szCs w:val="28"/>
        </w:rPr>
        <w:t>В.А. Чернышев</w:t>
      </w:r>
      <w:r w:rsidRPr="0084466F">
        <w:rPr>
          <w:sz w:val="28"/>
          <w:szCs w:val="28"/>
          <w:lang w:val="uk-UA"/>
        </w:rPr>
        <w:t xml:space="preserve">. </w:t>
      </w:r>
      <w:r w:rsidRPr="0084466F">
        <w:rPr>
          <w:sz w:val="28"/>
          <w:szCs w:val="28"/>
        </w:rPr>
        <w:t xml:space="preserve">– Л.: ГДОИФК, 1990. </w:t>
      </w:r>
      <w:r w:rsidRPr="0084466F">
        <w:rPr>
          <w:sz w:val="28"/>
          <w:szCs w:val="28"/>
          <w:lang w:val="uk-UA"/>
        </w:rPr>
        <w:t>–</w:t>
      </w:r>
      <w:r w:rsidRPr="0084466F">
        <w:rPr>
          <w:sz w:val="28"/>
          <w:szCs w:val="28"/>
        </w:rPr>
        <w:t xml:space="preserve">  22 с.</w:t>
      </w:r>
    </w:p>
    <w:p w:rsidR="009E73D6" w:rsidRPr="0084466F" w:rsidRDefault="009E73D6" w:rsidP="0084466F">
      <w:pPr>
        <w:widowControl w:val="0"/>
        <w:numPr>
          <w:ilvl w:val="0"/>
          <w:numId w:val="45"/>
        </w:numPr>
        <w:shd w:val="clear" w:color="auto" w:fill="FFFFFF"/>
        <w:tabs>
          <w:tab w:val="num" w:pos="-180"/>
          <w:tab w:val="left" w:pos="662"/>
          <w:tab w:val="left" w:pos="1200"/>
          <w:tab w:val="left" w:pos="1440"/>
        </w:tabs>
        <w:autoSpaceDE w:val="0"/>
        <w:autoSpaceDN w:val="0"/>
        <w:adjustRightInd w:val="0"/>
        <w:ind w:left="0" w:right="-5" w:firstLine="540"/>
        <w:jc w:val="both"/>
        <w:rPr>
          <w:color w:val="000000"/>
          <w:sz w:val="28"/>
          <w:szCs w:val="28"/>
        </w:rPr>
      </w:pPr>
      <w:r w:rsidRPr="0084466F">
        <w:rPr>
          <w:i/>
          <w:sz w:val="28"/>
          <w:szCs w:val="28"/>
        </w:rPr>
        <w:t>Чехранов Ю.В.</w:t>
      </w:r>
      <w:r w:rsidRPr="0084466F">
        <w:rPr>
          <w:sz w:val="28"/>
          <w:szCs w:val="28"/>
        </w:rPr>
        <w:t xml:space="preserve"> Формирование рациональной основы техники у юношей-самбистов на начальном этапе обучения</w:t>
      </w:r>
      <w:r w:rsidRPr="0084466F">
        <w:rPr>
          <w:sz w:val="28"/>
          <w:szCs w:val="28"/>
          <w:lang w:val="uk-UA"/>
        </w:rPr>
        <w:t xml:space="preserve"> </w:t>
      </w:r>
      <w:r w:rsidRPr="0084466F">
        <w:rPr>
          <w:sz w:val="28"/>
          <w:szCs w:val="28"/>
        </w:rPr>
        <w:t xml:space="preserve">: </w:t>
      </w:r>
      <w:r w:rsidRPr="0084466F">
        <w:rPr>
          <w:sz w:val="28"/>
          <w:szCs w:val="28"/>
          <w:lang w:val="uk-UA"/>
        </w:rPr>
        <w:t>а</w:t>
      </w:r>
      <w:r w:rsidRPr="0084466F">
        <w:rPr>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w:t>
      </w:r>
      <w:r w:rsidRPr="0084466F">
        <w:rPr>
          <w:sz w:val="28"/>
          <w:szCs w:val="28"/>
        </w:rPr>
        <w:t xml:space="preserve">канд. пед. наук: </w:t>
      </w:r>
      <w:r w:rsidRPr="0084466F">
        <w:rPr>
          <w:sz w:val="28"/>
          <w:szCs w:val="28"/>
          <w:lang w:val="uk-UA"/>
        </w:rPr>
        <w:t xml:space="preserve">спец. </w:t>
      </w:r>
      <w:r w:rsidRPr="0084466F">
        <w:rPr>
          <w:sz w:val="28"/>
          <w:szCs w:val="28"/>
        </w:rPr>
        <w:t>13.00.04 « Теория и методика физ. воспитания, спортивной тренировки и оздоровительной физ. культуры»          /</w:t>
      </w:r>
      <w:r w:rsidRPr="0084466F">
        <w:rPr>
          <w:i/>
          <w:sz w:val="28"/>
          <w:szCs w:val="28"/>
        </w:rPr>
        <w:t xml:space="preserve"> </w:t>
      </w:r>
      <w:r w:rsidRPr="0084466F">
        <w:rPr>
          <w:sz w:val="28"/>
          <w:szCs w:val="28"/>
        </w:rPr>
        <w:t>Ю.В.  Чехранов</w:t>
      </w:r>
      <w:r w:rsidRPr="0084466F">
        <w:rPr>
          <w:sz w:val="28"/>
          <w:szCs w:val="28"/>
          <w:lang w:val="uk-UA"/>
        </w:rPr>
        <w:t>. –</w:t>
      </w:r>
      <w:r w:rsidRPr="0084466F">
        <w:rPr>
          <w:sz w:val="28"/>
          <w:szCs w:val="28"/>
        </w:rPr>
        <w:t xml:space="preserve"> ДГАФК. — Хабаровск, 2002. — 24 с.</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Чумаков   Е.М.</w:t>
      </w:r>
      <w:r w:rsidRPr="0084466F">
        <w:rPr>
          <w:color w:val="000000"/>
          <w:sz w:val="28"/>
          <w:szCs w:val="28"/>
        </w:rPr>
        <w:t xml:space="preserve">   Сравнительная   характеристика   технико-тактической подготовленности дзюдоистов </w:t>
      </w:r>
      <w:r w:rsidRPr="0084466F">
        <w:rPr>
          <w:color w:val="000000"/>
          <w:sz w:val="28"/>
          <w:szCs w:val="28"/>
          <w:lang w:val="uk-UA"/>
        </w:rPr>
        <w:t>/</w:t>
      </w:r>
      <w:r w:rsidRPr="0084466F">
        <w:rPr>
          <w:i/>
          <w:color w:val="000000"/>
          <w:sz w:val="28"/>
          <w:szCs w:val="28"/>
        </w:rPr>
        <w:t xml:space="preserve"> </w:t>
      </w:r>
      <w:r w:rsidRPr="0084466F">
        <w:rPr>
          <w:color w:val="000000"/>
          <w:sz w:val="28"/>
          <w:szCs w:val="28"/>
        </w:rPr>
        <w:t>Е.М. Чумаков</w:t>
      </w:r>
      <w:r w:rsidRPr="0084466F">
        <w:rPr>
          <w:color w:val="000000"/>
          <w:sz w:val="28"/>
          <w:szCs w:val="28"/>
          <w:lang w:val="uk-UA"/>
        </w:rPr>
        <w:t xml:space="preserve"> </w:t>
      </w:r>
      <w:r w:rsidRPr="0084466F">
        <w:rPr>
          <w:color w:val="000000"/>
          <w:sz w:val="28"/>
          <w:szCs w:val="28"/>
        </w:rPr>
        <w:t xml:space="preserve">// Спортивная борьба: Ежегодник. </w:t>
      </w:r>
      <w:r w:rsidRPr="0084466F">
        <w:rPr>
          <w:sz w:val="28"/>
          <w:szCs w:val="28"/>
          <w:lang w:val="uk-UA"/>
        </w:rPr>
        <w:t>–</w:t>
      </w:r>
      <w:r w:rsidRPr="0084466F">
        <w:rPr>
          <w:color w:val="000000"/>
          <w:sz w:val="28"/>
          <w:szCs w:val="28"/>
        </w:rPr>
        <w:t xml:space="preserve"> М., 1983. </w:t>
      </w:r>
      <w:r w:rsidRPr="0084466F">
        <w:rPr>
          <w:sz w:val="28"/>
          <w:szCs w:val="28"/>
          <w:lang w:val="uk-UA"/>
        </w:rPr>
        <w:t>–</w:t>
      </w:r>
      <w:r w:rsidRPr="0084466F">
        <w:rPr>
          <w:color w:val="000000"/>
          <w:sz w:val="28"/>
          <w:szCs w:val="28"/>
        </w:rPr>
        <w:t xml:space="preserve"> С. 64</w:t>
      </w:r>
      <w:r w:rsidRPr="0084466F">
        <w:rPr>
          <w:sz w:val="28"/>
          <w:szCs w:val="28"/>
          <w:lang w:val="uk-UA"/>
        </w:rPr>
        <w:t>–</w:t>
      </w:r>
      <w:r w:rsidRPr="0084466F">
        <w:rPr>
          <w:color w:val="000000"/>
          <w:sz w:val="28"/>
          <w:szCs w:val="28"/>
        </w:rPr>
        <w:t>68.</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sz w:val="28"/>
          <w:szCs w:val="28"/>
        </w:rPr>
        <w:t>Чхаидзе Л.В.</w:t>
      </w:r>
      <w:r w:rsidRPr="0084466F">
        <w:rPr>
          <w:sz w:val="28"/>
          <w:szCs w:val="28"/>
        </w:rPr>
        <w:t xml:space="preserve"> Об управлении движениями человека </w:t>
      </w:r>
      <w:r w:rsidRPr="0084466F">
        <w:rPr>
          <w:sz w:val="28"/>
          <w:szCs w:val="28"/>
          <w:lang w:val="uk-UA"/>
        </w:rPr>
        <w:t>/</w:t>
      </w:r>
      <w:r w:rsidRPr="0084466F">
        <w:rPr>
          <w:i/>
          <w:sz w:val="28"/>
          <w:szCs w:val="28"/>
        </w:rPr>
        <w:t xml:space="preserve"> </w:t>
      </w:r>
      <w:r w:rsidRPr="0084466F">
        <w:rPr>
          <w:sz w:val="28"/>
          <w:szCs w:val="28"/>
        </w:rPr>
        <w:t>Л.В. Чхаидзе</w:t>
      </w:r>
      <w:r w:rsidRPr="0084466F">
        <w:rPr>
          <w:sz w:val="28"/>
          <w:szCs w:val="28"/>
          <w:lang w:val="uk-UA"/>
        </w:rPr>
        <w:t xml:space="preserve"> </w:t>
      </w:r>
      <w:r w:rsidRPr="0084466F">
        <w:rPr>
          <w:sz w:val="28"/>
          <w:szCs w:val="28"/>
        </w:rPr>
        <w:t>– М.: Физкультура и спорт, 1970. – 136 с.</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sz w:val="28"/>
          <w:szCs w:val="28"/>
        </w:rPr>
        <w:t>Шахов А.А.</w:t>
      </w:r>
      <w:r w:rsidRPr="0084466F">
        <w:rPr>
          <w:sz w:val="28"/>
          <w:szCs w:val="28"/>
        </w:rPr>
        <w:t xml:space="preserve"> Тактическая подготовка юных дзюдоистов с применением компьютерных технологий</w:t>
      </w:r>
      <w:r w:rsidRPr="0084466F">
        <w:rPr>
          <w:sz w:val="28"/>
          <w:szCs w:val="28"/>
          <w:lang w:val="uk-UA"/>
        </w:rPr>
        <w:t xml:space="preserve"> </w:t>
      </w:r>
      <w:r w:rsidRPr="0084466F">
        <w:rPr>
          <w:sz w:val="28"/>
          <w:szCs w:val="28"/>
        </w:rPr>
        <w:t xml:space="preserve">: </w:t>
      </w:r>
      <w:r w:rsidRPr="0084466F">
        <w:rPr>
          <w:sz w:val="28"/>
          <w:szCs w:val="28"/>
          <w:lang w:val="uk-UA"/>
        </w:rPr>
        <w:t>а</w:t>
      </w:r>
      <w:r w:rsidRPr="0084466F">
        <w:rPr>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sz w:val="28"/>
          <w:szCs w:val="28"/>
        </w:rPr>
        <w:t xml:space="preserve"> канд. пед. наук: </w:t>
      </w:r>
      <w:r w:rsidRPr="0084466F">
        <w:rPr>
          <w:sz w:val="28"/>
          <w:szCs w:val="28"/>
          <w:lang w:val="uk-UA"/>
        </w:rPr>
        <w:t xml:space="preserve">спец. </w:t>
      </w:r>
      <w:r w:rsidRPr="0084466F">
        <w:rPr>
          <w:sz w:val="28"/>
          <w:szCs w:val="28"/>
        </w:rPr>
        <w:t>13.00.04 « Теория и методика физ. воспитания, спортивной тренировки и оздоровительной физ. культуры» /</w:t>
      </w:r>
      <w:r w:rsidRPr="0084466F">
        <w:rPr>
          <w:i/>
          <w:sz w:val="28"/>
          <w:szCs w:val="28"/>
        </w:rPr>
        <w:t xml:space="preserve"> </w:t>
      </w:r>
      <w:r w:rsidRPr="0084466F">
        <w:rPr>
          <w:sz w:val="28"/>
          <w:szCs w:val="28"/>
        </w:rPr>
        <w:t>А.А.</w:t>
      </w:r>
      <w:r w:rsidRPr="0084466F">
        <w:rPr>
          <w:sz w:val="28"/>
          <w:szCs w:val="28"/>
          <w:lang w:val="uk-UA"/>
        </w:rPr>
        <w:t xml:space="preserve"> </w:t>
      </w:r>
      <w:r w:rsidRPr="0084466F">
        <w:rPr>
          <w:sz w:val="28"/>
          <w:szCs w:val="28"/>
        </w:rPr>
        <w:t>Шахов</w:t>
      </w:r>
      <w:r w:rsidRPr="0084466F">
        <w:rPr>
          <w:sz w:val="28"/>
          <w:szCs w:val="28"/>
          <w:lang w:val="uk-UA"/>
        </w:rPr>
        <w:t>. –</w:t>
      </w:r>
      <w:r w:rsidRPr="0084466F">
        <w:rPr>
          <w:sz w:val="28"/>
          <w:szCs w:val="28"/>
        </w:rPr>
        <w:t xml:space="preserve"> РГУФК. — М., 2006. — 24 с.</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Шахмурадов Ю.А.</w:t>
      </w:r>
      <w:r w:rsidRPr="0084466F">
        <w:rPr>
          <w:color w:val="000000"/>
          <w:sz w:val="28"/>
          <w:szCs w:val="28"/>
        </w:rPr>
        <w:t xml:space="preserve">   Вольная   борьба.   Научно-методические   основы многолетней подготовки борцов</w:t>
      </w:r>
      <w:r w:rsidRPr="0084466F">
        <w:rPr>
          <w:color w:val="000000"/>
          <w:sz w:val="28"/>
          <w:szCs w:val="28"/>
          <w:lang w:val="uk-UA"/>
        </w:rPr>
        <w:t xml:space="preserve"> /</w:t>
      </w:r>
      <w:r w:rsidRPr="0084466F">
        <w:rPr>
          <w:i/>
          <w:color w:val="000000"/>
          <w:sz w:val="28"/>
          <w:szCs w:val="28"/>
        </w:rPr>
        <w:t xml:space="preserve"> </w:t>
      </w:r>
      <w:r w:rsidRPr="0084466F">
        <w:rPr>
          <w:color w:val="000000"/>
          <w:sz w:val="28"/>
          <w:szCs w:val="28"/>
        </w:rPr>
        <w:t>Ю.А.</w:t>
      </w:r>
      <w:r w:rsidRPr="0084466F">
        <w:rPr>
          <w:color w:val="000000"/>
          <w:sz w:val="28"/>
          <w:szCs w:val="28"/>
          <w:lang w:val="uk-UA"/>
        </w:rPr>
        <w:t xml:space="preserve"> </w:t>
      </w:r>
      <w:r w:rsidRPr="0084466F">
        <w:rPr>
          <w:color w:val="000000"/>
          <w:sz w:val="28"/>
          <w:szCs w:val="28"/>
        </w:rPr>
        <w:t>Шахмурадов</w:t>
      </w:r>
      <w:r w:rsidRPr="0084466F">
        <w:rPr>
          <w:color w:val="000000"/>
          <w:sz w:val="28"/>
          <w:szCs w:val="28"/>
          <w:lang w:val="uk-UA"/>
        </w:rPr>
        <w:t xml:space="preserve">. </w:t>
      </w:r>
      <w:r w:rsidRPr="0084466F">
        <w:rPr>
          <w:color w:val="000000"/>
          <w:sz w:val="28"/>
          <w:szCs w:val="28"/>
        </w:rPr>
        <w:t xml:space="preserve">– М.: Высшая школа, 1997. </w:t>
      </w:r>
      <w:r w:rsidRPr="0084466F">
        <w:rPr>
          <w:sz w:val="28"/>
          <w:szCs w:val="28"/>
          <w:lang w:val="uk-UA"/>
        </w:rPr>
        <w:t>–</w:t>
      </w:r>
      <w:r w:rsidRPr="0084466F">
        <w:rPr>
          <w:color w:val="000000"/>
          <w:sz w:val="28"/>
          <w:szCs w:val="28"/>
        </w:rPr>
        <w:t xml:space="preserve"> 189 с.</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Шахмурадов  Ю.А.</w:t>
      </w:r>
      <w:r w:rsidRPr="0084466F">
        <w:rPr>
          <w:color w:val="000000"/>
          <w:sz w:val="28"/>
          <w:szCs w:val="28"/>
        </w:rPr>
        <w:t xml:space="preserve"> Научно-методические    основы    многолетней технико-тактической    подготовки   борцов   (на   примере    вольной борьбы): </w:t>
      </w:r>
      <w:r w:rsidRPr="0084466F">
        <w:rPr>
          <w:color w:val="000000"/>
          <w:sz w:val="28"/>
          <w:szCs w:val="28"/>
          <w:lang w:val="uk-UA"/>
        </w:rPr>
        <w:lastRenderedPageBreak/>
        <w:t>а</w:t>
      </w:r>
      <w:r w:rsidRPr="0084466F">
        <w:rPr>
          <w:color w:val="000000"/>
          <w:sz w:val="28"/>
          <w:szCs w:val="28"/>
        </w:rPr>
        <w:t xml:space="preserve">втореф. дис. </w:t>
      </w:r>
      <w:r w:rsidRPr="0084466F">
        <w:rPr>
          <w:color w:val="000000"/>
          <w:sz w:val="28"/>
          <w:szCs w:val="28"/>
          <w:lang w:val="uk-UA"/>
        </w:rPr>
        <w:t xml:space="preserve">на соискание </w:t>
      </w:r>
      <w:r w:rsidRPr="0084466F">
        <w:rPr>
          <w:color w:val="000000"/>
          <w:sz w:val="28"/>
          <w:szCs w:val="28"/>
        </w:rPr>
        <w:t xml:space="preserve"> </w:t>
      </w:r>
      <w:r w:rsidRPr="0084466F">
        <w:rPr>
          <w:color w:val="000000"/>
          <w:sz w:val="28"/>
          <w:szCs w:val="28"/>
          <w:lang w:val="uk-UA"/>
        </w:rPr>
        <w:t>уч. степени</w:t>
      </w:r>
      <w:r w:rsidRPr="0084466F">
        <w:rPr>
          <w:color w:val="000000"/>
          <w:sz w:val="28"/>
          <w:szCs w:val="28"/>
        </w:rPr>
        <w:t xml:space="preserve"> д</w:t>
      </w:r>
      <w:r w:rsidRPr="0084466F">
        <w:rPr>
          <w:sz w:val="28"/>
          <w:szCs w:val="28"/>
          <w:lang w:val="uk-UA"/>
        </w:rPr>
        <w:t>–</w:t>
      </w:r>
      <w:r w:rsidRPr="0084466F">
        <w:rPr>
          <w:color w:val="000000"/>
          <w:sz w:val="28"/>
          <w:szCs w:val="28"/>
        </w:rPr>
        <w:t>ра пед. наук</w:t>
      </w:r>
      <w:r w:rsidRPr="0084466F">
        <w:rPr>
          <w:color w:val="000000"/>
          <w:sz w:val="28"/>
          <w:szCs w:val="28"/>
          <w:lang w:val="uk-UA"/>
        </w:rPr>
        <w:t>: спец.</w:t>
      </w:r>
      <w:r w:rsidRPr="0084466F">
        <w:rPr>
          <w:color w:val="000000"/>
          <w:sz w:val="28"/>
          <w:szCs w:val="28"/>
        </w:rPr>
        <w:t xml:space="preserve">  13.00.04 </w:t>
      </w:r>
      <w:r w:rsidR="006524B9">
        <w:rPr>
          <w:sz w:val="28"/>
          <w:szCs w:val="28"/>
        </w:rPr>
        <w:t>«</w:t>
      </w:r>
      <w:r w:rsidR="006524B9">
        <w:rPr>
          <w:sz w:val="28"/>
          <w:szCs w:val="28"/>
          <w:lang w:val="uk-UA"/>
        </w:rPr>
        <w:t> </w:t>
      </w:r>
      <w:r w:rsidRPr="0084466F">
        <w:rPr>
          <w:sz w:val="28"/>
          <w:szCs w:val="28"/>
        </w:rPr>
        <w:t>Теория и методика физ. воспитания, спортивной тренировки и оздоровительной физ. культуры»</w:t>
      </w:r>
      <w:r w:rsidRPr="0084466F">
        <w:rPr>
          <w:i/>
          <w:color w:val="000000"/>
          <w:sz w:val="28"/>
          <w:szCs w:val="28"/>
        </w:rPr>
        <w:t xml:space="preserve"> </w:t>
      </w:r>
      <w:r w:rsidRPr="0084466F">
        <w:rPr>
          <w:color w:val="000000"/>
          <w:sz w:val="28"/>
          <w:szCs w:val="28"/>
        </w:rPr>
        <w:t xml:space="preserve"> </w:t>
      </w:r>
      <w:r w:rsidRPr="0084466F">
        <w:rPr>
          <w:color w:val="000000"/>
          <w:sz w:val="28"/>
          <w:szCs w:val="28"/>
          <w:lang w:val="uk-UA"/>
        </w:rPr>
        <w:t xml:space="preserve">/ </w:t>
      </w:r>
      <w:r w:rsidRPr="0084466F">
        <w:rPr>
          <w:color w:val="000000"/>
          <w:sz w:val="28"/>
          <w:szCs w:val="28"/>
        </w:rPr>
        <w:t>Ю.А.</w:t>
      </w:r>
      <w:r w:rsidRPr="0084466F">
        <w:rPr>
          <w:color w:val="000000"/>
          <w:sz w:val="28"/>
          <w:szCs w:val="28"/>
          <w:lang w:val="uk-UA"/>
        </w:rPr>
        <w:t xml:space="preserve"> </w:t>
      </w:r>
      <w:r w:rsidRPr="0084466F">
        <w:rPr>
          <w:color w:val="000000"/>
          <w:sz w:val="28"/>
          <w:szCs w:val="28"/>
        </w:rPr>
        <w:t xml:space="preserve">Шахмурадов. – М., 1999. </w:t>
      </w:r>
      <w:r w:rsidRPr="0084466F">
        <w:rPr>
          <w:sz w:val="28"/>
          <w:szCs w:val="28"/>
          <w:lang w:val="uk-UA"/>
        </w:rPr>
        <w:t>–</w:t>
      </w:r>
      <w:r w:rsidRPr="0084466F">
        <w:rPr>
          <w:color w:val="000000"/>
          <w:sz w:val="28"/>
          <w:szCs w:val="28"/>
        </w:rPr>
        <w:t xml:space="preserve"> 60 с.</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sz w:val="28"/>
          <w:szCs w:val="28"/>
        </w:rPr>
        <w:t>Шестаков М.П.</w:t>
      </w:r>
      <w:r w:rsidRPr="0084466F">
        <w:rPr>
          <w:sz w:val="28"/>
          <w:szCs w:val="28"/>
        </w:rPr>
        <w:t xml:space="preserve"> Проблемы использования информационного подхода при разработке теории обучения человека движениям </w:t>
      </w:r>
      <w:r w:rsidRPr="0084466F">
        <w:rPr>
          <w:sz w:val="28"/>
          <w:szCs w:val="28"/>
          <w:lang w:val="uk-UA"/>
        </w:rPr>
        <w:t>/</w:t>
      </w:r>
      <w:r w:rsidRPr="0084466F">
        <w:rPr>
          <w:i/>
          <w:sz w:val="28"/>
          <w:szCs w:val="28"/>
        </w:rPr>
        <w:t xml:space="preserve"> </w:t>
      </w:r>
      <w:r w:rsidRPr="0084466F">
        <w:rPr>
          <w:sz w:val="28"/>
          <w:szCs w:val="28"/>
        </w:rPr>
        <w:t xml:space="preserve">М.П. Шестаков // Наука в олимпийском спорте. – 2004. </w:t>
      </w:r>
      <w:r w:rsidRPr="0084466F">
        <w:rPr>
          <w:sz w:val="28"/>
          <w:szCs w:val="28"/>
          <w:lang w:val="uk-UA"/>
        </w:rPr>
        <w:t>–</w:t>
      </w:r>
      <w:r w:rsidRPr="0084466F">
        <w:rPr>
          <w:sz w:val="28"/>
          <w:szCs w:val="28"/>
        </w:rPr>
        <w:t xml:space="preserve"> №2. – С. 108</w:t>
      </w:r>
      <w:r w:rsidRPr="0084466F">
        <w:rPr>
          <w:sz w:val="28"/>
          <w:szCs w:val="28"/>
          <w:lang w:val="uk-UA"/>
        </w:rPr>
        <w:t>–</w:t>
      </w:r>
      <w:r w:rsidRPr="0084466F">
        <w:rPr>
          <w:sz w:val="28"/>
          <w:szCs w:val="28"/>
        </w:rPr>
        <w:t>113.</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sz w:val="28"/>
          <w:szCs w:val="28"/>
        </w:rPr>
        <w:t>Энока Р.М.</w:t>
      </w:r>
      <w:r w:rsidRPr="0084466F">
        <w:rPr>
          <w:sz w:val="28"/>
          <w:szCs w:val="28"/>
        </w:rPr>
        <w:t xml:space="preserve"> Основы кинезиогогии</w:t>
      </w:r>
      <w:r w:rsidRPr="0084466F">
        <w:rPr>
          <w:i/>
          <w:sz w:val="28"/>
          <w:szCs w:val="28"/>
          <w:lang w:val="uk-UA"/>
        </w:rPr>
        <w:t xml:space="preserve"> </w:t>
      </w:r>
      <w:r w:rsidRPr="0084466F">
        <w:rPr>
          <w:sz w:val="28"/>
          <w:szCs w:val="28"/>
          <w:lang w:val="uk-UA"/>
        </w:rPr>
        <w:t>/</w:t>
      </w:r>
      <w:r w:rsidRPr="0084466F">
        <w:rPr>
          <w:i/>
          <w:sz w:val="28"/>
          <w:szCs w:val="28"/>
          <w:lang w:val="uk-UA"/>
        </w:rPr>
        <w:t xml:space="preserve"> </w:t>
      </w:r>
      <w:r w:rsidRPr="0084466F">
        <w:rPr>
          <w:sz w:val="28"/>
          <w:szCs w:val="28"/>
        </w:rPr>
        <w:t>Р.М.</w:t>
      </w:r>
      <w:r w:rsidRPr="0084466F">
        <w:rPr>
          <w:sz w:val="28"/>
          <w:szCs w:val="28"/>
          <w:lang w:val="uk-UA"/>
        </w:rPr>
        <w:t xml:space="preserve"> </w:t>
      </w:r>
      <w:r w:rsidRPr="0084466F">
        <w:rPr>
          <w:sz w:val="28"/>
          <w:szCs w:val="28"/>
        </w:rPr>
        <w:t>Энока.</w:t>
      </w:r>
      <w:r w:rsidRPr="0084466F">
        <w:rPr>
          <w:sz w:val="28"/>
          <w:szCs w:val="28"/>
          <w:lang w:val="uk-UA"/>
        </w:rPr>
        <w:t xml:space="preserve"> </w:t>
      </w:r>
      <w:r w:rsidRPr="0084466F">
        <w:rPr>
          <w:sz w:val="28"/>
          <w:szCs w:val="28"/>
        </w:rPr>
        <w:t>– К.: Олимпийская литература, 2000. – 400 с.</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 xml:space="preserve">Юшков О.П. </w:t>
      </w:r>
      <w:r w:rsidRPr="0084466F">
        <w:rPr>
          <w:color w:val="000000"/>
          <w:sz w:val="28"/>
          <w:szCs w:val="28"/>
        </w:rPr>
        <w:t>Начальное обучение вольной борьбе (обобщение опыта ведущих тренеров страны</w:t>
      </w:r>
      <w:r w:rsidRPr="0084466F">
        <w:rPr>
          <w:color w:val="000000"/>
          <w:sz w:val="28"/>
          <w:szCs w:val="28"/>
          <w:lang w:val="uk-UA"/>
        </w:rPr>
        <w:t>)</w:t>
      </w:r>
      <w:r w:rsidRPr="0084466F">
        <w:rPr>
          <w:color w:val="000000"/>
          <w:sz w:val="28"/>
          <w:szCs w:val="28"/>
        </w:rPr>
        <w:t xml:space="preserve"> </w:t>
      </w:r>
      <w:r w:rsidRPr="0084466F">
        <w:rPr>
          <w:color w:val="000000"/>
          <w:sz w:val="28"/>
          <w:szCs w:val="28"/>
          <w:lang w:val="uk-UA"/>
        </w:rPr>
        <w:t xml:space="preserve">/ </w:t>
      </w:r>
      <w:r w:rsidRPr="0084466F">
        <w:rPr>
          <w:color w:val="000000"/>
          <w:sz w:val="28"/>
          <w:szCs w:val="28"/>
        </w:rPr>
        <w:t>О.П.</w:t>
      </w:r>
      <w:r w:rsidRPr="0084466F">
        <w:rPr>
          <w:color w:val="000000"/>
          <w:sz w:val="28"/>
          <w:szCs w:val="28"/>
          <w:lang w:val="uk-UA"/>
        </w:rPr>
        <w:t xml:space="preserve"> </w:t>
      </w:r>
      <w:r w:rsidRPr="0084466F">
        <w:rPr>
          <w:color w:val="000000"/>
          <w:sz w:val="28"/>
          <w:szCs w:val="28"/>
        </w:rPr>
        <w:t>Юшков,</w:t>
      </w:r>
      <w:r w:rsidRPr="0084466F">
        <w:rPr>
          <w:color w:val="000000"/>
          <w:sz w:val="28"/>
          <w:szCs w:val="28"/>
          <w:lang w:val="uk-UA"/>
        </w:rPr>
        <w:t xml:space="preserve"> </w:t>
      </w:r>
      <w:r w:rsidRPr="0084466F">
        <w:rPr>
          <w:color w:val="000000"/>
          <w:sz w:val="28"/>
          <w:szCs w:val="28"/>
        </w:rPr>
        <w:t>В.И.</w:t>
      </w:r>
      <w:r w:rsidRPr="0084466F">
        <w:rPr>
          <w:color w:val="000000"/>
          <w:sz w:val="28"/>
          <w:szCs w:val="28"/>
          <w:lang w:val="uk-UA"/>
        </w:rPr>
        <w:t xml:space="preserve"> </w:t>
      </w:r>
      <w:r w:rsidRPr="0084466F">
        <w:rPr>
          <w:color w:val="000000"/>
          <w:sz w:val="28"/>
          <w:szCs w:val="28"/>
        </w:rPr>
        <w:t>Сердюк // Спортивная борьба:</w:t>
      </w:r>
      <w:r w:rsidRPr="0084466F">
        <w:rPr>
          <w:color w:val="000000"/>
          <w:sz w:val="28"/>
          <w:szCs w:val="28"/>
          <w:lang w:val="uk-UA"/>
        </w:rPr>
        <w:t xml:space="preserve"> </w:t>
      </w:r>
      <w:r w:rsidRPr="0084466F">
        <w:rPr>
          <w:color w:val="000000"/>
          <w:sz w:val="28"/>
          <w:szCs w:val="28"/>
        </w:rPr>
        <w:t xml:space="preserve">Ежегодник. – 1982. </w:t>
      </w:r>
      <w:r w:rsidRPr="0084466F">
        <w:rPr>
          <w:sz w:val="28"/>
          <w:szCs w:val="28"/>
          <w:lang w:val="uk-UA"/>
        </w:rPr>
        <w:t>–</w:t>
      </w:r>
      <w:r w:rsidRPr="0084466F">
        <w:rPr>
          <w:color w:val="000000"/>
          <w:sz w:val="28"/>
          <w:szCs w:val="28"/>
        </w:rPr>
        <w:t xml:space="preserve"> С. 19</w:t>
      </w:r>
      <w:r w:rsidRPr="0084466F">
        <w:rPr>
          <w:sz w:val="28"/>
          <w:szCs w:val="28"/>
          <w:lang w:val="uk-UA"/>
        </w:rPr>
        <w:t>–</w:t>
      </w:r>
      <w:r w:rsidRPr="0084466F">
        <w:rPr>
          <w:color w:val="000000"/>
          <w:sz w:val="28"/>
          <w:szCs w:val="28"/>
        </w:rPr>
        <w:t>23.</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color w:val="000000"/>
          <w:sz w:val="28"/>
          <w:szCs w:val="28"/>
        </w:rPr>
        <w:t>Юшков   О.П.</w:t>
      </w:r>
      <w:r w:rsidRPr="0084466F">
        <w:rPr>
          <w:color w:val="000000"/>
          <w:sz w:val="28"/>
          <w:szCs w:val="28"/>
        </w:rPr>
        <w:t xml:space="preserve">   Система   управляющих   воздействий   на   структуру подготовленности квалифицированных борцов: </w:t>
      </w:r>
      <w:r w:rsidRPr="0084466F">
        <w:rPr>
          <w:color w:val="000000"/>
          <w:sz w:val="28"/>
          <w:szCs w:val="28"/>
          <w:lang w:val="uk-UA"/>
        </w:rPr>
        <w:t>а</w:t>
      </w:r>
      <w:r w:rsidRPr="0084466F">
        <w:rPr>
          <w:color w:val="000000"/>
          <w:sz w:val="28"/>
          <w:szCs w:val="28"/>
        </w:rPr>
        <w:t xml:space="preserve">втореф. дис. </w:t>
      </w:r>
      <w:r w:rsidRPr="0084466F">
        <w:rPr>
          <w:color w:val="000000"/>
          <w:sz w:val="28"/>
          <w:szCs w:val="28"/>
          <w:lang w:val="uk-UA"/>
        </w:rPr>
        <w:t xml:space="preserve">на соискание уч. степени </w:t>
      </w:r>
      <w:r w:rsidRPr="0084466F">
        <w:rPr>
          <w:color w:val="000000"/>
          <w:sz w:val="28"/>
          <w:szCs w:val="28"/>
        </w:rPr>
        <w:t>д-ра</w:t>
      </w:r>
      <w:r w:rsidRPr="0084466F">
        <w:rPr>
          <w:color w:val="000000"/>
          <w:sz w:val="28"/>
          <w:szCs w:val="28"/>
          <w:lang w:val="uk-UA"/>
        </w:rPr>
        <w:t xml:space="preserve"> </w:t>
      </w:r>
      <w:r w:rsidRPr="0084466F">
        <w:rPr>
          <w:color w:val="000000"/>
          <w:sz w:val="28"/>
          <w:szCs w:val="28"/>
        </w:rPr>
        <w:t xml:space="preserve">пед. наук: спец. 13.00.04 </w:t>
      </w:r>
      <w:r w:rsidRPr="0084466F">
        <w:rPr>
          <w:sz w:val="28"/>
          <w:szCs w:val="28"/>
        </w:rPr>
        <w:t>« Теория и методика физ. воспитания, спортивной тренировки и оздоровительной физ. культуры»</w:t>
      </w:r>
      <w:r w:rsidRPr="0084466F">
        <w:rPr>
          <w:color w:val="000000"/>
          <w:sz w:val="28"/>
          <w:szCs w:val="28"/>
          <w:lang w:val="uk-UA"/>
        </w:rPr>
        <w:t xml:space="preserve"> / </w:t>
      </w:r>
      <w:r w:rsidRPr="0084466F">
        <w:rPr>
          <w:color w:val="000000"/>
          <w:sz w:val="28"/>
          <w:szCs w:val="28"/>
        </w:rPr>
        <w:t>О.П.</w:t>
      </w:r>
      <w:r w:rsidRPr="0084466F">
        <w:rPr>
          <w:color w:val="000000"/>
          <w:sz w:val="28"/>
          <w:szCs w:val="28"/>
          <w:lang w:val="uk-UA"/>
        </w:rPr>
        <w:t xml:space="preserve"> </w:t>
      </w:r>
      <w:r w:rsidRPr="0084466F">
        <w:rPr>
          <w:color w:val="000000"/>
          <w:sz w:val="28"/>
          <w:szCs w:val="28"/>
        </w:rPr>
        <w:t>Юшков. – М</w:t>
      </w:r>
      <w:r w:rsidRPr="0084466F">
        <w:rPr>
          <w:color w:val="000000"/>
          <w:sz w:val="28"/>
          <w:szCs w:val="28"/>
          <w:lang w:val="uk-UA"/>
        </w:rPr>
        <w:t>.</w:t>
      </w:r>
      <w:r w:rsidRPr="0084466F">
        <w:rPr>
          <w:color w:val="000000"/>
          <w:sz w:val="28"/>
          <w:szCs w:val="28"/>
        </w:rPr>
        <w:t xml:space="preserve">, 1994. </w:t>
      </w:r>
      <w:r w:rsidRPr="0084466F">
        <w:rPr>
          <w:sz w:val="28"/>
          <w:szCs w:val="28"/>
          <w:lang w:val="uk-UA"/>
        </w:rPr>
        <w:t>–</w:t>
      </w:r>
      <w:r w:rsidRPr="0084466F">
        <w:rPr>
          <w:color w:val="000000"/>
          <w:sz w:val="28"/>
          <w:szCs w:val="28"/>
        </w:rPr>
        <w:t xml:space="preserve"> 38 с.</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sz w:val="28"/>
          <w:szCs w:val="28"/>
          <w:lang w:val="en-US"/>
        </w:rPr>
        <w:t>Ariel.</w:t>
      </w:r>
      <w:r w:rsidRPr="0084466F">
        <w:rPr>
          <w:sz w:val="28"/>
          <w:szCs w:val="28"/>
          <w:lang w:val="en-US"/>
        </w:rPr>
        <w:t xml:space="preserve"> High technology in athletic training and performance analysis // California, CA, U.S.A. XII Intern. Symposium on Biomechanics in sports. - Budapest, 1994. </w:t>
      </w:r>
      <w:r w:rsidRPr="0084466F">
        <w:rPr>
          <w:sz w:val="28"/>
          <w:szCs w:val="28"/>
          <w:lang w:val="uk-UA"/>
        </w:rPr>
        <w:t>–</w:t>
      </w:r>
      <w:r w:rsidRPr="0084466F">
        <w:rPr>
          <w:sz w:val="28"/>
          <w:szCs w:val="28"/>
          <w:lang w:val="en-US"/>
        </w:rPr>
        <w:t xml:space="preserve"> P. 104.</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5" w:firstLine="540"/>
        <w:jc w:val="both"/>
        <w:rPr>
          <w:color w:val="000000"/>
          <w:sz w:val="28"/>
          <w:szCs w:val="28"/>
        </w:rPr>
      </w:pPr>
      <w:r w:rsidRPr="0084466F">
        <w:rPr>
          <w:i/>
          <w:spacing w:val="-1"/>
          <w:sz w:val="28"/>
          <w:szCs w:val="28"/>
          <w:lang w:val="en-US"/>
        </w:rPr>
        <w:t>Bulatova M.M., Platonov V.N.</w:t>
      </w:r>
      <w:r w:rsidRPr="0084466F">
        <w:rPr>
          <w:spacing w:val="-1"/>
          <w:sz w:val="28"/>
          <w:szCs w:val="28"/>
          <w:lang w:val="en-US"/>
        </w:rPr>
        <w:t xml:space="preserve"> Main directions in optimizing the Olympic preparation system // Procceding book kinesiology new perspectives 3</w:t>
      </w:r>
      <w:r w:rsidRPr="0084466F">
        <w:rPr>
          <w:spacing w:val="-1"/>
          <w:sz w:val="28"/>
          <w:szCs w:val="28"/>
          <w:vertAlign w:val="superscript"/>
          <w:lang w:val="en-US"/>
        </w:rPr>
        <w:t>rd</w:t>
      </w:r>
      <w:r w:rsidRPr="0084466F">
        <w:rPr>
          <w:spacing w:val="-1"/>
          <w:sz w:val="28"/>
          <w:szCs w:val="28"/>
          <w:lang w:val="en-US"/>
        </w:rPr>
        <w:t xml:space="preserve"> Intern. Sci. Conference Opatija, Croatia, September 25 – 29, 2002. – P. 935 – 938.</w:t>
      </w:r>
    </w:p>
    <w:p w:rsidR="009E73D6" w:rsidRPr="0084466F" w:rsidRDefault="009E73D6" w:rsidP="0084466F">
      <w:pPr>
        <w:widowControl w:val="0"/>
        <w:numPr>
          <w:ilvl w:val="0"/>
          <w:numId w:val="45"/>
        </w:numPr>
        <w:shd w:val="clear" w:color="auto" w:fill="FFFFFF"/>
        <w:tabs>
          <w:tab w:val="num" w:pos="-180"/>
          <w:tab w:val="left" w:pos="667"/>
          <w:tab w:val="left" w:pos="1200"/>
          <w:tab w:val="left" w:pos="1440"/>
        </w:tabs>
        <w:autoSpaceDE w:val="0"/>
        <w:autoSpaceDN w:val="0"/>
        <w:adjustRightInd w:val="0"/>
        <w:ind w:left="0" w:right="-6" w:firstLine="540"/>
        <w:jc w:val="both"/>
        <w:rPr>
          <w:color w:val="000000"/>
          <w:sz w:val="28"/>
          <w:szCs w:val="28"/>
          <w:lang w:val="en-US"/>
        </w:rPr>
      </w:pPr>
      <w:r w:rsidRPr="0084466F">
        <w:rPr>
          <w:i/>
          <w:spacing w:val="-1"/>
          <w:sz w:val="28"/>
          <w:szCs w:val="28"/>
          <w:lang w:val="en-US"/>
        </w:rPr>
        <w:t>Clumpner R.</w:t>
      </w:r>
      <w:r w:rsidRPr="0084466F">
        <w:rPr>
          <w:spacing w:val="-1"/>
          <w:sz w:val="28"/>
          <w:szCs w:val="28"/>
          <w:lang w:val="en-US"/>
        </w:rPr>
        <w:t xml:space="preserve"> Sport Progressions. // Human Kinetics, 2003. – 296 p.</w:t>
      </w:r>
    </w:p>
    <w:p w:rsidR="009E73D6" w:rsidRPr="0084466F" w:rsidRDefault="009E73D6" w:rsidP="0084466F">
      <w:pPr>
        <w:widowControl w:val="0"/>
        <w:numPr>
          <w:ilvl w:val="0"/>
          <w:numId w:val="45"/>
        </w:numPr>
        <w:tabs>
          <w:tab w:val="clear" w:pos="4140"/>
          <w:tab w:val="left" w:pos="540"/>
          <w:tab w:val="left" w:pos="1200"/>
          <w:tab w:val="num" w:pos="1440"/>
        </w:tabs>
        <w:ind w:left="0" w:right="-6" w:firstLine="540"/>
        <w:jc w:val="both"/>
        <w:rPr>
          <w:sz w:val="28"/>
          <w:szCs w:val="28"/>
          <w:lang w:val="en-US"/>
        </w:rPr>
      </w:pPr>
      <w:r w:rsidRPr="0084466F">
        <w:rPr>
          <w:i/>
          <w:sz w:val="28"/>
          <w:szCs w:val="28"/>
          <w:lang w:val="en-US"/>
        </w:rPr>
        <w:t>Enoka R.</w:t>
      </w:r>
      <w:r w:rsidRPr="0084466F">
        <w:rPr>
          <w:sz w:val="28"/>
          <w:szCs w:val="28"/>
          <w:lang w:val="en-US"/>
        </w:rPr>
        <w:t xml:space="preserve"> Neuromechanics of Human Movement-3</w:t>
      </w:r>
      <w:r w:rsidRPr="0084466F">
        <w:rPr>
          <w:sz w:val="28"/>
          <w:szCs w:val="28"/>
          <w:vertAlign w:val="superscript"/>
          <w:lang w:val="en-US"/>
        </w:rPr>
        <w:t>rd</w:t>
      </w:r>
      <w:r w:rsidRPr="0084466F">
        <w:rPr>
          <w:sz w:val="28"/>
          <w:szCs w:val="28"/>
          <w:lang w:val="en-US"/>
        </w:rPr>
        <w:t xml:space="preserve"> Edition. Human Kinetics, 2002, </w:t>
      </w:r>
      <w:r w:rsidRPr="0084466F">
        <w:rPr>
          <w:sz w:val="28"/>
          <w:szCs w:val="28"/>
          <w:lang w:val="uk-UA"/>
        </w:rPr>
        <w:t>–</w:t>
      </w:r>
      <w:r w:rsidRPr="0084466F">
        <w:rPr>
          <w:sz w:val="28"/>
          <w:szCs w:val="28"/>
          <w:lang w:val="en-US"/>
        </w:rPr>
        <w:t xml:space="preserve"> 576 p.</w:t>
      </w:r>
    </w:p>
    <w:p w:rsidR="009E73D6" w:rsidRPr="0084466F" w:rsidRDefault="009E73D6" w:rsidP="0084466F">
      <w:pPr>
        <w:widowControl w:val="0"/>
        <w:numPr>
          <w:ilvl w:val="0"/>
          <w:numId w:val="45"/>
        </w:numPr>
        <w:tabs>
          <w:tab w:val="clear" w:pos="4140"/>
          <w:tab w:val="left" w:pos="540"/>
          <w:tab w:val="left" w:pos="1200"/>
          <w:tab w:val="num" w:pos="1440"/>
        </w:tabs>
        <w:ind w:left="0" w:right="-6" w:firstLine="540"/>
        <w:jc w:val="both"/>
        <w:rPr>
          <w:sz w:val="28"/>
          <w:szCs w:val="28"/>
          <w:lang w:val="en-US"/>
        </w:rPr>
      </w:pPr>
      <w:r w:rsidRPr="0084466F">
        <w:rPr>
          <w:i/>
          <w:spacing w:val="-1"/>
          <w:sz w:val="28"/>
          <w:szCs w:val="28"/>
          <w:lang w:val="en-US"/>
        </w:rPr>
        <w:t xml:space="preserve">Foran B. </w:t>
      </w:r>
      <w:r w:rsidRPr="0084466F">
        <w:rPr>
          <w:spacing w:val="-1"/>
          <w:sz w:val="28"/>
          <w:szCs w:val="28"/>
          <w:lang w:val="en-US"/>
        </w:rPr>
        <w:t>High – performance sport conditioning. – Human Kinetics, 2001. – 352 p.</w:t>
      </w:r>
    </w:p>
    <w:p w:rsidR="009E73D6" w:rsidRPr="0084466F" w:rsidRDefault="009E73D6" w:rsidP="0084466F">
      <w:pPr>
        <w:widowControl w:val="0"/>
        <w:numPr>
          <w:ilvl w:val="0"/>
          <w:numId w:val="45"/>
        </w:numPr>
        <w:tabs>
          <w:tab w:val="clear" w:pos="4140"/>
          <w:tab w:val="left" w:pos="540"/>
          <w:tab w:val="left" w:pos="1200"/>
          <w:tab w:val="num" w:pos="1440"/>
        </w:tabs>
        <w:ind w:left="0" w:right="-6" w:firstLine="540"/>
        <w:jc w:val="both"/>
        <w:rPr>
          <w:sz w:val="28"/>
          <w:szCs w:val="28"/>
          <w:lang w:val="en-US"/>
        </w:rPr>
      </w:pPr>
      <w:r w:rsidRPr="0084466F">
        <w:rPr>
          <w:iCs/>
          <w:sz w:val="28"/>
          <w:szCs w:val="28"/>
          <w:lang w:val="en-US"/>
        </w:rPr>
        <w:t xml:space="preserve"> </w:t>
      </w:r>
      <w:r w:rsidRPr="0084466F">
        <w:rPr>
          <w:i/>
          <w:iCs/>
          <w:sz w:val="28"/>
          <w:szCs w:val="28"/>
          <w:lang w:val="en-US"/>
        </w:rPr>
        <w:t>PIatonov V.N.</w:t>
      </w:r>
      <w:r w:rsidRPr="0084466F">
        <w:rPr>
          <w:iCs/>
          <w:sz w:val="28"/>
          <w:szCs w:val="28"/>
          <w:lang w:val="en-US"/>
        </w:rPr>
        <w:t xml:space="preserve">, </w:t>
      </w:r>
      <w:r w:rsidRPr="0084466F">
        <w:rPr>
          <w:i/>
          <w:iCs/>
          <w:sz w:val="28"/>
          <w:szCs w:val="28"/>
          <w:lang w:val="en-US"/>
        </w:rPr>
        <w:t>Bulatova M.M., Kashuba V.A.</w:t>
      </w:r>
      <w:r w:rsidRPr="0084466F">
        <w:rPr>
          <w:iCs/>
          <w:sz w:val="28"/>
          <w:szCs w:val="28"/>
          <w:lang w:val="en-US"/>
        </w:rPr>
        <w:t xml:space="preserve"> Biomechanical ergogenic means in modern sport </w:t>
      </w:r>
      <w:r w:rsidRPr="0084466F">
        <w:rPr>
          <w:sz w:val="28"/>
          <w:szCs w:val="28"/>
          <w:lang w:val="en-US"/>
        </w:rPr>
        <w:t xml:space="preserve">// Stiinta sportului. Academia Romana, Bucuresti. № 53, - 2006. – p. 19 – 49. </w:t>
      </w:r>
    </w:p>
    <w:p w:rsidR="009E73D6" w:rsidRPr="0084466F" w:rsidRDefault="009E73D6" w:rsidP="0084466F">
      <w:pPr>
        <w:pStyle w:val="ac"/>
        <w:widowControl w:val="0"/>
        <w:numPr>
          <w:ilvl w:val="0"/>
          <w:numId w:val="45"/>
        </w:numPr>
        <w:tabs>
          <w:tab w:val="clear" w:pos="4140"/>
          <w:tab w:val="left" w:pos="1200"/>
          <w:tab w:val="num" w:pos="1440"/>
        </w:tabs>
        <w:ind w:left="0" w:right="-6" w:firstLine="540"/>
        <w:jc w:val="both"/>
        <w:rPr>
          <w:b w:val="0"/>
          <w:sz w:val="28"/>
          <w:szCs w:val="28"/>
          <w:lang w:val="en-US"/>
        </w:rPr>
      </w:pPr>
      <w:r w:rsidRPr="0084466F">
        <w:rPr>
          <w:b w:val="0"/>
          <w:i/>
          <w:noProof/>
          <w:sz w:val="28"/>
          <w:szCs w:val="28"/>
          <w:lang w:val="en-US"/>
        </w:rPr>
        <w:t>Laputin A.N.</w:t>
      </w:r>
      <w:r w:rsidRPr="0084466F">
        <w:rPr>
          <w:b w:val="0"/>
          <w:noProof/>
          <w:sz w:val="28"/>
          <w:szCs w:val="28"/>
          <w:lang w:val="en-US"/>
        </w:rPr>
        <w:t xml:space="preserve"> Didactic biomechanics: problems and solutions // XII Intern. Symp. in Sports. – Budapest: – Siofok, Hungary, july 2-6, 1994. Abstracts. </w:t>
      </w:r>
      <w:r w:rsidRPr="0084466F">
        <w:rPr>
          <w:b w:val="0"/>
          <w:noProof/>
          <w:sz w:val="28"/>
          <w:szCs w:val="28"/>
          <w:lang w:val="en-US"/>
        </w:rPr>
        <w:br/>
        <w:t>– P. 49.</w:t>
      </w:r>
    </w:p>
    <w:p w:rsidR="009E73D6" w:rsidRPr="0084466F" w:rsidRDefault="009E73D6" w:rsidP="0084466F">
      <w:pPr>
        <w:pStyle w:val="ac"/>
        <w:widowControl w:val="0"/>
        <w:numPr>
          <w:ilvl w:val="0"/>
          <w:numId w:val="45"/>
        </w:numPr>
        <w:tabs>
          <w:tab w:val="clear" w:pos="4140"/>
          <w:tab w:val="left" w:pos="1200"/>
          <w:tab w:val="num" w:pos="1440"/>
        </w:tabs>
        <w:ind w:left="0" w:right="-5" w:firstLine="540"/>
        <w:jc w:val="both"/>
        <w:rPr>
          <w:b w:val="0"/>
          <w:sz w:val="28"/>
          <w:szCs w:val="28"/>
          <w:lang w:val="en-US"/>
        </w:rPr>
      </w:pPr>
      <w:r w:rsidRPr="0084466F">
        <w:rPr>
          <w:b w:val="0"/>
          <w:i/>
          <w:sz w:val="28"/>
          <w:szCs w:val="28"/>
          <w:lang w:val="en-US"/>
        </w:rPr>
        <w:t>Schade F., Arampatzis A. Bruggeman G.</w:t>
      </w:r>
      <w:r w:rsidRPr="0084466F">
        <w:rPr>
          <w:b w:val="0"/>
          <w:sz w:val="28"/>
          <w:szCs w:val="28"/>
          <w:lang w:val="en-US"/>
        </w:rPr>
        <w:t xml:space="preserve"> A new way of looking at biomechanics of the pole vault // New Studies in Athletics. </w:t>
      </w:r>
      <w:r w:rsidRPr="0084466F">
        <w:rPr>
          <w:sz w:val="28"/>
          <w:szCs w:val="28"/>
          <w:lang w:val="uk-UA"/>
        </w:rPr>
        <w:t>–</w:t>
      </w:r>
      <w:r w:rsidRPr="0084466F">
        <w:rPr>
          <w:b w:val="0"/>
          <w:sz w:val="28"/>
          <w:szCs w:val="28"/>
          <w:lang w:val="en-US"/>
        </w:rPr>
        <w:t xml:space="preserve"> №3. – 2004. –      P. 289 – 296. </w:t>
      </w:r>
    </w:p>
    <w:p w:rsidR="009E73D6" w:rsidRPr="0084466F" w:rsidRDefault="009E73D6" w:rsidP="0084466F">
      <w:pPr>
        <w:pStyle w:val="ac"/>
        <w:widowControl w:val="0"/>
        <w:numPr>
          <w:ilvl w:val="0"/>
          <w:numId w:val="45"/>
        </w:numPr>
        <w:tabs>
          <w:tab w:val="clear" w:pos="4140"/>
          <w:tab w:val="left" w:pos="1200"/>
          <w:tab w:val="num" w:pos="1440"/>
        </w:tabs>
        <w:ind w:left="0" w:right="-5" w:firstLine="540"/>
        <w:jc w:val="both"/>
        <w:rPr>
          <w:b w:val="0"/>
          <w:sz w:val="28"/>
          <w:szCs w:val="28"/>
          <w:lang w:val="en-US"/>
        </w:rPr>
      </w:pPr>
      <w:r w:rsidRPr="0084466F">
        <w:rPr>
          <w:b w:val="0"/>
          <w:i/>
          <w:sz w:val="28"/>
          <w:szCs w:val="28"/>
          <w:lang w:val="en-US"/>
        </w:rPr>
        <w:t>Schade F., Arampatzis A. Bruggeman G.</w:t>
      </w:r>
      <w:r w:rsidRPr="0084466F">
        <w:rPr>
          <w:b w:val="0"/>
          <w:sz w:val="28"/>
          <w:szCs w:val="28"/>
          <w:lang w:val="en-US"/>
        </w:rPr>
        <w:t xml:space="preserve"> A new way of looking at biomechanics of the pole vault // New Studies in Athletics. - №3. – 2004. – P. 289 – 296. </w:t>
      </w:r>
    </w:p>
    <w:p w:rsidR="009E73D6" w:rsidRPr="0084466F" w:rsidRDefault="009E73D6" w:rsidP="0084466F">
      <w:pPr>
        <w:pStyle w:val="ac"/>
        <w:widowControl w:val="0"/>
        <w:numPr>
          <w:ilvl w:val="0"/>
          <w:numId w:val="45"/>
        </w:numPr>
        <w:tabs>
          <w:tab w:val="clear" w:pos="4140"/>
          <w:tab w:val="left" w:pos="1200"/>
          <w:tab w:val="num" w:pos="1440"/>
        </w:tabs>
        <w:ind w:left="0" w:right="-5" w:firstLine="540"/>
        <w:jc w:val="both"/>
        <w:rPr>
          <w:b w:val="0"/>
          <w:sz w:val="28"/>
          <w:szCs w:val="28"/>
          <w:lang w:val="en-US"/>
        </w:rPr>
      </w:pPr>
      <w:r w:rsidRPr="0084466F">
        <w:rPr>
          <w:b w:val="0"/>
          <w:i/>
          <w:sz w:val="28"/>
          <w:szCs w:val="28"/>
          <w:lang w:val="en-US"/>
        </w:rPr>
        <w:t>Stergiov N.</w:t>
      </w:r>
      <w:r w:rsidRPr="0084466F">
        <w:rPr>
          <w:b w:val="0"/>
          <w:sz w:val="28"/>
          <w:szCs w:val="28"/>
          <w:lang w:val="en-US"/>
        </w:rPr>
        <w:t xml:space="preserve"> Innovative Analyses of Human Movement. – Human Kinetics, 2004 – 344 p.</w:t>
      </w:r>
    </w:p>
    <w:p w:rsidR="009E73D6" w:rsidRPr="0084466F" w:rsidRDefault="009E73D6" w:rsidP="0084466F">
      <w:pPr>
        <w:widowControl w:val="0"/>
        <w:numPr>
          <w:ilvl w:val="0"/>
          <w:numId w:val="45"/>
        </w:numPr>
        <w:tabs>
          <w:tab w:val="clear" w:pos="4140"/>
          <w:tab w:val="left" w:pos="540"/>
          <w:tab w:val="left" w:pos="1200"/>
          <w:tab w:val="num" w:pos="1440"/>
        </w:tabs>
        <w:ind w:left="0" w:right="-5" w:firstLine="540"/>
        <w:jc w:val="both"/>
        <w:rPr>
          <w:sz w:val="28"/>
          <w:szCs w:val="28"/>
          <w:lang w:val="en-US"/>
        </w:rPr>
      </w:pPr>
      <w:r w:rsidRPr="0084466F">
        <w:rPr>
          <w:i/>
          <w:sz w:val="28"/>
          <w:szCs w:val="28"/>
          <w:lang w:val="en-US"/>
        </w:rPr>
        <w:t>Zatiorsky V.</w:t>
      </w:r>
      <w:r w:rsidRPr="0084466F">
        <w:rPr>
          <w:sz w:val="28"/>
          <w:szCs w:val="28"/>
          <w:lang w:val="en-US"/>
        </w:rPr>
        <w:t xml:space="preserve"> Kinetics of Human Motion</w:t>
      </w:r>
      <w:r w:rsidR="006524B9">
        <w:rPr>
          <w:sz w:val="28"/>
          <w:szCs w:val="28"/>
          <w:lang w:val="en-US"/>
        </w:rPr>
        <w:t>. – Human Kinetics, 2002. – 672</w:t>
      </w:r>
      <w:r w:rsidR="006524B9">
        <w:rPr>
          <w:sz w:val="28"/>
          <w:szCs w:val="28"/>
          <w:lang w:val="uk-UA"/>
        </w:rPr>
        <w:t> </w:t>
      </w:r>
      <w:r w:rsidRPr="0084466F">
        <w:rPr>
          <w:sz w:val="28"/>
          <w:szCs w:val="28"/>
          <w:lang w:val="en-US"/>
        </w:rPr>
        <w:t>p.</w:t>
      </w:r>
    </w:p>
    <w:p w:rsidR="001729E7" w:rsidRPr="002660EF" w:rsidRDefault="001729E7" w:rsidP="002660EF">
      <w:pPr>
        <w:pStyle w:val="a4"/>
        <w:widowControl w:val="0"/>
        <w:spacing w:after="0" w:line="360" w:lineRule="auto"/>
        <w:ind w:left="-180" w:right="-185" w:firstLine="720"/>
        <w:jc w:val="both"/>
        <w:rPr>
          <w:sz w:val="28"/>
          <w:szCs w:val="28"/>
          <w:lang w:val="uk-UA"/>
        </w:rPr>
      </w:pPr>
    </w:p>
    <w:sectPr w:rsidR="001729E7" w:rsidRPr="002660EF" w:rsidSect="002660EF">
      <w:headerReference w:type="even" r:id="rId140"/>
      <w:headerReference w:type="default" r:id="rId141"/>
      <w:pgSz w:w="11907" w:h="16839"/>
      <w:pgMar w:top="1134" w:right="1247" w:bottom="1440" w:left="1247"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09E" w:rsidRDefault="0075709E">
      <w:r>
        <w:separator/>
      </w:r>
    </w:p>
  </w:endnote>
  <w:endnote w:type="continuationSeparator" w:id="0">
    <w:p w:rsidR="0075709E" w:rsidRDefault="007570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09E" w:rsidRDefault="0075709E">
      <w:r>
        <w:separator/>
      </w:r>
    </w:p>
  </w:footnote>
  <w:footnote w:type="continuationSeparator" w:id="0">
    <w:p w:rsidR="0075709E" w:rsidRDefault="007570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C66" w:rsidRDefault="00AB3C66" w:rsidP="002660EF">
    <w:pPr>
      <w:pStyle w:val="a6"/>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end"/>
    </w:r>
  </w:p>
  <w:p w:rsidR="00AB3C66" w:rsidRDefault="00AB3C66" w:rsidP="002660EF">
    <w:pPr>
      <w:pStyle w:val="a6"/>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C66" w:rsidRDefault="00AB3C66" w:rsidP="002660EF">
    <w:pPr>
      <w:pStyle w:val="a6"/>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F32232">
      <w:rPr>
        <w:rStyle w:val="a7"/>
        <w:noProof/>
      </w:rPr>
      <w:t>67</w:t>
    </w:r>
    <w:r>
      <w:rPr>
        <w:rStyle w:val="a7"/>
      </w:rPr>
      <w:fldChar w:fldCharType="end"/>
    </w:r>
  </w:p>
  <w:p w:rsidR="00AB3C66" w:rsidRDefault="00AB3C66" w:rsidP="002660EF">
    <w:pPr>
      <w:pStyle w:val="a6"/>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5CC25F8"/>
    <w:lvl w:ilvl="0">
      <w:numFmt w:val="bullet"/>
      <w:lvlText w:val="*"/>
      <w:lvlJc w:val="left"/>
    </w:lvl>
  </w:abstractNum>
  <w:abstractNum w:abstractNumId="1">
    <w:nsid w:val="00975D6D"/>
    <w:multiLevelType w:val="hybridMultilevel"/>
    <w:tmpl w:val="C03EAEEE"/>
    <w:lvl w:ilvl="0" w:tplc="8A48868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0E4BE1"/>
    <w:multiLevelType w:val="hybridMultilevel"/>
    <w:tmpl w:val="5DF87B0E"/>
    <w:lvl w:ilvl="0" w:tplc="0419000D">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5007FAE"/>
    <w:multiLevelType w:val="multilevel"/>
    <w:tmpl w:val="32F662D8"/>
    <w:lvl w:ilvl="0">
      <w:start w:val="3"/>
      <w:numFmt w:val="decimal"/>
      <w:lvlText w:val="%1."/>
      <w:lvlJc w:val="left"/>
      <w:pPr>
        <w:tabs>
          <w:tab w:val="num" w:pos="930"/>
        </w:tabs>
        <w:ind w:left="930" w:hanging="930"/>
      </w:pPr>
      <w:rPr>
        <w:rFonts w:hint="default"/>
      </w:rPr>
    </w:lvl>
    <w:lvl w:ilvl="1">
      <w:start w:val="2"/>
      <w:numFmt w:val="decimal"/>
      <w:lvlText w:val="%1.%2."/>
      <w:lvlJc w:val="left"/>
      <w:pPr>
        <w:tabs>
          <w:tab w:val="num" w:pos="1830"/>
        </w:tabs>
        <w:ind w:left="1830" w:hanging="930"/>
      </w:pPr>
      <w:rPr>
        <w:rFonts w:hint="default"/>
      </w:rPr>
    </w:lvl>
    <w:lvl w:ilvl="2">
      <w:start w:val="1"/>
      <w:numFmt w:val="decimal"/>
      <w:lvlText w:val="%1.%2.%3."/>
      <w:lvlJc w:val="left"/>
      <w:pPr>
        <w:tabs>
          <w:tab w:val="num" w:pos="2730"/>
        </w:tabs>
        <w:ind w:left="2730" w:hanging="93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7200"/>
        </w:tabs>
        <w:ind w:left="7200" w:hanging="180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4">
    <w:nsid w:val="05A37712"/>
    <w:multiLevelType w:val="hybridMultilevel"/>
    <w:tmpl w:val="76BA18D2"/>
    <w:lvl w:ilvl="0" w:tplc="FB50B946">
      <w:start w:val="1"/>
      <w:numFmt w:val="decimal"/>
      <w:lvlText w:val="%1."/>
      <w:lvlJc w:val="left"/>
      <w:pPr>
        <w:tabs>
          <w:tab w:val="num" w:pos="1984"/>
        </w:tabs>
        <w:ind w:left="1984" w:hanging="12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0B4035"/>
    <w:multiLevelType w:val="hybridMultilevel"/>
    <w:tmpl w:val="82A681DC"/>
    <w:lvl w:ilvl="0" w:tplc="5088EA8A">
      <w:start w:val="1"/>
      <w:numFmt w:val="bullet"/>
      <w:lvlText w:val=""/>
      <w:lvlJc w:val="left"/>
      <w:pPr>
        <w:tabs>
          <w:tab w:val="num" w:pos="1620"/>
        </w:tabs>
        <w:ind w:left="1620" w:hanging="360"/>
      </w:pPr>
      <w:rPr>
        <w:rFonts w:ascii="Wingdings" w:hAnsi="Wingdings" w:hint="default"/>
        <w:sz w:val="22"/>
        <w:szCs w:val="22"/>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
    <w:nsid w:val="08E616FD"/>
    <w:multiLevelType w:val="singleLevel"/>
    <w:tmpl w:val="5CF81E7C"/>
    <w:lvl w:ilvl="0">
      <w:start w:val="10"/>
      <w:numFmt w:val="decimal"/>
      <w:lvlText w:val="%1."/>
      <w:legacy w:legacy="1" w:legacySpace="0" w:legacyIndent="326"/>
      <w:lvlJc w:val="left"/>
      <w:rPr>
        <w:rFonts w:ascii="Times New Roman" w:hAnsi="Times New Roman" w:cs="Times New Roman" w:hint="default"/>
      </w:rPr>
    </w:lvl>
  </w:abstractNum>
  <w:abstractNum w:abstractNumId="7">
    <w:nsid w:val="0B3C2BD1"/>
    <w:multiLevelType w:val="singleLevel"/>
    <w:tmpl w:val="4302161A"/>
    <w:lvl w:ilvl="0">
      <w:start w:val="1"/>
      <w:numFmt w:val="decimal"/>
      <w:lvlText w:val="%1)"/>
      <w:lvlJc w:val="left"/>
      <w:pPr>
        <w:ind w:left="1440" w:hanging="360"/>
      </w:pPr>
      <w:rPr>
        <w:rFonts w:hint="default"/>
        <w:color w:val="auto"/>
        <w:sz w:val="28"/>
        <w:szCs w:val="28"/>
      </w:rPr>
    </w:lvl>
  </w:abstractNum>
  <w:abstractNum w:abstractNumId="8">
    <w:nsid w:val="0BCE19FE"/>
    <w:multiLevelType w:val="hybridMultilevel"/>
    <w:tmpl w:val="FD2E87C6"/>
    <w:lvl w:ilvl="0" w:tplc="B04606F4">
      <w:start w:val="1"/>
      <w:numFmt w:val="bullet"/>
      <w:lvlText w:val=""/>
      <w:lvlJc w:val="left"/>
      <w:pPr>
        <w:tabs>
          <w:tab w:val="num" w:pos="1440"/>
        </w:tabs>
        <w:ind w:left="1440" w:hanging="360"/>
      </w:pPr>
      <w:rPr>
        <w:rFonts w:ascii="Wingdings" w:hAnsi="Wingdings" w:hint="default"/>
        <w:sz w:val="22"/>
        <w:szCs w:val="22"/>
      </w:rPr>
    </w:lvl>
    <w:lvl w:ilvl="1" w:tplc="0419000B">
      <w:start w:val="1"/>
      <w:numFmt w:val="bullet"/>
      <w:lvlText w:val=""/>
      <w:lvlJc w:val="left"/>
      <w:pPr>
        <w:tabs>
          <w:tab w:val="num" w:pos="2160"/>
        </w:tabs>
        <w:ind w:left="2160" w:hanging="360"/>
      </w:pPr>
      <w:rPr>
        <w:rFonts w:ascii="Wingdings" w:hAnsi="Wingdings" w:hint="default"/>
        <w:sz w:val="22"/>
        <w:szCs w:val="22"/>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0C4568EF"/>
    <w:multiLevelType w:val="singleLevel"/>
    <w:tmpl w:val="295862BA"/>
    <w:lvl w:ilvl="0">
      <w:start w:val="1"/>
      <w:numFmt w:val="bullet"/>
      <w:lvlText w:val=""/>
      <w:lvlJc w:val="left"/>
      <w:pPr>
        <w:tabs>
          <w:tab w:val="num" w:pos="360"/>
        </w:tabs>
        <w:ind w:left="360" w:hanging="360"/>
      </w:pPr>
      <w:rPr>
        <w:rFonts w:ascii="Wingdings" w:hAnsi="Wingdings" w:hint="default"/>
        <w:sz w:val="22"/>
        <w:szCs w:val="22"/>
      </w:rPr>
    </w:lvl>
  </w:abstractNum>
  <w:abstractNum w:abstractNumId="10">
    <w:nsid w:val="0D134991"/>
    <w:multiLevelType w:val="hybridMultilevel"/>
    <w:tmpl w:val="01047910"/>
    <w:lvl w:ilvl="0" w:tplc="FB50B946">
      <w:start w:val="1"/>
      <w:numFmt w:val="decimal"/>
      <w:lvlText w:val="%1."/>
      <w:lvlJc w:val="left"/>
      <w:pPr>
        <w:tabs>
          <w:tab w:val="num" w:pos="1275"/>
        </w:tabs>
        <w:ind w:left="1275" w:hanging="12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D8C5DB0"/>
    <w:multiLevelType w:val="hybridMultilevel"/>
    <w:tmpl w:val="EC18DB02"/>
    <w:lvl w:ilvl="0" w:tplc="0419000D">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10926E3A"/>
    <w:multiLevelType w:val="hybridMultilevel"/>
    <w:tmpl w:val="E4BA64E0"/>
    <w:lvl w:ilvl="0" w:tplc="D3142A2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1603BF5"/>
    <w:multiLevelType w:val="hybridMultilevel"/>
    <w:tmpl w:val="80BC31BE"/>
    <w:lvl w:ilvl="0" w:tplc="98B25EC8">
      <w:start w:val="1"/>
      <w:numFmt w:val="bullet"/>
      <w:lvlText w:val=""/>
      <w:lvlJc w:val="left"/>
      <w:pPr>
        <w:tabs>
          <w:tab w:val="num" w:pos="1620"/>
        </w:tabs>
        <w:ind w:left="1620" w:hanging="360"/>
      </w:pPr>
      <w:rPr>
        <w:rFonts w:ascii="Wingdings" w:hAnsi="Wingdings" w:hint="default"/>
        <w:sz w:val="22"/>
        <w:szCs w:val="22"/>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
    <w:nsid w:val="16DA5D5F"/>
    <w:multiLevelType w:val="hybridMultilevel"/>
    <w:tmpl w:val="E3280354"/>
    <w:lvl w:ilvl="0" w:tplc="2D72D6C0">
      <w:start w:val="1"/>
      <w:numFmt w:val="bullet"/>
      <w:lvlText w:val=""/>
      <w:lvlJc w:val="left"/>
      <w:pPr>
        <w:tabs>
          <w:tab w:val="num" w:pos="720"/>
        </w:tabs>
        <w:ind w:left="720" w:hanging="360"/>
      </w:pPr>
      <w:rPr>
        <w:rFonts w:ascii="Wingdings" w:hAnsi="Wingdings"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86F1D06"/>
    <w:multiLevelType w:val="hybridMultilevel"/>
    <w:tmpl w:val="351611D6"/>
    <w:lvl w:ilvl="0" w:tplc="372027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D6F646A"/>
    <w:multiLevelType w:val="multilevel"/>
    <w:tmpl w:val="37CABF08"/>
    <w:lvl w:ilvl="0">
      <w:start w:val="1"/>
      <w:numFmt w:val="decimal"/>
      <w:lvlText w:val="%1."/>
      <w:lvlJc w:val="left"/>
      <w:pPr>
        <w:tabs>
          <w:tab w:val="num" w:pos="4140"/>
        </w:tabs>
        <w:ind w:left="4140" w:hanging="360"/>
      </w:pPr>
      <w:rPr>
        <w:b w:val="0"/>
        <w:i w:val="0"/>
        <w:color w:val="auto"/>
      </w:rPr>
    </w:lvl>
    <w:lvl w:ilvl="1">
      <w:start w:val="113"/>
      <w:numFmt w:val="decimal"/>
      <w:lvlText w:val="%2."/>
      <w:lvlJc w:val="left"/>
      <w:pPr>
        <w:tabs>
          <w:tab w:val="num" w:pos="3030"/>
        </w:tabs>
        <w:ind w:left="3030" w:hanging="1590"/>
      </w:pPr>
      <w:rPr>
        <w:rFonts w:hint="default"/>
        <w:color w:val="000000"/>
        <w:sz w:val="28"/>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2071517A"/>
    <w:multiLevelType w:val="hybridMultilevel"/>
    <w:tmpl w:val="736C73C2"/>
    <w:lvl w:ilvl="0" w:tplc="7A28E016">
      <w:start w:val="1"/>
      <w:numFmt w:val="bullet"/>
      <w:lvlText w:val=""/>
      <w:lvlJc w:val="left"/>
      <w:pPr>
        <w:tabs>
          <w:tab w:val="num" w:pos="1441"/>
        </w:tabs>
        <w:ind w:left="1441" w:hanging="360"/>
      </w:pPr>
      <w:rPr>
        <w:rFonts w:ascii="Symbol" w:hAnsi="Symbol" w:hint="default"/>
        <w:sz w:val="22"/>
        <w:szCs w:val="22"/>
      </w:rPr>
    </w:lvl>
    <w:lvl w:ilvl="1" w:tplc="04190003" w:tentative="1">
      <w:start w:val="1"/>
      <w:numFmt w:val="bullet"/>
      <w:lvlText w:val="o"/>
      <w:lvlJc w:val="left"/>
      <w:pPr>
        <w:tabs>
          <w:tab w:val="num" w:pos="2161"/>
        </w:tabs>
        <w:ind w:left="2161" w:hanging="360"/>
      </w:pPr>
      <w:rPr>
        <w:rFonts w:ascii="Courier New" w:hAnsi="Courier New" w:cs="Courier New" w:hint="default"/>
      </w:rPr>
    </w:lvl>
    <w:lvl w:ilvl="2" w:tplc="04190005" w:tentative="1">
      <w:start w:val="1"/>
      <w:numFmt w:val="bullet"/>
      <w:lvlText w:val=""/>
      <w:lvlJc w:val="left"/>
      <w:pPr>
        <w:tabs>
          <w:tab w:val="num" w:pos="2881"/>
        </w:tabs>
        <w:ind w:left="2881" w:hanging="360"/>
      </w:pPr>
      <w:rPr>
        <w:rFonts w:ascii="Wingdings" w:hAnsi="Wingdings" w:hint="default"/>
      </w:rPr>
    </w:lvl>
    <w:lvl w:ilvl="3" w:tplc="04190001" w:tentative="1">
      <w:start w:val="1"/>
      <w:numFmt w:val="bullet"/>
      <w:lvlText w:val=""/>
      <w:lvlJc w:val="left"/>
      <w:pPr>
        <w:tabs>
          <w:tab w:val="num" w:pos="3601"/>
        </w:tabs>
        <w:ind w:left="3601" w:hanging="360"/>
      </w:pPr>
      <w:rPr>
        <w:rFonts w:ascii="Symbol" w:hAnsi="Symbol" w:hint="default"/>
      </w:rPr>
    </w:lvl>
    <w:lvl w:ilvl="4" w:tplc="04190003" w:tentative="1">
      <w:start w:val="1"/>
      <w:numFmt w:val="bullet"/>
      <w:lvlText w:val="o"/>
      <w:lvlJc w:val="left"/>
      <w:pPr>
        <w:tabs>
          <w:tab w:val="num" w:pos="4321"/>
        </w:tabs>
        <w:ind w:left="4321" w:hanging="360"/>
      </w:pPr>
      <w:rPr>
        <w:rFonts w:ascii="Courier New" w:hAnsi="Courier New" w:cs="Courier New" w:hint="default"/>
      </w:rPr>
    </w:lvl>
    <w:lvl w:ilvl="5" w:tplc="04190005" w:tentative="1">
      <w:start w:val="1"/>
      <w:numFmt w:val="bullet"/>
      <w:lvlText w:val=""/>
      <w:lvlJc w:val="left"/>
      <w:pPr>
        <w:tabs>
          <w:tab w:val="num" w:pos="5041"/>
        </w:tabs>
        <w:ind w:left="5041" w:hanging="360"/>
      </w:pPr>
      <w:rPr>
        <w:rFonts w:ascii="Wingdings" w:hAnsi="Wingdings" w:hint="default"/>
      </w:rPr>
    </w:lvl>
    <w:lvl w:ilvl="6" w:tplc="04190001" w:tentative="1">
      <w:start w:val="1"/>
      <w:numFmt w:val="bullet"/>
      <w:lvlText w:val=""/>
      <w:lvlJc w:val="left"/>
      <w:pPr>
        <w:tabs>
          <w:tab w:val="num" w:pos="5761"/>
        </w:tabs>
        <w:ind w:left="5761" w:hanging="360"/>
      </w:pPr>
      <w:rPr>
        <w:rFonts w:ascii="Symbol" w:hAnsi="Symbol" w:hint="default"/>
      </w:rPr>
    </w:lvl>
    <w:lvl w:ilvl="7" w:tplc="04190003" w:tentative="1">
      <w:start w:val="1"/>
      <w:numFmt w:val="bullet"/>
      <w:lvlText w:val="o"/>
      <w:lvlJc w:val="left"/>
      <w:pPr>
        <w:tabs>
          <w:tab w:val="num" w:pos="6481"/>
        </w:tabs>
        <w:ind w:left="6481" w:hanging="360"/>
      </w:pPr>
      <w:rPr>
        <w:rFonts w:ascii="Courier New" w:hAnsi="Courier New" w:cs="Courier New" w:hint="default"/>
      </w:rPr>
    </w:lvl>
    <w:lvl w:ilvl="8" w:tplc="04190005" w:tentative="1">
      <w:start w:val="1"/>
      <w:numFmt w:val="bullet"/>
      <w:lvlText w:val=""/>
      <w:lvlJc w:val="left"/>
      <w:pPr>
        <w:tabs>
          <w:tab w:val="num" w:pos="7201"/>
        </w:tabs>
        <w:ind w:left="7201" w:hanging="360"/>
      </w:pPr>
      <w:rPr>
        <w:rFonts w:ascii="Wingdings" w:hAnsi="Wingdings" w:hint="default"/>
      </w:rPr>
    </w:lvl>
  </w:abstractNum>
  <w:abstractNum w:abstractNumId="18">
    <w:nsid w:val="269D1144"/>
    <w:multiLevelType w:val="hybridMultilevel"/>
    <w:tmpl w:val="FE803F82"/>
    <w:lvl w:ilvl="0" w:tplc="C9626376">
      <w:start w:val="1"/>
      <w:numFmt w:val="bullet"/>
      <w:lvlText w:val=""/>
      <w:lvlJc w:val="left"/>
      <w:pPr>
        <w:tabs>
          <w:tab w:val="num" w:pos="1260"/>
        </w:tabs>
        <w:ind w:left="1260" w:hanging="360"/>
      </w:pPr>
      <w:rPr>
        <w:rFonts w:ascii="Wingdings" w:hAnsi="Wingdings" w:hint="default"/>
        <w:sz w:val="22"/>
        <w:szCs w:val="22"/>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2B16349E"/>
    <w:multiLevelType w:val="hybridMultilevel"/>
    <w:tmpl w:val="BF1C100A"/>
    <w:lvl w:ilvl="0" w:tplc="0419000D">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2B7F72B8"/>
    <w:multiLevelType w:val="hybridMultilevel"/>
    <w:tmpl w:val="37CABF08"/>
    <w:lvl w:ilvl="0" w:tplc="46C66D76">
      <w:start w:val="1"/>
      <w:numFmt w:val="decimal"/>
      <w:lvlText w:val="%1."/>
      <w:lvlJc w:val="left"/>
      <w:pPr>
        <w:tabs>
          <w:tab w:val="num" w:pos="4140"/>
        </w:tabs>
        <w:ind w:left="4140" w:hanging="360"/>
      </w:pPr>
      <w:rPr>
        <w:b w:val="0"/>
        <w:i w:val="0"/>
        <w:color w:val="auto"/>
      </w:rPr>
    </w:lvl>
    <w:lvl w:ilvl="1" w:tplc="D0A25B94">
      <w:start w:val="113"/>
      <w:numFmt w:val="decimal"/>
      <w:lvlText w:val="%2."/>
      <w:lvlJc w:val="left"/>
      <w:pPr>
        <w:tabs>
          <w:tab w:val="num" w:pos="3030"/>
        </w:tabs>
        <w:ind w:left="3030" w:hanging="1590"/>
      </w:pPr>
      <w:rPr>
        <w:rFonts w:hint="default"/>
        <w:color w:val="000000"/>
        <w:sz w:val="28"/>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2DB23E73"/>
    <w:multiLevelType w:val="hybridMultilevel"/>
    <w:tmpl w:val="06E036A4"/>
    <w:lvl w:ilvl="0" w:tplc="1A023A5C">
      <w:numFmt w:val="bullet"/>
      <w:lvlText w:val="-"/>
      <w:lvlJc w:val="left"/>
      <w:pPr>
        <w:tabs>
          <w:tab w:val="num" w:pos="1260"/>
        </w:tabs>
        <w:ind w:left="1260" w:hanging="360"/>
      </w:pPr>
      <w:rPr>
        <w:rFonts w:ascii="Times New Roman" w:eastAsia="Batang"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2E7912AB"/>
    <w:multiLevelType w:val="hybridMultilevel"/>
    <w:tmpl w:val="0C5C7D46"/>
    <w:lvl w:ilvl="0" w:tplc="8670D768">
      <w:start w:val="1"/>
      <w:numFmt w:val="bullet"/>
      <w:lvlText w:val=""/>
      <w:lvlJc w:val="left"/>
      <w:pPr>
        <w:tabs>
          <w:tab w:val="num" w:pos="900"/>
        </w:tabs>
        <w:ind w:left="900" w:hanging="360"/>
      </w:pPr>
      <w:rPr>
        <w:rFonts w:ascii="Wingdings" w:hAnsi="Wingdings" w:hint="default"/>
        <w:sz w:val="22"/>
        <w:szCs w:val="22"/>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3">
    <w:nsid w:val="30D461DC"/>
    <w:multiLevelType w:val="singleLevel"/>
    <w:tmpl w:val="E36074A6"/>
    <w:lvl w:ilvl="0">
      <w:start w:val="1"/>
      <w:numFmt w:val="decimal"/>
      <w:lvlText w:val="%1."/>
      <w:legacy w:legacy="1" w:legacySpace="0" w:legacyIndent="235"/>
      <w:lvlJc w:val="left"/>
      <w:rPr>
        <w:rFonts w:ascii="Times New Roman" w:hAnsi="Times New Roman" w:cs="Times New Roman" w:hint="default"/>
      </w:rPr>
    </w:lvl>
  </w:abstractNum>
  <w:abstractNum w:abstractNumId="24">
    <w:nsid w:val="31A23DFA"/>
    <w:multiLevelType w:val="singleLevel"/>
    <w:tmpl w:val="C0DAE8D0"/>
    <w:lvl w:ilvl="0">
      <w:start w:val="2"/>
      <w:numFmt w:val="decimal"/>
      <w:lvlText w:val="%1."/>
      <w:legacy w:legacy="1" w:legacySpace="0" w:legacyIndent="245"/>
      <w:lvlJc w:val="left"/>
      <w:rPr>
        <w:rFonts w:ascii="Times New Roman" w:hAnsi="Times New Roman" w:cs="Times New Roman" w:hint="default"/>
      </w:rPr>
    </w:lvl>
  </w:abstractNum>
  <w:abstractNum w:abstractNumId="25">
    <w:nsid w:val="35F8262E"/>
    <w:multiLevelType w:val="hybridMultilevel"/>
    <w:tmpl w:val="B4C22226"/>
    <w:lvl w:ilvl="0" w:tplc="0419000D">
      <w:start w:val="1"/>
      <w:numFmt w:val="bullet"/>
      <w:lvlText w:val=""/>
      <w:lvlJc w:val="left"/>
      <w:pPr>
        <w:tabs>
          <w:tab w:val="num" w:pos="1622"/>
        </w:tabs>
        <w:ind w:left="1622" w:hanging="360"/>
      </w:pPr>
      <w:rPr>
        <w:rFonts w:ascii="Wingdings" w:hAnsi="Wingdings"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26">
    <w:nsid w:val="3BD46E63"/>
    <w:multiLevelType w:val="hybridMultilevel"/>
    <w:tmpl w:val="BBF63F10"/>
    <w:lvl w:ilvl="0" w:tplc="B80C149A">
      <w:start w:val="1"/>
      <w:numFmt w:val="bullet"/>
      <w:lvlText w:val=""/>
      <w:lvlJc w:val="left"/>
      <w:pPr>
        <w:tabs>
          <w:tab w:val="num" w:pos="1800"/>
        </w:tabs>
        <w:ind w:left="1800" w:hanging="360"/>
      </w:pPr>
      <w:rPr>
        <w:rFonts w:ascii="Wingdings" w:hAnsi="Wingdings" w:hint="default"/>
        <w:sz w:val="22"/>
        <w:szCs w:val="22"/>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7">
    <w:nsid w:val="40DB5125"/>
    <w:multiLevelType w:val="multilevel"/>
    <w:tmpl w:val="AC40A9B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500"/>
        </w:tabs>
        <w:ind w:left="1500" w:hanging="360"/>
      </w:pPr>
    </w:lvl>
    <w:lvl w:ilvl="2" w:tentative="1">
      <w:start w:val="1"/>
      <w:numFmt w:val="lowerRoman"/>
      <w:lvlText w:val="%3."/>
      <w:lvlJc w:val="right"/>
      <w:pPr>
        <w:tabs>
          <w:tab w:val="num" w:pos="2220"/>
        </w:tabs>
        <w:ind w:left="2220" w:hanging="180"/>
      </w:pPr>
    </w:lvl>
    <w:lvl w:ilvl="3" w:tentative="1">
      <w:start w:val="1"/>
      <w:numFmt w:val="decimal"/>
      <w:lvlText w:val="%4."/>
      <w:lvlJc w:val="left"/>
      <w:pPr>
        <w:tabs>
          <w:tab w:val="num" w:pos="2940"/>
        </w:tabs>
        <w:ind w:left="2940" w:hanging="360"/>
      </w:pPr>
    </w:lvl>
    <w:lvl w:ilvl="4" w:tentative="1">
      <w:start w:val="1"/>
      <w:numFmt w:val="lowerLetter"/>
      <w:lvlText w:val="%5."/>
      <w:lvlJc w:val="left"/>
      <w:pPr>
        <w:tabs>
          <w:tab w:val="num" w:pos="3660"/>
        </w:tabs>
        <w:ind w:left="3660" w:hanging="360"/>
      </w:pPr>
    </w:lvl>
    <w:lvl w:ilvl="5" w:tentative="1">
      <w:start w:val="1"/>
      <w:numFmt w:val="lowerRoman"/>
      <w:lvlText w:val="%6."/>
      <w:lvlJc w:val="right"/>
      <w:pPr>
        <w:tabs>
          <w:tab w:val="num" w:pos="4380"/>
        </w:tabs>
        <w:ind w:left="4380" w:hanging="180"/>
      </w:pPr>
    </w:lvl>
    <w:lvl w:ilvl="6" w:tentative="1">
      <w:start w:val="1"/>
      <w:numFmt w:val="decimal"/>
      <w:lvlText w:val="%7."/>
      <w:lvlJc w:val="left"/>
      <w:pPr>
        <w:tabs>
          <w:tab w:val="num" w:pos="5100"/>
        </w:tabs>
        <w:ind w:left="5100" w:hanging="360"/>
      </w:pPr>
    </w:lvl>
    <w:lvl w:ilvl="7" w:tentative="1">
      <w:start w:val="1"/>
      <w:numFmt w:val="lowerLetter"/>
      <w:lvlText w:val="%8."/>
      <w:lvlJc w:val="left"/>
      <w:pPr>
        <w:tabs>
          <w:tab w:val="num" w:pos="5820"/>
        </w:tabs>
        <w:ind w:left="5820" w:hanging="360"/>
      </w:pPr>
    </w:lvl>
    <w:lvl w:ilvl="8" w:tentative="1">
      <w:start w:val="1"/>
      <w:numFmt w:val="lowerRoman"/>
      <w:lvlText w:val="%9."/>
      <w:lvlJc w:val="right"/>
      <w:pPr>
        <w:tabs>
          <w:tab w:val="num" w:pos="6540"/>
        </w:tabs>
        <w:ind w:left="6540" w:hanging="180"/>
      </w:pPr>
    </w:lvl>
  </w:abstractNum>
  <w:abstractNum w:abstractNumId="28">
    <w:nsid w:val="45BB53F1"/>
    <w:multiLevelType w:val="singleLevel"/>
    <w:tmpl w:val="1B28310C"/>
    <w:lvl w:ilvl="0">
      <w:start w:val="1"/>
      <w:numFmt w:val="decimal"/>
      <w:lvlText w:val="%1."/>
      <w:legacy w:legacy="1" w:legacySpace="0" w:legacyIndent="269"/>
      <w:lvlJc w:val="left"/>
      <w:rPr>
        <w:rFonts w:ascii="Times New Roman" w:hAnsi="Times New Roman" w:hint="default"/>
      </w:rPr>
    </w:lvl>
  </w:abstractNum>
  <w:abstractNum w:abstractNumId="29">
    <w:nsid w:val="4AEC0707"/>
    <w:multiLevelType w:val="hybridMultilevel"/>
    <w:tmpl w:val="A93E405A"/>
    <w:lvl w:ilvl="0" w:tplc="1DEE88EE">
      <w:start w:val="1"/>
      <w:numFmt w:val="bullet"/>
      <w:lvlText w:val=""/>
      <w:lvlJc w:val="left"/>
      <w:pPr>
        <w:tabs>
          <w:tab w:val="num" w:pos="720"/>
        </w:tabs>
        <w:ind w:left="720" w:hanging="360"/>
      </w:pPr>
      <w:rPr>
        <w:rFonts w:ascii="Wingdings" w:hAnsi="Wingdings" w:hint="default"/>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BD20092"/>
    <w:multiLevelType w:val="hybridMultilevel"/>
    <w:tmpl w:val="1B1C57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D417BB3"/>
    <w:multiLevelType w:val="hybridMultilevel"/>
    <w:tmpl w:val="9A680B86"/>
    <w:lvl w:ilvl="0" w:tplc="1A023A5C">
      <w:numFmt w:val="bullet"/>
      <w:lvlText w:val="-"/>
      <w:lvlJc w:val="left"/>
      <w:pPr>
        <w:tabs>
          <w:tab w:val="num" w:pos="1260"/>
        </w:tabs>
        <w:ind w:left="1260" w:hanging="360"/>
      </w:pPr>
      <w:rPr>
        <w:rFonts w:ascii="Times New Roman" w:eastAsia="Batang"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4FC33821"/>
    <w:multiLevelType w:val="hybridMultilevel"/>
    <w:tmpl w:val="1BE45E12"/>
    <w:lvl w:ilvl="0" w:tplc="37202710">
      <w:start w:val="1"/>
      <w:numFmt w:val="bullet"/>
      <w:lvlText w:val=""/>
      <w:lvlJc w:val="left"/>
      <w:pPr>
        <w:tabs>
          <w:tab w:val="num" w:pos="902"/>
        </w:tabs>
        <w:ind w:left="902" w:hanging="360"/>
      </w:pPr>
      <w:rPr>
        <w:rFonts w:ascii="Symbol" w:hAnsi="Symbol" w:hint="default"/>
      </w:rPr>
    </w:lvl>
    <w:lvl w:ilvl="1" w:tplc="04190003" w:tentative="1">
      <w:start w:val="1"/>
      <w:numFmt w:val="bullet"/>
      <w:lvlText w:val="o"/>
      <w:lvlJc w:val="left"/>
      <w:pPr>
        <w:tabs>
          <w:tab w:val="num" w:pos="1982"/>
        </w:tabs>
        <w:ind w:left="1982" w:hanging="360"/>
      </w:pPr>
      <w:rPr>
        <w:rFonts w:ascii="Courier New" w:hAnsi="Courier New" w:cs="Courier New" w:hint="default"/>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cs="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cs="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33">
    <w:nsid w:val="512707E6"/>
    <w:multiLevelType w:val="hybridMultilevel"/>
    <w:tmpl w:val="4022C98A"/>
    <w:lvl w:ilvl="0" w:tplc="0419000F">
      <w:start w:val="1"/>
      <w:numFmt w:val="decimal"/>
      <w:lvlText w:val="%1."/>
      <w:lvlJc w:val="left"/>
      <w:pPr>
        <w:tabs>
          <w:tab w:val="num" w:pos="1069"/>
        </w:tabs>
        <w:ind w:left="1069"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5676319A"/>
    <w:multiLevelType w:val="hybridMultilevel"/>
    <w:tmpl w:val="6EAA083A"/>
    <w:lvl w:ilvl="0" w:tplc="1054E0E4">
      <w:start w:val="1"/>
      <w:numFmt w:val="bullet"/>
      <w:lvlText w:val=""/>
      <w:lvlJc w:val="left"/>
      <w:pPr>
        <w:tabs>
          <w:tab w:val="num" w:pos="720"/>
        </w:tabs>
        <w:ind w:left="720" w:hanging="360"/>
      </w:pPr>
      <w:rPr>
        <w:rFonts w:ascii="Symbol" w:hAnsi="Symbol" w:hint="default"/>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8DA5933"/>
    <w:multiLevelType w:val="hybridMultilevel"/>
    <w:tmpl w:val="9F4213CE"/>
    <w:lvl w:ilvl="0" w:tplc="53C2A1CC">
      <w:start w:val="5"/>
      <w:numFmt w:val="bullet"/>
      <w:lvlText w:val=""/>
      <w:lvlJc w:val="left"/>
      <w:pPr>
        <w:tabs>
          <w:tab w:val="num" w:pos="1364"/>
        </w:tabs>
        <w:ind w:left="1344" w:hanging="340"/>
      </w:pPr>
      <w:rPr>
        <w:rFonts w:ascii="Symbol" w:eastAsia="Times New Roman" w:hAnsi="Symbol"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5A5B27F7"/>
    <w:multiLevelType w:val="singleLevel"/>
    <w:tmpl w:val="9AE6CEE6"/>
    <w:lvl w:ilvl="0">
      <w:start w:val="2"/>
      <w:numFmt w:val="decimal"/>
      <w:lvlText w:val="%1."/>
      <w:legacy w:legacy="1" w:legacySpace="0" w:legacyIndent="225"/>
      <w:lvlJc w:val="left"/>
      <w:rPr>
        <w:rFonts w:ascii="Times New Roman" w:hAnsi="Times New Roman" w:cs="Times New Roman" w:hint="default"/>
      </w:rPr>
    </w:lvl>
  </w:abstractNum>
  <w:abstractNum w:abstractNumId="37">
    <w:nsid w:val="630E5F87"/>
    <w:multiLevelType w:val="hybridMultilevel"/>
    <w:tmpl w:val="37D2D428"/>
    <w:lvl w:ilvl="0" w:tplc="0419000D">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8">
    <w:nsid w:val="704678D2"/>
    <w:multiLevelType w:val="hybridMultilevel"/>
    <w:tmpl w:val="9FAACB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081454D"/>
    <w:multiLevelType w:val="hybridMultilevel"/>
    <w:tmpl w:val="D6ECDE7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38505AE"/>
    <w:multiLevelType w:val="hybridMultilevel"/>
    <w:tmpl w:val="AF96881E"/>
    <w:lvl w:ilvl="0" w:tplc="61A092C0">
      <w:start w:val="1"/>
      <w:numFmt w:val="bullet"/>
      <w:lvlText w:val=""/>
      <w:lvlJc w:val="left"/>
      <w:pPr>
        <w:tabs>
          <w:tab w:val="num" w:pos="720"/>
        </w:tabs>
        <w:ind w:left="720" w:hanging="360"/>
      </w:pPr>
      <w:rPr>
        <w:rFonts w:ascii="Wingdings" w:hAnsi="Wingdings"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4DA3343"/>
    <w:multiLevelType w:val="hybridMultilevel"/>
    <w:tmpl w:val="9C3C2636"/>
    <w:lvl w:ilvl="0" w:tplc="D3FAC726">
      <w:start w:val="1"/>
      <w:numFmt w:val="bullet"/>
      <w:lvlRestart w:val="0"/>
      <w:lvlText w:val="-"/>
      <w:lvlJc w:val="left"/>
      <w:pPr>
        <w:tabs>
          <w:tab w:val="num" w:pos="2144"/>
        </w:tabs>
        <w:ind w:left="1260" w:firstLine="720"/>
      </w:pPr>
      <w:rPr>
        <w:rFonts w:ascii="Courier" w:hAnsi="Courier" w:cs="Courier" w:hint="default"/>
        <w:b w:val="0"/>
        <w:i w:val="0"/>
        <w:sz w:val="28"/>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42">
    <w:nsid w:val="77D158D8"/>
    <w:multiLevelType w:val="hybridMultilevel"/>
    <w:tmpl w:val="20D85C92"/>
    <w:lvl w:ilvl="0" w:tplc="8A4E381C">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7D62018"/>
    <w:multiLevelType w:val="hybridMultilevel"/>
    <w:tmpl w:val="904EA4D4"/>
    <w:lvl w:ilvl="0" w:tplc="0419000F">
      <w:start w:val="1"/>
      <w:numFmt w:val="decimal"/>
      <w:lvlText w:val="%1."/>
      <w:lvlJc w:val="left"/>
      <w:pPr>
        <w:tabs>
          <w:tab w:val="num" w:pos="720"/>
        </w:tabs>
        <w:ind w:left="720" w:hanging="360"/>
      </w:pPr>
      <w:rPr>
        <w:rFonts w:hint="default"/>
      </w:rPr>
    </w:lvl>
    <w:lvl w:ilvl="1" w:tplc="B05416FC">
      <w:start w:val="1"/>
      <w:numFmt w:val="bullet"/>
      <w:lvlText w:val="-"/>
      <w:lvlJc w:val="left"/>
      <w:pPr>
        <w:tabs>
          <w:tab w:val="num" w:pos="1307"/>
        </w:tabs>
        <w:ind w:left="1307" w:hanging="22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C883FB6"/>
    <w:multiLevelType w:val="singleLevel"/>
    <w:tmpl w:val="EEE2DEC6"/>
    <w:lvl w:ilvl="0">
      <w:start w:val="7"/>
      <w:numFmt w:val="decimal"/>
      <w:lvlText w:val="%1."/>
      <w:legacy w:legacy="1" w:legacySpace="0" w:legacyIndent="240"/>
      <w:lvlJc w:val="left"/>
      <w:rPr>
        <w:rFonts w:ascii="Times New Roman" w:hAnsi="Times New Roman" w:cs="Times New Roman" w:hint="default"/>
      </w:rPr>
    </w:lvl>
  </w:abstractNum>
  <w:num w:numId="1">
    <w:abstractNumId w:val="33"/>
  </w:num>
  <w:num w:numId="2">
    <w:abstractNumId w:val="9"/>
    <w:lvlOverride w:ilvl="0"/>
  </w:num>
  <w:num w:numId="3">
    <w:abstractNumId w:val="43"/>
  </w:num>
  <w:num w:numId="4">
    <w:abstractNumId w:val="40"/>
  </w:num>
  <w:num w:numId="5">
    <w:abstractNumId w:val="7"/>
  </w:num>
  <w:num w:numId="6">
    <w:abstractNumId w:val="32"/>
  </w:num>
  <w:num w:numId="7">
    <w:abstractNumId w:val="29"/>
  </w:num>
  <w:num w:numId="8">
    <w:abstractNumId w:val="14"/>
  </w:num>
  <w:num w:numId="9">
    <w:abstractNumId w:val="35"/>
  </w:num>
  <w:num w:numId="10">
    <w:abstractNumId w:val="42"/>
  </w:num>
  <w:num w:numId="11">
    <w:abstractNumId w:val="18"/>
  </w:num>
  <w:num w:numId="12">
    <w:abstractNumId w:val="1"/>
  </w:num>
  <w:num w:numId="13">
    <w:abstractNumId w:val="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8">
    <w:abstractNumId w:val="13"/>
  </w:num>
  <w:num w:numId="19">
    <w:abstractNumId w:val="8"/>
  </w:num>
  <w:num w:numId="20">
    <w:abstractNumId w:val="0"/>
    <w:lvlOverride w:ilvl="0">
      <w:lvl w:ilvl="0">
        <w:start w:val="65535"/>
        <w:numFmt w:val="bullet"/>
        <w:lvlText w:val="-"/>
        <w:legacy w:legacy="1" w:legacySpace="0" w:legacyIndent="141"/>
        <w:lvlJc w:val="left"/>
        <w:rPr>
          <w:rFonts w:ascii="Times New Roman" w:hAnsi="Times New Roman" w:cs="Times New Roman" w:hint="default"/>
        </w:rPr>
      </w:lvl>
    </w:lvlOverride>
  </w:num>
  <w:num w:numId="21">
    <w:abstractNumId w:val="11"/>
  </w:num>
  <w:num w:numId="22">
    <w:abstractNumId w:val="37"/>
  </w:num>
  <w:num w:numId="23">
    <w:abstractNumId w:val="22"/>
  </w:num>
  <w:num w:numId="24">
    <w:abstractNumId w:val="36"/>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1"/>
  </w:num>
  <w:num w:numId="29">
    <w:abstractNumId w:val="12"/>
  </w:num>
  <w:num w:numId="30">
    <w:abstractNumId w:val="25"/>
  </w:num>
  <w:num w:numId="31">
    <w:abstractNumId w:val="19"/>
  </w:num>
  <w:num w:numId="32">
    <w:abstractNumId w:val="2"/>
  </w:num>
  <w:num w:numId="33">
    <w:abstractNumId w:val="5"/>
  </w:num>
  <w:num w:numId="34">
    <w:abstractNumId w:val="26"/>
  </w:num>
  <w:num w:numId="35">
    <w:abstractNumId w:val="28"/>
  </w:num>
  <w:num w:numId="36">
    <w:abstractNumId w:val="15"/>
  </w:num>
  <w:num w:numId="37">
    <w:abstractNumId w:val="38"/>
  </w:num>
  <w:num w:numId="38">
    <w:abstractNumId w:val="27"/>
  </w:num>
  <w:num w:numId="39">
    <w:abstractNumId w:val="30"/>
  </w:num>
  <w:num w:numId="40">
    <w:abstractNumId w:val="23"/>
  </w:num>
  <w:num w:numId="41">
    <w:abstractNumId w:val="24"/>
  </w:num>
  <w:num w:numId="42">
    <w:abstractNumId w:val="44"/>
  </w:num>
  <w:num w:numId="43">
    <w:abstractNumId w:val="6"/>
  </w:num>
  <w:num w:numId="44">
    <w:abstractNumId w:val="39"/>
  </w:num>
  <w:num w:numId="45">
    <w:abstractNumId w:val="20"/>
  </w:num>
  <w:num w:numId="46">
    <w:abstractNumId w:val="41"/>
  </w:num>
  <w:num w:numId="47">
    <w:abstractNumId w:val="1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729E7"/>
    <w:rsid w:val="00001075"/>
    <w:rsid w:val="000011F4"/>
    <w:rsid w:val="000015A6"/>
    <w:rsid w:val="00002F5E"/>
    <w:rsid w:val="000261B6"/>
    <w:rsid w:val="0002799E"/>
    <w:rsid w:val="000312FA"/>
    <w:rsid w:val="0003289A"/>
    <w:rsid w:val="000366FA"/>
    <w:rsid w:val="000377C9"/>
    <w:rsid w:val="00040B78"/>
    <w:rsid w:val="00043C20"/>
    <w:rsid w:val="000521D7"/>
    <w:rsid w:val="0006672C"/>
    <w:rsid w:val="000701A2"/>
    <w:rsid w:val="00070DD7"/>
    <w:rsid w:val="000741D2"/>
    <w:rsid w:val="000839E6"/>
    <w:rsid w:val="00097355"/>
    <w:rsid w:val="000A1CC0"/>
    <w:rsid w:val="000A685E"/>
    <w:rsid w:val="000C643C"/>
    <w:rsid w:val="000C77B8"/>
    <w:rsid w:val="000D4483"/>
    <w:rsid w:val="000E29E6"/>
    <w:rsid w:val="000E2F7C"/>
    <w:rsid w:val="000F614E"/>
    <w:rsid w:val="000F6440"/>
    <w:rsid w:val="0011342A"/>
    <w:rsid w:val="00123582"/>
    <w:rsid w:val="00126EEB"/>
    <w:rsid w:val="00126F4F"/>
    <w:rsid w:val="00130634"/>
    <w:rsid w:val="001427C0"/>
    <w:rsid w:val="00144A51"/>
    <w:rsid w:val="001700D6"/>
    <w:rsid w:val="001718BF"/>
    <w:rsid w:val="001729E7"/>
    <w:rsid w:val="00174A1B"/>
    <w:rsid w:val="0019307B"/>
    <w:rsid w:val="001953D7"/>
    <w:rsid w:val="001A19AF"/>
    <w:rsid w:val="001A6BC1"/>
    <w:rsid w:val="001A7672"/>
    <w:rsid w:val="001B04FF"/>
    <w:rsid w:val="001B1016"/>
    <w:rsid w:val="001B7F83"/>
    <w:rsid w:val="001C3E5A"/>
    <w:rsid w:val="001D248E"/>
    <w:rsid w:val="001D3098"/>
    <w:rsid w:val="001D3E67"/>
    <w:rsid w:val="001D3F75"/>
    <w:rsid w:val="001E0625"/>
    <w:rsid w:val="001E2D10"/>
    <w:rsid w:val="001E3268"/>
    <w:rsid w:val="001F39D0"/>
    <w:rsid w:val="001F55EA"/>
    <w:rsid w:val="00202F06"/>
    <w:rsid w:val="002072D9"/>
    <w:rsid w:val="00212853"/>
    <w:rsid w:val="0021383A"/>
    <w:rsid w:val="00220B80"/>
    <w:rsid w:val="002238E9"/>
    <w:rsid w:val="00224B80"/>
    <w:rsid w:val="00224F13"/>
    <w:rsid w:val="00242D49"/>
    <w:rsid w:val="00250FB8"/>
    <w:rsid w:val="002513FE"/>
    <w:rsid w:val="00262164"/>
    <w:rsid w:val="002660EF"/>
    <w:rsid w:val="00267713"/>
    <w:rsid w:val="00270C2F"/>
    <w:rsid w:val="00277B4E"/>
    <w:rsid w:val="0028294E"/>
    <w:rsid w:val="002935BE"/>
    <w:rsid w:val="0029775C"/>
    <w:rsid w:val="002A596D"/>
    <w:rsid w:val="002B32E4"/>
    <w:rsid w:val="002C4902"/>
    <w:rsid w:val="002D1C42"/>
    <w:rsid w:val="002E4262"/>
    <w:rsid w:val="002E6508"/>
    <w:rsid w:val="002F4E9C"/>
    <w:rsid w:val="002F784A"/>
    <w:rsid w:val="00304809"/>
    <w:rsid w:val="003058BC"/>
    <w:rsid w:val="00313260"/>
    <w:rsid w:val="00316233"/>
    <w:rsid w:val="0034004B"/>
    <w:rsid w:val="003423A9"/>
    <w:rsid w:val="00370D62"/>
    <w:rsid w:val="00380DF1"/>
    <w:rsid w:val="00385713"/>
    <w:rsid w:val="003914FA"/>
    <w:rsid w:val="003916AA"/>
    <w:rsid w:val="003975BF"/>
    <w:rsid w:val="003A0F80"/>
    <w:rsid w:val="003A747A"/>
    <w:rsid w:val="003B44DB"/>
    <w:rsid w:val="003C23F6"/>
    <w:rsid w:val="003D6581"/>
    <w:rsid w:val="003E095F"/>
    <w:rsid w:val="003E2A22"/>
    <w:rsid w:val="003E4659"/>
    <w:rsid w:val="003E77D6"/>
    <w:rsid w:val="003F0AB6"/>
    <w:rsid w:val="003F246C"/>
    <w:rsid w:val="003F49C5"/>
    <w:rsid w:val="003F7184"/>
    <w:rsid w:val="004003B1"/>
    <w:rsid w:val="00404193"/>
    <w:rsid w:val="00406E6D"/>
    <w:rsid w:val="0041311C"/>
    <w:rsid w:val="00421E7D"/>
    <w:rsid w:val="00423371"/>
    <w:rsid w:val="00434793"/>
    <w:rsid w:val="00434C7C"/>
    <w:rsid w:val="004350ED"/>
    <w:rsid w:val="004369EB"/>
    <w:rsid w:val="00450E9F"/>
    <w:rsid w:val="004546F9"/>
    <w:rsid w:val="00456639"/>
    <w:rsid w:val="004609D9"/>
    <w:rsid w:val="00461224"/>
    <w:rsid w:val="00461D92"/>
    <w:rsid w:val="00464214"/>
    <w:rsid w:val="004710EA"/>
    <w:rsid w:val="004917FE"/>
    <w:rsid w:val="004A668E"/>
    <w:rsid w:val="004B0E12"/>
    <w:rsid w:val="004B257F"/>
    <w:rsid w:val="004B4444"/>
    <w:rsid w:val="004C20AC"/>
    <w:rsid w:val="004D3C36"/>
    <w:rsid w:val="004F1A91"/>
    <w:rsid w:val="004F4E72"/>
    <w:rsid w:val="00506905"/>
    <w:rsid w:val="005076C5"/>
    <w:rsid w:val="00507EA6"/>
    <w:rsid w:val="005132A3"/>
    <w:rsid w:val="00515CC5"/>
    <w:rsid w:val="0051797F"/>
    <w:rsid w:val="005216EC"/>
    <w:rsid w:val="00542CF3"/>
    <w:rsid w:val="005436F5"/>
    <w:rsid w:val="0054705F"/>
    <w:rsid w:val="00554441"/>
    <w:rsid w:val="00554539"/>
    <w:rsid w:val="00563BF0"/>
    <w:rsid w:val="00567E0C"/>
    <w:rsid w:val="005732DC"/>
    <w:rsid w:val="005A056D"/>
    <w:rsid w:val="005A2EAE"/>
    <w:rsid w:val="005B1CE9"/>
    <w:rsid w:val="005B69A5"/>
    <w:rsid w:val="005C016E"/>
    <w:rsid w:val="005C4832"/>
    <w:rsid w:val="005C612B"/>
    <w:rsid w:val="005D10B1"/>
    <w:rsid w:val="005D19EE"/>
    <w:rsid w:val="005D2670"/>
    <w:rsid w:val="005D4C10"/>
    <w:rsid w:val="005D546E"/>
    <w:rsid w:val="005D65A8"/>
    <w:rsid w:val="005E186D"/>
    <w:rsid w:val="005E7924"/>
    <w:rsid w:val="005F3798"/>
    <w:rsid w:val="005F52EA"/>
    <w:rsid w:val="005F6EC3"/>
    <w:rsid w:val="006002C3"/>
    <w:rsid w:val="00614839"/>
    <w:rsid w:val="006220A7"/>
    <w:rsid w:val="006278F4"/>
    <w:rsid w:val="00636BF6"/>
    <w:rsid w:val="006409AA"/>
    <w:rsid w:val="00643065"/>
    <w:rsid w:val="0064452D"/>
    <w:rsid w:val="006524B9"/>
    <w:rsid w:val="006543B6"/>
    <w:rsid w:val="00654626"/>
    <w:rsid w:val="00662EFF"/>
    <w:rsid w:val="00667306"/>
    <w:rsid w:val="00677D9E"/>
    <w:rsid w:val="006832FB"/>
    <w:rsid w:val="00687115"/>
    <w:rsid w:val="006954E3"/>
    <w:rsid w:val="006B4896"/>
    <w:rsid w:val="006B48FD"/>
    <w:rsid w:val="006C1DFD"/>
    <w:rsid w:val="006C2790"/>
    <w:rsid w:val="006D1909"/>
    <w:rsid w:val="006E1E23"/>
    <w:rsid w:val="006F1BB9"/>
    <w:rsid w:val="006F55F0"/>
    <w:rsid w:val="006F5811"/>
    <w:rsid w:val="006F754F"/>
    <w:rsid w:val="00720D84"/>
    <w:rsid w:val="007212F5"/>
    <w:rsid w:val="00740A90"/>
    <w:rsid w:val="00751711"/>
    <w:rsid w:val="0075709E"/>
    <w:rsid w:val="00773EA7"/>
    <w:rsid w:val="007803D2"/>
    <w:rsid w:val="00793546"/>
    <w:rsid w:val="007A6FAF"/>
    <w:rsid w:val="007A6FBD"/>
    <w:rsid w:val="007B18DD"/>
    <w:rsid w:val="007C10EE"/>
    <w:rsid w:val="007C77CE"/>
    <w:rsid w:val="007D08AD"/>
    <w:rsid w:val="007D7773"/>
    <w:rsid w:val="007D7EFA"/>
    <w:rsid w:val="007E5D9C"/>
    <w:rsid w:val="00810922"/>
    <w:rsid w:val="00814F70"/>
    <w:rsid w:val="008179B3"/>
    <w:rsid w:val="00824CC9"/>
    <w:rsid w:val="00825C28"/>
    <w:rsid w:val="00830D52"/>
    <w:rsid w:val="00836594"/>
    <w:rsid w:val="00840FAA"/>
    <w:rsid w:val="008412B9"/>
    <w:rsid w:val="0084466F"/>
    <w:rsid w:val="00851A58"/>
    <w:rsid w:val="00853D36"/>
    <w:rsid w:val="008638D2"/>
    <w:rsid w:val="0087327E"/>
    <w:rsid w:val="00873CB1"/>
    <w:rsid w:val="00877273"/>
    <w:rsid w:val="00887632"/>
    <w:rsid w:val="00891793"/>
    <w:rsid w:val="008A355D"/>
    <w:rsid w:val="008A3DB2"/>
    <w:rsid w:val="008C0D3C"/>
    <w:rsid w:val="008C3E64"/>
    <w:rsid w:val="008D58B2"/>
    <w:rsid w:val="008F0498"/>
    <w:rsid w:val="008F18D6"/>
    <w:rsid w:val="008F1C08"/>
    <w:rsid w:val="00903BCF"/>
    <w:rsid w:val="009055EA"/>
    <w:rsid w:val="00905C5D"/>
    <w:rsid w:val="00906D4D"/>
    <w:rsid w:val="009123C4"/>
    <w:rsid w:val="0092048E"/>
    <w:rsid w:val="00943912"/>
    <w:rsid w:val="009541BD"/>
    <w:rsid w:val="009572E1"/>
    <w:rsid w:val="009670F3"/>
    <w:rsid w:val="00976C1D"/>
    <w:rsid w:val="009823A0"/>
    <w:rsid w:val="0098423E"/>
    <w:rsid w:val="009867C3"/>
    <w:rsid w:val="009A63D2"/>
    <w:rsid w:val="009B10C8"/>
    <w:rsid w:val="009B1286"/>
    <w:rsid w:val="009B4D08"/>
    <w:rsid w:val="009C101D"/>
    <w:rsid w:val="009C54E4"/>
    <w:rsid w:val="009C710C"/>
    <w:rsid w:val="009D0B08"/>
    <w:rsid w:val="009D3927"/>
    <w:rsid w:val="009D59BD"/>
    <w:rsid w:val="009D6484"/>
    <w:rsid w:val="009E0C76"/>
    <w:rsid w:val="009E73D6"/>
    <w:rsid w:val="009F2562"/>
    <w:rsid w:val="00A056A0"/>
    <w:rsid w:val="00A05D39"/>
    <w:rsid w:val="00A0781B"/>
    <w:rsid w:val="00A138E5"/>
    <w:rsid w:val="00A15707"/>
    <w:rsid w:val="00A22417"/>
    <w:rsid w:val="00A2538F"/>
    <w:rsid w:val="00A347CA"/>
    <w:rsid w:val="00A502F8"/>
    <w:rsid w:val="00A50713"/>
    <w:rsid w:val="00A64478"/>
    <w:rsid w:val="00A83713"/>
    <w:rsid w:val="00A86924"/>
    <w:rsid w:val="00A86D9A"/>
    <w:rsid w:val="00A911C4"/>
    <w:rsid w:val="00A93FC6"/>
    <w:rsid w:val="00AA1E6F"/>
    <w:rsid w:val="00AB3C66"/>
    <w:rsid w:val="00AB600A"/>
    <w:rsid w:val="00AB6822"/>
    <w:rsid w:val="00AC0DEE"/>
    <w:rsid w:val="00AC44D1"/>
    <w:rsid w:val="00AE48C8"/>
    <w:rsid w:val="00AE64CB"/>
    <w:rsid w:val="00AF010B"/>
    <w:rsid w:val="00AF353F"/>
    <w:rsid w:val="00AF3A46"/>
    <w:rsid w:val="00B1726C"/>
    <w:rsid w:val="00B2428A"/>
    <w:rsid w:val="00B40320"/>
    <w:rsid w:val="00B611DC"/>
    <w:rsid w:val="00B62137"/>
    <w:rsid w:val="00B7043D"/>
    <w:rsid w:val="00B83F43"/>
    <w:rsid w:val="00B907BE"/>
    <w:rsid w:val="00BA5E19"/>
    <w:rsid w:val="00BB53EC"/>
    <w:rsid w:val="00BC4CE8"/>
    <w:rsid w:val="00BC7AFE"/>
    <w:rsid w:val="00BD195D"/>
    <w:rsid w:val="00BE20C3"/>
    <w:rsid w:val="00BF1DA9"/>
    <w:rsid w:val="00C03BB1"/>
    <w:rsid w:val="00C05CBE"/>
    <w:rsid w:val="00C15E7C"/>
    <w:rsid w:val="00C27F33"/>
    <w:rsid w:val="00C30DB7"/>
    <w:rsid w:val="00C373B2"/>
    <w:rsid w:val="00C438F3"/>
    <w:rsid w:val="00C451B9"/>
    <w:rsid w:val="00C4614E"/>
    <w:rsid w:val="00C465E8"/>
    <w:rsid w:val="00C74836"/>
    <w:rsid w:val="00C75654"/>
    <w:rsid w:val="00C77791"/>
    <w:rsid w:val="00C7790F"/>
    <w:rsid w:val="00C81033"/>
    <w:rsid w:val="00C828B9"/>
    <w:rsid w:val="00C85F96"/>
    <w:rsid w:val="00C932F6"/>
    <w:rsid w:val="00CA6E06"/>
    <w:rsid w:val="00CB3883"/>
    <w:rsid w:val="00CE4F0D"/>
    <w:rsid w:val="00CF485C"/>
    <w:rsid w:val="00D023F1"/>
    <w:rsid w:val="00D075E6"/>
    <w:rsid w:val="00D16BFF"/>
    <w:rsid w:val="00D21070"/>
    <w:rsid w:val="00D21303"/>
    <w:rsid w:val="00D24BAD"/>
    <w:rsid w:val="00D25413"/>
    <w:rsid w:val="00D302CF"/>
    <w:rsid w:val="00D32076"/>
    <w:rsid w:val="00D342DA"/>
    <w:rsid w:val="00D375B8"/>
    <w:rsid w:val="00D50723"/>
    <w:rsid w:val="00D50B70"/>
    <w:rsid w:val="00D60EBA"/>
    <w:rsid w:val="00D62402"/>
    <w:rsid w:val="00D72E31"/>
    <w:rsid w:val="00D738FD"/>
    <w:rsid w:val="00D9279D"/>
    <w:rsid w:val="00DA6FD4"/>
    <w:rsid w:val="00DB3F0C"/>
    <w:rsid w:val="00DB75F6"/>
    <w:rsid w:val="00DC5B18"/>
    <w:rsid w:val="00DE1D9E"/>
    <w:rsid w:val="00DE306C"/>
    <w:rsid w:val="00DE45BE"/>
    <w:rsid w:val="00DF0C7D"/>
    <w:rsid w:val="00DF2F57"/>
    <w:rsid w:val="00E23390"/>
    <w:rsid w:val="00E23C65"/>
    <w:rsid w:val="00E32AB6"/>
    <w:rsid w:val="00E35FB4"/>
    <w:rsid w:val="00E376BC"/>
    <w:rsid w:val="00E46CEE"/>
    <w:rsid w:val="00E52759"/>
    <w:rsid w:val="00E57305"/>
    <w:rsid w:val="00E65891"/>
    <w:rsid w:val="00E74A88"/>
    <w:rsid w:val="00E8338F"/>
    <w:rsid w:val="00E931C6"/>
    <w:rsid w:val="00EA0A2E"/>
    <w:rsid w:val="00EA4ABF"/>
    <w:rsid w:val="00EC004E"/>
    <w:rsid w:val="00EC2661"/>
    <w:rsid w:val="00EC5E1D"/>
    <w:rsid w:val="00ED2BE1"/>
    <w:rsid w:val="00ED5A35"/>
    <w:rsid w:val="00EE1A51"/>
    <w:rsid w:val="00EF17F3"/>
    <w:rsid w:val="00F06156"/>
    <w:rsid w:val="00F10D73"/>
    <w:rsid w:val="00F12AA7"/>
    <w:rsid w:val="00F13DF3"/>
    <w:rsid w:val="00F1723B"/>
    <w:rsid w:val="00F276B6"/>
    <w:rsid w:val="00F32232"/>
    <w:rsid w:val="00F37ECD"/>
    <w:rsid w:val="00F413FC"/>
    <w:rsid w:val="00F41C6F"/>
    <w:rsid w:val="00F42520"/>
    <w:rsid w:val="00F42E14"/>
    <w:rsid w:val="00F46D9B"/>
    <w:rsid w:val="00F61A25"/>
    <w:rsid w:val="00F63074"/>
    <w:rsid w:val="00F65909"/>
    <w:rsid w:val="00F66D45"/>
    <w:rsid w:val="00F730CF"/>
    <w:rsid w:val="00F827A2"/>
    <w:rsid w:val="00F91BE7"/>
    <w:rsid w:val="00FA4042"/>
    <w:rsid w:val="00FA7233"/>
    <w:rsid w:val="00FB1C47"/>
    <w:rsid w:val="00FB22C5"/>
    <w:rsid w:val="00FB47F9"/>
    <w:rsid w:val="00FC43CF"/>
    <w:rsid w:val="00FC7162"/>
    <w:rsid w:val="00FD569C"/>
    <w:rsid w:val="00FD6D6D"/>
    <w:rsid w:val="00FE46B1"/>
    <w:rsid w:val="00FE7245"/>
    <w:rsid w:val="00FF1018"/>
    <w:rsid w:val="00FF4B64"/>
    <w:rsid w:val="00FF66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6" type="connector" idref="#_s1177">
          <o:proxy start="" idref="#_s1179" connectloc="3"/>
          <o:proxy end="" idref="#_s1178" connectloc="2"/>
        </o:r>
        <o:r id="V:Rule7" type="connector" idref="#_s1176">
          <o:proxy start="" idref="#_s1180" connectloc="3"/>
          <o:proxy end="" idref="#_s1178" connectloc="2"/>
        </o:r>
        <o:r id="V:Rule8" type="connector" idref="#_s1175">
          <o:proxy start="" idref="#_s1181" connectloc="3"/>
          <o:proxy end="" idref="#_s1178" connectloc="2"/>
        </o:r>
        <o:r id="V:Rule9" type="connector" idref="#_s1174">
          <o:proxy start="" idref="#_s1182" connectloc="3"/>
          <o:proxy end="" idref="#_s1178" connectloc="2"/>
        </o:r>
        <o:r id="V:Rule10" type="connector" idref="#_s1173">
          <o:proxy start="" idref="#_s1183" connectloc="3"/>
          <o:proxy end="" idref="#_s1178"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1729E7"/>
    <w:pPr>
      <w:keepNext/>
      <w:spacing w:before="240" w:after="60"/>
      <w:outlineLvl w:val="0"/>
    </w:pPr>
    <w:rPr>
      <w:rFonts w:ascii="Arial" w:hAnsi="Arial" w:cs="Arial"/>
      <w:b/>
      <w:bCs/>
      <w:kern w:val="32"/>
      <w:sz w:val="32"/>
      <w:szCs w:val="32"/>
    </w:rPr>
  </w:style>
  <w:style w:type="paragraph" w:styleId="2">
    <w:name w:val="heading 2"/>
    <w:basedOn w:val="a"/>
    <w:next w:val="a"/>
    <w:qFormat/>
    <w:rsid w:val="009E73D6"/>
    <w:pPr>
      <w:keepNext/>
      <w:spacing w:before="240" w:after="60"/>
      <w:outlineLvl w:val="1"/>
    </w:pPr>
    <w:rPr>
      <w:rFonts w:ascii="Arial" w:hAnsi="Arial" w:cs="Arial"/>
      <w:b/>
      <w:bCs/>
      <w:i/>
      <w:iCs/>
      <w:sz w:val="28"/>
      <w:szCs w:val="28"/>
    </w:rPr>
  </w:style>
  <w:style w:type="paragraph" w:styleId="3">
    <w:name w:val="heading 3"/>
    <w:basedOn w:val="a"/>
    <w:next w:val="a"/>
    <w:qFormat/>
    <w:rsid w:val="00D738FD"/>
    <w:pPr>
      <w:keepNext/>
      <w:spacing w:before="240" w:after="60"/>
      <w:outlineLvl w:val="2"/>
    </w:pPr>
    <w:rPr>
      <w:rFonts w:ascii="Arial" w:hAnsi="Arial" w:cs="Arial"/>
      <w:b/>
      <w:bCs/>
      <w:sz w:val="26"/>
      <w:szCs w:val="26"/>
    </w:rPr>
  </w:style>
  <w:style w:type="paragraph" w:styleId="4">
    <w:name w:val="heading 4"/>
    <w:basedOn w:val="a"/>
    <w:next w:val="a"/>
    <w:qFormat/>
    <w:rsid w:val="009E73D6"/>
    <w:pPr>
      <w:keepNext/>
      <w:spacing w:line="360" w:lineRule="auto"/>
      <w:ind w:firstLine="720"/>
      <w:jc w:val="right"/>
      <w:outlineLvl w:val="3"/>
    </w:pPr>
    <w:rPr>
      <w:rFonts w:eastAsia="SimSun"/>
      <w:sz w:val="28"/>
    </w:rPr>
  </w:style>
  <w:style w:type="paragraph" w:styleId="7">
    <w:name w:val="heading 7"/>
    <w:basedOn w:val="a"/>
    <w:next w:val="a"/>
    <w:qFormat/>
    <w:rsid w:val="009E73D6"/>
    <w:pPr>
      <w:spacing w:before="240" w:after="60"/>
      <w:outlineLvl w:val="6"/>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20">
    <w:name w:val="Стиль2"/>
    <w:basedOn w:val="3"/>
    <w:rsid w:val="00D738FD"/>
    <w:rPr>
      <w:rFonts w:ascii="Times New Roman" w:hAnsi="Times New Roman"/>
      <w:sz w:val="28"/>
      <w:lang w:val="uk-UA"/>
    </w:rPr>
  </w:style>
  <w:style w:type="paragraph" w:styleId="21">
    <w:name w:val="Body Text 2"/>
    <w:basedOn w:val="a"/>
    <w:link w:val="22"/>
    <w:rsid w:val="001729E7"/>
    <w:pPr>
      <w:spacing w:after="120" w:line="480" w:lineRule="auto"/>
    </w:pPr>
  </w:style>
  <w:style w:type="paragraph" w:styleId="a3">
    <w:name w:val="Body Text Indent"/>
    <w:basedOn w:val="a"/>
    <w:rsid w:val="001729E7"/>
    <w:pPr>
      <w:spacing w:after="120"/>
      <w:ind w:left="283"/>
    </w:pPr>
  </w:style>
  <w:style w:type="paragraph" w:styleId="a4">
    <w:name w:val="Body Text"/>
    <w:basedOn w:val="a"/>
    <w:rsid w:val="001729E7"/>
    <w:pPr>
      <w:spacing w:after="120"/>
    </w:pPr>
  </w:style>
  <w:style w:type="paragraph" w:customStyle="1" w:styleId="a5">
    <w:name w:val=" Знак Знак Знак Знак Знак Знак Знак"/>
    <w:basedOn w:val="a"/>
    <w:rsid w:val="001729E7"/>
    <w:rPr>
      <w:rFonts w:ascii="Verdana" w:hAnsi="Verdana" w:cs="Verdana"/>
      <w:sz w:val="20"/>
      <w:szCs w:val="20"/>
      <w:lang w:val="en-US" w:eastAsia="en-US"/>
    </w:rPr>
  </w:style>
  <w:style w:type="paragraph" w:styleId="a6">
    <w:name w:val="header"/>
    <w:basedOn w:val="a"/>
    <w:rsid w:val="001729E7"/>
    <w:pPr>
      <w:tabs>
        <w:tab w:val="center" w:pos="4677"/>
        <w:tab w:val="right" w:pos="9355"/>
      </w:tabs>
    </w:pPr>
  </w:style>
  <w:style w:type="character" w:styleId="a7">
    <w:name w:val="page number"/>
    <w:basedOn w:val="a0"/>
    <w:rsid w:val="001729E7"/>
  </w:style>
  <w:style w:type="table" w:styleId="a8">
    <w:name w:val="Table Grid"/>
    <w:basedOn w:val="a1"/>
    <w:rsid w:val="009E7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9E73D6"/>
    <w:pPr>
      <w:spacing w:after="200" w:line="276" w:lineRule="auto"/>
      <w:ind w:left="720"/>
    </w:pPr>
    <w:rPr>
      <w:rFonts w:ascii="Calibri" w:hAnsi="Calibri" w:cs="Calibri"/>
      <w:sz w:val="22"/>
      <w:szCs w:val="22"/>
      <w:lang w:val="en-US" w:eastAsia="en-US"/>
    </w:rPr>
  </w:style>
  <w:style w:type="paragraph" w:customStyle="1" w:styleId="Normal">
    <w:name w:val="Normal"/>
    <w:rsid w:val="009E73D6"/>
    <w:pPr>
      <w:spacing w:before="20"/>
      <w:jc w:val="both"/>
    </w:pPr>
    <w:rPr>
      <w:snapToGrid w:val="0"/>
      <w:sz w:val="28"/>
    </w:rPr>
  </w:style>
  <w:style w:type="paragraph" w:customStyle="1" w:styleId="BodyText21">
    <w:name w:val="Body Text 21"/>
    <w:basedOn w:val="Normal"/>
    <w:rsid w:val="009E73D6"/>
    <w:pPr>
      <w:spacing w:before="0" w:after="120"/>
      <w:ind w:left="360"/>
      <w:jc w:val="left"/>
    </w:pPr>
    <w:rPr>
      <w:sz w:val="20"/>
      <w:lang w:eastAsia="en-US"/>
    </w:rPr>
  </w:style>
  <w:style w:type="paragraph" w:styleId="a9">
    <w:name w:val="Normal (Web)"/>
    <w:aliases w:val="Обычный (веб) Знак Знак"/>
    <w:basedOn w:val="a"/>
    <w:link w:val="aa"/>
    <w:rsid w:val="009E73D6"/>
    <w:pPr>
      <w:spacing w:before="100" w:beforeAutospacing="1" w:after="100" w:afterAutospacing="1"/>
    </w:pPr>
  </w:style>
  <w:style w:type="character" w:customStyle="1" w:styleId="aa">
    <w:name w:val="Обычный (веб) Знак"/>
    <w:aliases w:val="Обычный (веб) Знак Знак Знак"/>
    <w:basedOn w:val="a0"/>
    <w:link w:val="a9"/>
    <w:rsid w:val="009E73D6"/>
    <w:rPr>
      <w:sz w:val="24"/>
      <w:szCs w:val="24"/>
      <w:lang w:val="ru-RU" w:eastAsia="ru-RU" w:bidi="ar-SA"/>
    </w:rPr>
  </w:style>
  <w:style w:type="paragraph" w:styleId="30">
    <w:name w:val="Body Text 3"/>
    <w:basedOn w:val="a"/>
    <w:rsid w:val="009E73D6"/>
    <w:pPr>
      <w:spacing w:after="120"/>
    </w:pPr>
    <w:rPr>
      <w:sz w:val="16"/>
      <w:szCs w:val="16"/>
    </w:rPr>
  </w:style>
  <w:style w:type="paragraph" w:styleId="HTML">
    <w:name w:val="HTML Preformatted"/>
    <w:basedOn w:val="a"/>
    <w:rsid w:val="009E7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b">
    <w:name w:val="footer"/>
    <w:basedOn w:val="a"/>
    <w:rsid w:val="009E73D6"/>
    <w:pPr>
      <w:tabs>
        <w:tab w:val="center" w:pos="4677"/>
        <w:tab w:val="right" w:pos="9355"/>
      </w:tabs>
    </w:pPr>
  </w:style>
  <w:style w:type="paragraph" w:styleId="ac">
    <w:name w:val="Title"/>
    <w:basedOn w:val="a"/>
    <w:qFormat/>
    <w:rsid w:val="009E73D6"/>
    <w:pPr>
      <w:ind w:left="-360"/>
      <w:jc w:val="center"/>
    </w:pPr>
    <w:rPr>
      <w:b/>
      <w:bCs/>
    </w:rPr>
  </w:style>
  <w:style w:type="paragraph" w:styleId="23">
    <w:name w:val="Body Text Indent 2"/>
    <w:basedOn w:val="a"/>
    <w:rsid w:val="009E73D6"/>
    <w:pPr>
      <w:widowControl w:val="0"/>
      <w:autoSpaceDE w:val="0"/>
      <w:autoSpaceDN w:val="0"/>
      <w:adjustRightInd w:val="0"/>
      <w:spacing w:after="120" w:line="480" w:lineRule="auto"/>
      <w:ind w:left="283"/>
    </w:pPr>
    <w:rPr>
      <w:sz w:val="20"/>
      <w:szCs w:val="20"/>
      <w:lang w:val="uk-UA" w:eastAsia="uk-UA"/>
    </w:rPr>
  </w:style>
  <w:style w:type="paragraph" w:styleId="ad">
    <w:name w:val="Plain Text"/>
    <w:aliases w:val=" Знак,Знак"/>
    <w:basedOn w:val="a"/>
    <w:rsid w:val="009E73D6"/>
    <w:pPr>
      <w:widowControl w:val="0"/>
    </w:pPr>
    <w:rPr>
      <w:rFonts w:ascii="Courier New" w:hAnsi="Courier New"/>
      <w:sz w:val="20"/>
      <w:szCs w:val="20"/>
    </w:rPr>
  </w:style>
  <w:style w:type="paragraph" w:customStyle="1" w:styleId="BodyText2">
    <w:name w:val="Body Text 2"/>
    <w:basedOn w:val="a"/>
    <w:rsid w:val="009E73D6"/>
    <w:pPr>
      <w:overflowPunct w:val="0"/>
      <w:autoSpaceDE w:val="0"/>
      <w:autoSpaceDN w:val="0"/>
      <w:adjustRightInd w:val="0"/>
      <w:spacing w:line="360" w:lineRule="auto"/>
      <w:ind w:firstLine="851"/>
      <w:jc w:val="both"/>
      <w:textAlignment w:val="baseline"/>
    </w:pPr>
    <w:rPr>
      <w:sz w:val="28"/>
      <w:szCs w:val="20"/>
    </w:rPr>
  </w:style>
  <w:style w:type="paragraph" w:styleId="ae">
    <w:name w:val="footnote text"/>
    <w:basedOn w:val="a"/>
    <w:semiHidden/>
    <w:rsid w:val="009E73D6"/>
    <w:rPr>
      <w:sz w:val="20"/>
      <w:szCs w:val="20"/>
    </w:rPr>
  </w:style>
  <w:style w:type="paragraph" w:styleId="31">
    <w:name w:val="Body Text Indent 3"/>
    <w:basedOn w:val="a"/>
    <w:rsid w:val="009E73D6"/>
    <w:pPr>
      <w:spacing w:after="120"/>
      <w:ind w:left="283"/>
    </w:pPr>
    <w:rPr>
      <w:sz w:val="16"/>
      <w:szCs w:val="16"/>
    </w:rPr>
  </w:style>
  <w:style w:type="paragraph" w:customStyle="1" w:styleId="af">
    <w:name w:val="Знак Знак Знак Знак Знак Знак Знак"/>
    <w:basedOn w:val="a"/>
    <w:rsid w:val="009E73D6"/>
    <w:rPr>
      <w:rFonts w:ascii="Verdana" w:hAnsi="Verdana" w:cs="Verdana"/>
      <w:sz w:val="20"/>
      <w:szCs w:val="20"/>
      <w:lang w:val="en-US" w:eastAsia="en-US"/>
    </w:rPr>
  </w:style>
  <w:style w:type="paragraph" w:styleId="af0">
    <w:name w:val="Block Text"/>
    <w:basedOn w:val="a"/>
    <w:rsid w:val="009E73D6"/>
    <w:pPr>
      <w:widowControl w:val="0"/>
      <w:autoSpaceDE w:val="0"/>
      <w:autoSpaceDN w:val="0"/>
      <w:adjustRightInd w:val="0"/>
      <w:spacing w:line="420" w:lineRule="auto"/>
      <w:ind w:left="1360" w:right="1200"/>
      <w:jc w:val="center"/>
    </w:pPr>
    <w:rPr>
      <w:b/>
      <w:bCs/>
      <w:sz w:val="28"/>
      <w:szCs w:val="28"/>
    </w:rPr>
  </w:style>
  <w:style w:type="paragraph" w:styleId="af1">
    <w:name w:val="Balloon Text"/>
    <w:basedOn w:val="a"/>
    <w:semiHidden/>
    <w:rsid w:val="009E73D6"/>
    <w:rPr>
      <w:rFonts w:ascii="Tahoma" w:hAnsi="Tahoma" w:cs="Tahoma"/>
      <w:sz w:val="16"/>
      <w:szCs w:val="16"/>
    </w:rPr>
  </w:style>
  <w:style w:type="character" w:styleId="af2">
    <w:name w:val="Hyperlink"/>
    <w:basedOn w:val="a0"/>
    <w:rsid w:val="009E73D6"/>
    <w:rPr>
      <w:color w:val="0000FF"/>
      <w:u w:val="single"/>
    </w:rPr>
  </w:style>
  <w:style w:type="character" w:customStyle="1" w:styleId="apple-converted-space">
    <w:name w:val="apple-converted-space"/>
    <w:basedOn w:val="a0"/>
    <w:rsid w:val="00A22417"/>
  </w:style>
  <w:style w:type="character" w:customStyle="1" w:styleId="22">
    <w:name w:val="Основной текст 2 Знак"/>
    <w:basedOn w:val="a0"/>
    <w:link w:val="21"/>
    <w:rsid w:val="00515CC5"/>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45.png"/><Relationship Id="rId21" Type="http://schemas.openxmlformats.org/officeDocument/2006/relationships/image" Target="media/image15.png"/><Relationship Id="rId42" Type="http://schemas.openxmlformats.org/officeDocument/2006/relationships/oleObject" Target="embeddings/oleObject13.bin"/><Relationship Id="rId47" Type="http://schemas.openxmlformats.org/officeDocument/2006/relationships/oleObject" Target="embeddings/oleObject18.bin"/><Relationship Id="rId63" Type="http://schemas.openxmlformats.org/officeDocument/2006/relationships/oleObject" Target="embeddings/oleObject34.bin"/><Relationship Id="rId68" Type="http://schemas.openxmlformats.org/officeDocument/2006/relationships/oleObject" Target="embeddings/oleObject39.bin"/><Relationship Id="rId84" Type="http://schemas.openxmlformats.org/officeDocument/2006/relationships/oleObject" Target="embeddings/oleObject55.bin"/><Relationship Id="rId89" Type="http://schemas.openxmlformats.org/officeDocument/2006/relationships/image" Target="media/image25.emf"/><Relationship Id="rId112" Type="http://schemas.openxmlformats.org/officeDocument/2006/relationships/image" Target="media/image41.png"/><Relationship Id="rId133" Type="http://schemas.openxmlformats.org/officeDocument/2006/relationships/oleObject" Target="embeddings/oleObject64.bin"/><Relationship Id="rId138" Type="http://schemas.openxmlformats.org/officeDocument/2006/relationships/hyperlink" Target="http://lib.sportedu.ru/2SimQuery.idc?Title=%D0%BE%D1%82%D0%B1%D0%BE%D1%80%20%D0%B8%20%D0%BF%D0%BE%D0%B4%D0%B3%D0%BE%D1%82%D0%BE%D0%B2%D0%BA%D0%B0%20%D1%8E%D0%BD%D1%8B%D1%85%20%D0%BF%D0%BB%D0%BE%D0%B2%D1%86%D0%BE%D0%B2" TargetMode="External"/><Relationship Id="rId16" Type="http://schemas.openxmlformats.org/officeDocument/2006/relationships/image" Target="media/image10.png"/><Relationship Id="rId107" Type="http://schemas.openxmlformats.org/officeDocument/2006/relationships/oleObject" Target="embeddings/oleObject60.bin"/><Relationship Id="rId11" Type="http://schemas.openxmlformats.org/officeDocument/2006/relationships/image" Target="media/image5.png"/><Relationship Id="rId32" Type="http://schemas.openxmlformats.org/officeDocument/2006/relationships/oleObject" Target="embeddings/oleObject4.bin"/><Relationship Id="rId37" Type="http://schemas.openxmlformats.org/officeDocument/2006/relationships/oleObject" Target="embeddings/oleObject8.bin"/><Relationship Id="rId53" Type="http://schemas.openxmlformats.org/officeDocument/2006/relationships/oleObject" Target="embeddings/oleObject24.bin"/><Relationship Id="rId58" Type="http://schemas.openxmlformats.org/officeDocument/2006/relationships/oleObject" Target="embeddings/oleObject29.bin"/><Relationship Id="rId74" Type="http://schemas.openxmlformats.org/officeDocument/2006/relationships/oleObject" Target="embeddings/oleObject45.bin"/><Relationship Id="rId79" Type="http://schemas.openxmlformats.org/officeDocument/2006/relationships/oleObject" Target="embeddings/oleObject50.bin"/><Relationship Id="rId102" Type="http://schemas.openxmlformats.org/officeDocument/2006/relationships/image" Target="media/image32.jpeg"/><Relationship Id="rId123" Type="http://schemas.openxmlformats.org/officeDocument/2006/relationships/image" Target="media/image50.png"/><Relationship Id="rId128" Type="http://schemas.openxmlformats.org/officeDocument/2006/relationships/image" Target="media/image54.png"/><Relationship Id="rId5" Type="http://schemas.openxmlformats.org/officeDocument/2006/relationships/footnotes" Target="footnotes.xml"/><Relationship Id="rId90" Type="http://schemas.openxmlformats.org/officeDocument/2006/relationships/image" Target="media/image26.emf"/><Relationship Id="rId95" Type="http://schemas.openxmlformats.org/officeDocument/2006/relationships/diagramQuickStyle" Target="diagrams/quickStyle1.xml"/><Relationship Id="rId22" Type="http://schemas.openxmlformats.org/officeDocument/2006/relationships/image" Target="media/image16.png"/><Relationship Id="rId27" Type="http://schemas.openxmlformats.org/officeDocument/2006/relationships/image" Target="media/image19.jpeg"/><Relationship Id="rId43" Type="http://schemas.openxmlformats.org/officeDocument/2006/relationships/oleObject" Target="embeddings/oleObject14.bin"/><Relationship Id="rId48" Type="http://schemas.openxmlformats.org/officeDocument/2006/relationships/oleObject" Target="embeddings/oleObject19.bin"/><Relationship Id="rId64" Type="http://schemas.openxmlformats.org/officeDocument/2006/relationships/oleObject" Target="embeddings/oleObject35.bin"/><Relationship Id="rId69" Type="http://schemas.openxmlformats.org/officeDocument/2006/relationships/oleObject" Target="embeddings/oleObject40.bin"/><Relationship Id="rId113" Type="http://schemas.openxmlformats.org/officeDocument/2006/relationships/image" Target="media/image42.png"/><Relationship Id="rId118" Type="http://schemas.openxmlformats.org/officeDocument/2006/relationships/image" Target="media/image46.png"/><Relationship Id="rId134" Type="http://schemas.openxmlformats.org/officeDocument/2006/relationships/image" Target="media/image59.jpeg"/><Relationship Id="rId139" Type="http://schemas.openxmlformats.org/officeDocument/2006/relationships/hyperlink" Target="http://www.omega-l.ru/trade/books/?themeid=10179&amp;level=3" TargetMode="External"/><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oleObject" Target="embeddings/oleObject43.bin"/><Relationship Id="rId80" Type="http://schemas.openxmlformats.org/officeDocument/2006/relationships/oleObject" Target="embeddings/oleObject51.bin"/><Relationship Id="rId85" Type="http://schemas.openxmlformats.org/officeDocument/2006/relationships/oleObject" Target="embeddings/oleObject56.bin"/><Relationship Id="rId93" Type="http://schemas.openxmlformats.org/officeDocument/2006/relationships/diagramData" Target="diagrams/data1.xml"/><Relationship Id="rId98" Type="http://schemas.openxmlformats.org/officeDocument/2006/relationships/image" Target="media/image29.png"/><Relationship Id="rId121" Type="http://schemas.openxmlformats.org/officeDocument/2006/relationships/oleObject" Target="embeddings/oleObject62.bin"/><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image" Target="media/image23.wmf"/><Relationship Id="rId38" Type="http://schemas.openxmlformats.org/officeDocument/2006/relationships/oleObject" Target="embeddings/oleObject9.bin"/><Relationship Id="rId46" Type="http://schemas.openxmlformats.org/officeDocument/2006/relationships/oleObject" Target="embeddings/oleObject17.bin"/><Relationship Id="rId59" Type="http://schemas.openxmlformats.org/officeDocument/2006/relationships/oleObject" Target="embeddings/oleObject30.bin"/><Relationship Id="rId67" Type="http://schemas.openxmlformats.org/officeDocument/2006/relationships/oleObject" Target="embeddings/oleObject38.bin"/><Relationship Id="rId103" Type="http://schemas.openxmlformats.org/officeDocument/2006/relationships/image" Target="media/image33.jpeg"/><Relationship Id="rId108" Type="http://schemas.openxmlformats.org/officeDocument/2006/relationships/image" Target="media/image37.jpeg"/><Relationship Id="rId116" Type="http://schemas.openxmlformats.org/officeDocument/2006/relationships/oleObject" Target="embeddings/oleObject61.bin"/><Relationship Id="rId124" Type="http://schemas.openxmlformats.org/officeDocument/2006/relationships/image" Target="media/image51.jpeg"/><Relationship Id="rId129" Type="http://schemas.openxmlformats.org/officeDocument/2006/relationships/image" Target="media/image55.png"/><Relationship Id="rId137" Type="http://schemas.openxmlformats.org/officeDocument/2006/relationships/oleObject" Target="embeddings/oleObject65.bin"/><Relationship Id="rId20" Type="http://schemas.openxmlformats.org/officeDocument/2006/relationships/image" Target="media/image14.png"/><Relationship Id="rId41" Type="http://schemas.openxmlformats.org/officeDocument/2006/relationships/oleObject" Target="embeddings/oleObject12.bin"/><Relationship Id="rId54" Type="http://schemas.openxmlformats.org/officeDocument/2006/relationships/oleObject" Target="embeddings/oleObject25.bin"/><Relationship Id="rId62" Type="http://schemas.openxmlformats.org/officeDocument/2006/relationships/oleObject" Target="embeddings/oleObject33.bin"/><Relationship Id="rId70" Type="http://schemas.openxmlformats.org/officeDocument/2006/relationships/oleObject" Target="embeddings/oleObject41.bin"/><Relationship Id="rId75" Type="http://schemas.openxmlformats.org/officeDocument/2006/relationships/oleObject" Target="embeddings/oleObject46.bin"/><Relationship Id="rId83" Type="http://schemas.openxmlformats.org/officeDocument/2006/relationships/oleObject" Target="embeddings/oleObject54.bin"/><Relationship Id="rId88" Type="http://schemas.openxmlformats.org/officeDocument/2006/relationships/image" Target="media/image24.emf"/><Relationship Id="rId91" Type="http://schemas.openxmlformats.org/officeDocument/2006/relationships/image" Target="media/image27.emf"/><Relationship Id="rId96" Type="http://schemas.openxmlformats.org/officeDocument/2006/relationships/diagramColors" Target="diagrams/colors1.xml"/><Relationship Id="rId111" Type="http://schemas.openxmlformats.org/officeDocument/2006/relationships/image" Target="media/image40.png"/><Relationship Id="rId132" Type="http://schemas.openxmlformats.org/officeDocument/2006/relationships/image" Target="media/image58.png"/><Relationship Id="rId14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0.png"/><Relationship Id="rId36" Type="http://schemas.openxmlformats.org/officeDocument/2006/relationships/oleObject" Target="embeddings/oleObject7.bin"/><Relationship Id="rId49" Type="http://schemas.openxmlformats.org/officeDocument/2006/relationships/oleObject" Target="embeddings/oleObject20.bin"/><Relationship Id="rId57" Type="http://schemas.openxmlformats.org/officeDocument/2006/relationships/oleObject" Target="embeddings/oleObject28.bin"/><Relationship Id="rId106" Type="http://schemas.openxmlformats.org/officeDocument/2006/relationships/image" Target="media/image36.png"/><Relationship Id="rId114" Type="http://schemas.openxmlformats.org/officeDocument/2006/relationships/image" Target="media/image43.png"/><Relationship Id="rId119" Type="http://schemas.openxmlformats.org/officeDocument/2006/relationships/image" Target="media/image47.jpeg"/><Relationship Id="rId127" Type="http://schemas.openxmlformats.org/officeDocument/2006/relationships/image" Target="media/image53.png"/><Relationship Id="rId10" Type="http://schemas.openxmlformats.org/officeDocument/2006/relationships/image" Target="media/image4.wmf"/><Relationship Id="rId31" Type="http://schemas.openxmlformats.org/officeDocument/2006/relationships/image" Target="media/image22.wmf"/><Relationship Id="rId44" Type="http://schemas.openxmlformats.org/officeDocument/2006/relationships/oleObject" Target="embeddings/oleObject15.bin"/><Relationship Id="rId52" Type="http://schemas.openxmlformats.org/officeDocument/2006/relationships/oleObject" Target="embeddings/oleObject23.bin"/><Relationship Id="rId60" Type="http://schemas.openxmlformats.org/officeDocument/2006/relationships/oleObject" Target="embeddings/oleObject31.bin"/><Relationship Id="rId65" Type="http://schemas.openxmlformats.org/officeDocument/2006/relationships/oleObject" Target="embeddings/oleObject36.bin"/><Relationship Id="rId73" Type="http://schemas.openxmlformats.org/officeDocument/2006/relationships/oleObject" Target="embeddings/oleObject44.bin"/><Relationship Id="rId78" Type="http://schemas.openxmlformats.org/officeDocument/2006/relationships/oleObject" Target="embeddings/oleObject49.bin"/><Relationship Id="rId81" Type="http://schemas.openxmlformats.org/officeDocument/2006/relationships/oleObject" Target="embeddings/oleObject52.bin"/><Relationship Id="rId86" Type="http://schemas.openxmlformats.org/officeDocument/2006/relationships/oleObject" Target="embeddings/oleObject57.bin"/><Relationship Id="rId94" Type="http://schemas.openxmlformats.org/officeDocument/2006/relationships/diagramLayout" Target="diagrams/layout1.xml"/><Relationship Id="rId99" Type="http://schemas.openxmlformats.org/officeDocument/2006/relationships/oleObject" Target="embeddings/oleObject59.bin"/><Relationship Id="rId101" Type="http://schemas.openxmlformats.org/officeDocument/2006/relationships/image" Target="media/image31.png"/><Relationship Id="rId122" Type="http://schemas.openxmlformats.org/officeDocument/2006/relationships/image" Target="media/image49.jpeg"/><Relationship Id="rId130" Type="http://schemas.openxmlformats.org/officeDocument/2006/relationships/image" Target="media/image56.png"/><Relationship Id="rId135" Type="http://schemas.openxmlformats.org/officeDocument/2006/relationships/image" Target="media/image60.jpe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10.bin"/><Relationship Id="rId109" Type="http://schemas.openxmlformats.org/officeDocument/2006/relationships/image" Target="media/image38.png"/><Relationship Id="rId34" Type="http://schemas.openxmlformats.org/officeDocument/2006/relationships/oleObject" Target="embeddings/oleObject5.bin"/><Relationship Id="rId50" Type="http://schemas.openxmlformats.org/officeDocument/2006/relationships/oleObject" Target="embeddings/oleObject21.bin"/><Relationship Id="rId55" Type="http://schemas.openxmlformats.org/officeDocument/2006/relationships/oleObject" Target="embeddings/oleObject26.bin"/><Relationship Id="rId76" Type="http://schemas.openxmlformats.org/officeDocument/2006/relationships/oleObject" Target="embeddings/oleObject47.bin"/><Relationship Id="rId97" Type="http://schemas.microsoft.com/office/2007/relationships/diagramDrawing" Target="diagrams/drawing1.xml"/><Relationship Id="rId104" Type="http://schemas.openxmlformats.org/officeDocument/2006/relationships/image" Target="media/image34.jpeg"/><Relationship Id="rId120" Type="http://schemas.openxmlformats.org/officeDocument/2006/relationships/image" Target="media/image48.png"/><Relationship Id="rId125" Type="http://schemas.openxmlformats.org/officeDocument/2006/relationships/image" Target="media/image52.png"/><Relationship Id="rId141" Type="http://schemas.openxmlformats.org/officeDocument/2006/relationships/header" Target="header2.xml"/><Relationship Id="rId7" Type="http://schemas.openxmlformats.org/officeDocument/2006/relationships/image" Target="media/image1.wmf"/><Relationship Id="rId71" Type="http://schemas.openxmlformats.org/officeDocument/2006/relationships/oleObject" Target="embeddings/oleObject42.bin"/><Relationship Id="rId92" Type="http://schemas.openxmlformats.org/officeDocument/2006/relationships/image" Target="media/image28.emf"/><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oleObject" Target="embeddings/oleObject11.bin"/><Relationship Id="rId45" Type="http://schemas.openxmlformats.org/officeDocument/2006/relationships/oleObject" Target="embeddings/oleObject16.bin"/><Relationship Id="rId66" Type="http://schemas.openxmlformats.org/officeDocument/2006/relationships/oleObject" Target="embeddings/oleObject37.bin"/><Relationship Id="rId87" Type="http://schemas.openxmlformats.org/officeDocument/2006/relationships/oleObject" Target="embeddings/oleObject58.bin"/><Relationship Id="rId110" Type="http://schemas.openxmlformats.org/officeDocument/2006/relationships/image" Target="media/image39.png"/><Relationship Id="rId115" Type="http://schemas.openxmlformats.org/officeDocument/2006/relationships/image" Target="media/image44.png"/><Relationship Id="rId131" Type="http://schemas.openxmlformats.org/officeDocument/2006/relationships/image" Target="media/image57.png"/><Relationship Id="rId136" Type="http://schemas.openxmlformats.org/officeDocument/2006/relationships/image" Target="media/image61.png"/><Relationship Id="rId61" Type="http://schemas.openxmlformats.org/officeDocument/2006/relationships/oleObject" Target="embeddings/oleObject32.bin"/><Relationship Id="rId82" Type="http://schemas.openxmlformats.org/officeDocument/2006/relationships/oleObject" Target="embeddings/oleObject53.bin"/><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1.jpeg"/><Relationship Id="rId35" Type="http://schemas.openxmlformats.org/officeDocument/2006/relationships/oleObject" Target="embeddings/oleObject6.bin"/><Relationship Id="rId56" Type="http://schemas.openxmlformats.org/officeDocument/2006/relationships/oleObject" Target="embeddings/oleObject27.bin"/><Relationship Id="rId77" Type="http://schemas.openxmlformats.org/officeDocument/2006/relationships/oleObject" Target="embeddings/oleObject48.bin"/><Relationship Id="rId100" Type="http://schemas.openxmlformats.org/officeDocument/2006/relationships/image" Target="media/image30.jpeg"/><Relationship Id="rId105" Type="http://schemas.openxmlformats.org/officeDocument/2006/relationships/image" Target="media/image35.jpeg"/><Relationship Id="rId126" Type="http://schemas.openxmlformats.org/officeDocument/2006/relationships/oleObject" Target="embeddings/oleObject63.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9B037C-BE96-47E2-9E9B-B953EE27E9F7}" type="doc">
      <dgm:prSet loTypeId="urn:microsoft.com/office/officeart/2005/8/layout/orgChart1" loCatId="hierarchy" qsTypeId="urn:microsoft.com/office/officeart/2005/8/quickstyle/simple1" qsCatId="simple" csTypeId="urn:microsoft.com/office/officeart/2005/8/colors/accent1_2" csCatId="accent1"/>
      <dgm:spPr/>
    </dgm:pt>
    <dgm:pt modelId="{A62AF253-4A5E-4153-A082-22A578A1045E}">
      <dgm:prSet/>
      <dgm:spPr/>
      <dgm:t>
        <a:bodyPr/>
        <a:lstStyle/>
        <a:p>
          <a:pPr marR="0" algn="ctr" rtl="0"/>
          <a:r>
            <a:rPr lang="ru-RU" baseline="0" smtClean="0">
              <a:latin typeface="Calibri"/>
            </a:rPr>
            <a:t>Гра - завдання, що формують взаємні технічні елементи вільної боротьби</a:t>
          </a:r>
          <a:endParaRPr lang="ru-RU" smtClean="0"/>
        </a:p>
      </dgm:t>
    </dgm:pt>
    <dgm:pt modelId="{7E13495B-14C8-4C8D-B4E4-CAD7EDA2CA63}" type="parTrans" cxnId="{030AC268-86D6-475C-9A69-B9C3D568838C}">
      <dgm:prSet/>
      <dgm:spPr/>
    </dgm:pt>
    <dgm:pt modelId="{FFC2F60A-BF58-4D37-BE3E-5FB032E47ED7}" type="sibTrans" cxnId="{030AC268-86D6-475C-9A69-B9C3D568838C}">
      <dgm:prSet/>
      <dgm:spPr/>
    </dgm:pt>
    <dgm:pt modelId="{9BABA430-5840-4214-8AC4-DB4BCD02AE22}">
      <dgm:prSet/>
      <dgm:spPr/>
      <dgm:t>
        <a:bodyPr/>
        <a:lstStyle/>
        <a:p>
          <a:pPr marR="0" algn="ctr" rtl="0"/>
          <a:r>
            <a:rPr lang="ru-RU" baseline="0" smtClean="0">
              <a:latin typeface="Calibri"/>
            </a:rPr>
            <a:t>Ігри в «торкання», що формують різновиди взаиморасположения суперників, способи маневрувань в різних напрямках і</a:t>
          </a:r>
        </a:p>
        <a:p>
          <a:pPr marR="0" algn="ctr" rtl="0"/>
          <a:r>
            <a:rPr lang="ru-RU" baseline="0" smtClean="0">
              <a:latin typeface="Calibri"/>
            </a:rPr>
            <a:t>на різних дистанціях</a:t>
          </a:r>
          <a:endParaRPr lang="ru-RU" smtClean="0"/>
        </a:p>
      </dgm:t>
    </dgm:pt>
    <dgm:pt modelId="{B0C2C6E5-2C02-43CD-A56C-08CEB0DD830F}" type="parTrans" cxnId="{2825126A-E602-4277-91B0-C4684C62F78F}">
      <dgm:prSet/>
      <dgm:spPr/>
    </dgm:pt>
    <dgm:pt modelId="{F684763E-3375-4CBD-9DF4-4BAAEBB49DD2}" type="sibTrans" cxnId="{2825126A-E602-4277-91B0-C4684C62F78F}">
      <dgm:prSet/>
      <dgm:spPr/>
    </dgm:pt>
    <dgm:pt modelId="{F1EEDD6F-53F2-4B95-B777-93876B165203}">
      <dgm:prSet/>
      <dgm:spPr/>
      <dgm:t>
        <a:bodyPr/>
        <a:lstStyle/>
        <a:p>
          <a:pPr marR="0" algn="ctr" rtl="0"/>
          <a:r>
            <a:rPr lang="ru-RU" baseline="0" smtClean="0">
              <a:latin typeface="Calibri"/>
            </a:rPr>
            <a:t>«Блокуючі захоплення», що формують спосіб захоплень з упорами і звільненнями від них</a:t>
          </a:r>
          <a:endParaRPr lang="ru-RU" smtClean="0"/>
        </a:p>
      </dgm:t>
    </dgm:pt>
    <dgm:pt modelId="{7A67DD1D-8C69-4581-9B5A-6DC3B3F4CEA2}" type="parTrans" cxnId="{F6A81DDF-FCD2-443C-BFA1-98E71A19D586}">
      <dgm:prSet/>
      <dgm:spPr/>
    </dgm:pt>
    <dgm:pt modelId="{333A8982-3603-4386-A36D-17EE56969A3E}" type="sibTrans" cxnId="{F6A81DDF-FCD2-443C-BFA1-98E71A19D586}">
      <dgm:prSet/>
      <dgm:spPr/>
    </dgm:pt>
    <dgm:pt modelId="{A4964BF5-9975-4370-B07C-11A01E0AB6EC}">
      <dgm:prSet/>
      <dgm:spPr/>
      <dgm:t>
        <a:bodyPr/>
        <a:lstStyle/>
        <a:p>
          <a:pPr marR="0" algn="ctr" rtl="0"/>
          <a:r>
            <a:rPr lang="ru-RU" baseline="0" smtClean="0">
              <a:latin typeface="Calibri"/>
            </a:rPr>
            <a:t>«Атакуючі захоплення», що формують спосіб захоплень з упорами і звільненнями від них</a:t>
          </a:r>
          <a:endParaRPr lang="ru-RU" smtClean="0"/>
        </a:p>
      </dgm:t>
    </dgm:pt>
    <dgm:pt modelId="{0ACC350D-770B-4CF9-A3CF-AA6014973436}" type="parTrans" cxnId="{13584153-FB31-4BE3-821B-05550817459F}">
      <dgm:prSet/>
      <dgm:spPr/>
    </dgm:pt>
    <dgm:pt modelId="{87E45488-AD68-41C6-9D3E-FE278A6F08F6}" type="sibTrans" cxnId="{13584153-FB31-4BE3-821B-05550817459F}">
      <dgm:prSet/>
      <dgm:spPr/>
    </dgm:pt>
    <dgm:pt modelId="{2EA8EDD6-78B5-4EA8-B038-97148554BE8D}">
      <dgm:prSet/>
      <dgm:spPr/>
      <dgm:t>
        <a:bodyPr/>
        <a:lstStyle/>
        <a:p>
          <a:pPr marR="0" algn="ctr" rtl="0"/>
          <a:r>
            <a:rPr lang="ru-RU" baseline="0" smtClean="0">
              <a:latin typeface="Calibri"/>
            </a:rPr>
            <a:t>«Стискання», що формують способи тиснення суперника і протидій їм</a:t>
          </a:r>
          <a:endParaRPr lang="ru-RU" smtClean="0"/>
        </a:p>
      </dgm:t>
    </dgm:pt>
    <dgm:pt modelId="{696F291C-65BA-4C88-A96C-F26AB6496794}" type="parTrans" cxnId="{8D1AA878-F9AB-4AA1-A4B1-54DEC87239D1}">
      <dgm:prSet/>
      <dgm:spPr/>
    </dgm:pt>
    <dgm:pt modelId="{727176BE-5E87-4E61-B3CF-32ECA254D8FB}" type="sibTrans" cxnId="{8D1AA878-F9AB-4AA1-A4B1-54DEC87239D1}">
      <dgm:prSet/>
      <dgm:spPr/>
    </dgm:pt>
    <dgm:pt modelId="{15B25979-D18B-4FA6-80E3-FC9CDD46D4A5}">
      <dgm:prSet/>
      <dgm:spPr/>
      <dgm:t>
        <a:bodyPr/>
        <a:lstStyle/>
        <a:p>
          <a:pPr marR="0" algn="ctr" rtl="0"/>
          <a:r>
            <a:rPr lang="ru-RU" baseline="0" smtClean="0">
              <a:latin typeface="Calibri"/>
            </a:rPr>
            <a:t>«Дебют», що формують способи вирішення дебютних завдань в окремих епізодах навчальних поєдинків</a:t>
          </a:r>
          <a:endParaRPr lang="ru-RU" smtClean="0"/>
        </a:p>
      </dgm:t>
    </dgm:pt>
    <dgm:pt modelId="{E30D6BE5-4223-47ED-A38B-514A921BCCB6}" type="parTrans" cxnId="{20A1BF9F-1546-4F24-9DB1-4571C6ECD55E}">
      <dgm:prSet/>
      <dgm:spPr/>
    </dgm:pt>
    <dgm:pt modelId="{CD16BFAB-30D2-403B-B01E-7179D082E7BF}" type="sibTrans" cxnId="{20A1BF9F-1546-4F24-9DB1-4571C6ECD55E}">
      <dgm:prSet/>
      <dgm:spPr/>
    </dgm:pt>
    <dgm:pt modelId="{1157B2AE-FC81-44AB-B0C1-D0000A67B9C8}" type="pres">
      <dgm:prSet presAssocID="{259B037C-BE96-47E2-9E9B-B953EE27E9F7}" presName="hierChild1" presStyleCnt="0">
        <dgm:presLayoutVars>
          <dgm:orgChart val="1"/>
          <dgm:chPref val="1"/>
          <dgm:dir/>
          <dgm:animOne val="branch"/>
          <dgm:animLvl val="lvl"/>
          <dgm:resizeHandles/>
        </dgm:presLayoutVars>
      </dgm:prSet>
      <dgm:spPr/>
    </dgm:pt>
    <dgm:pt modelId="{8004F4AC-96B5-4A4B-B9DA-B362062FA34F}" type="pres">
      <dgm:prSet presAssocID="{A62AF253-4A5E-4153-A082-22A578A1045E}" presName="hierRoot1" presStyleCnt="0">
        <dgm:presLayoutVars>
          <dgm:hierBranch val="l"/>
        </dgm:presLayoutVars>
      </dgm:prSet>
      <dgm:spPr/>
    </dgm:pt>
    <dgm:pt modelId="{E446D83D-BDDC-49AB-93BA-5288ED87889E}" type="pres">
      <dgm:prSet presAssocID="{A62AF253-4A5E-4153-A082-22A578A1045E}" presName="rootComposite1" presStyleCnt="0"/>
      <dgm:spPr/>
    </dgm:pt>
    <dgm:pt modelId="{1CCD9D78-7D5D-4CB0-A3A1-CA640ACACE08}" type="pres">
      <dgm:prSet presAssocID="{A62AF253-4A5E-4153-A082-22A578A1045E}" presName="rootText1" presStyleLbl="node0" presStyleIdx="0" presStyleCnt="1">
        <dgm:presLayoutVars>
          <dgm:chPref val="3"/>
        </dgm:presLayoutVars>
      </dgm:prSet>
      <dgm:spPr/>
    </dgm:pt>
    <dgm:pt modelId="{C853590B-B84C-4123-AB5D-EC9EABFEE7F1}" type="pres">
      <dgm:prSet presAssocID="{A62AF253-4A5E-4153-A082-22A578A1045E}" presName="rootConnector1" presStyleLbl="node1" presStyleIdx="0" presStyleCnt="0"/>
      <dgm:spPr/>
    </dgm:pt>
    <dgm:pt modelId="{B5D48E9F-20B4-4680-9422-76D7B774371E}" type="pres">
      <dgm:prSet presAssocID="{A62AF253-4A5E-4153-A082-22A578A1045E}" presName="hierChild2" presStyleCnt="0"/>
      <dgm:spPr/>
    </dgm:pt>
    <dgm:pt modelId="{977CCCE0-A0D8-4C27-8229-8D0A88406FFD}" type="pres">
      <dgm:prSet presAssocID="{B0C2C6E5-2C02-43CD-A56C-08CEB0DD830F}" presName="Name50" presStyleLbl="parChTrans1D2" presStyleIdx="0" presStyleCnt="5"/>
      <dgm:spPr/>
    </dgm:pt>
    <dgm:pt modelId="{1A626153-025D-4D52-9320-1F10558F684C}" type="pres">
      <dgm:prSet presAssocID="{9BABA430-5840-4214-8AC4-DB4BCD02AE22}" presName="hierRoot2" presStyleCnt="0">
        <dgm:presLayoutVars>
          <dgm:hierBranch/>
        </dgm:presLayoutVars>
      </dgm:prSet>
      <dgm:spPr/>
    </dgm:pt>
    <dgm:pt modelId="{F74A9A14-6DDF-4458-904C-7C7CCDBFF335}" type="pres">
      <dgm:prSet presAssocID="{9BABA430-5840-4214-8AC4-DB4BCD02AE22}" presName="rootComposite" presStyleCnt="0"/>
      <dgm:spPr/>
    </dgm:pt>
    <dgm:pt modelId="{C1BB934B-1D69-48FE-B1BD-F7B08E8C23D6}" type="pres">
      <dgm:prSet presAssocID="{9BABA430-5840-4214-8AC4-DB4BCD02AE22}" presName="rootText" presStyleLbl="node2" presStyleIdx="0" presStyleCnt="5">
        <dgm:presLayoutVars>
          <dgm:chPref val="3"/>
        </dgm:presLayoutVars>
      </dgm:prSet>
      <dgm:spPr/>
    </dgm:pt>
    <dgm:pt modelId="{C8952F8B-144C-47A4-888A-060609395033}" type="pres">
      <dgm:prSet presAssocID="{9BABA430-5840-4214-8AC4-DB4BCD02AE22}" presName="rootConnector" presStyleLbl="node2" presStyleIdx="0" presStyleCnt="5"/>
      <dgm:spPr/>
    </dgm:pt>
    <dgm:pt modelId="{F8A5EA82-8E59-417A-8762-AAB41D8DAD16}" type="pres">
      <dgm:prSet presAssocID="{9BABA430-5840-4214-8AC4-DB4BCD02AE22}" presName="hierChild4" presStyleCnt="0"/>
      <dgm:spPr/>
    </dgm:pt>
    <dgm:pt modelId="{DF858BAC-55E8-4E46-9C6B-E3CCD8599A7D}" type="pres">
      <dgm:prSet presAssocID="{9BABA430-5840-4214-8AC4-DB4BCD02AE22}" presName="hierChild5" presStyleCnt="0"/>
      <dgm:spPr/>
    </dgm:pt>
    <dgm:pt modelId="{F2A611CE-74FC-4461-ABCA-36EA543974C6}" type="pres">
      <dgm:prSet presAssocID="{7A67DD1D-8C69-4581-9B5A-6DC3B3F4CEA2}" presName="Name50" presStyleLbl="parChTrans1D2" presStyleIdx="1" presStyleCnt="5"/>
      <dgm:spPr/>
    </dgm:pt>
    <dgm:pt modelId="{3F93040E-B5D6-4C0C-BA1C-52DDB67E0807}" type="pres">
      <dgm:prSet presAssocID="{F1EEDD6F-53F2-4B95-B777-93876B165203}" presName="hierRoot2" presStyleCnt="0">
        <dgm:presLayoutVars>
          <dgm:hierBranch/>
        </dgm:presLayoutVars>
      </dgm:prSet>
      <dgm:spPr/>
    </dgm:pt>
    <dgm:pt modelId="{9AC29ABD-C628-4271-A9AB-F72E5D914B2A}" type="pres">
      <dgm:prSet presAssocID="{F1EEDD6F-53F2-4B95-B777-93876B165203}" presName="rootComposite" presStyleCnt="0"/>
      <dgm:spPr/>
    </dgm:pt>
    <dgm:pt modelId="{4AF861C8-1B54-44D5-96E1-40C36542A250}" type="pres">
      <dgm:prSet presAssocID="{F1EEDD6F-53F2-4B95-B777-93876B165203}" presName="rootText" presStyleLbl="node2" presStyleIdx="1" presStyleCnt="5">
        <dgm:presLayoutVars>
          <dgm:chPref val="3"/>
        </dgm:presLayoutVars>
      </dgm:prSet>
      <dgm:spPr/>
    </dgm:pt>
    <dgm:pt modelId="{DC918B42-E71A-43D4-A706-7E507C753F26}" type="pres">
      <dgm:prSet presAssocID="{F1EEDD6F-53F2-4B95-B777-93876B165203}" presName="rootConnector" presStyleLbl="node2" presStyleIdx="1" presStyleCnt="5"/>
      <dgm:spPr/>
    </dgm:pt>
    <dgm:pt modelId="{8686604A-401F-4226-85DD-81B65DECB87F}" type="pres">
      <dgm:prSet presAssocID="{F1EEDD6F-53F2-4B95-B777-93876B165203}" presName="hierChild4" presStyleCnt="0"/>
      <dgm:spPr/>
    </dgm:pt>
    <dgm:pt modelId="{480E3107-EC77-4099-941B-77963D1E268D}" type="pres">
      <dgm:prSet presAssocID="{F1EEDD6F-53F2-4B95-B777-93876B165203}" presName="hierChild5" presStyleCnt="0"/>
      <dgm:spPr/>
    </dgm:pt>
    <dgm:pt modelId="{8E4DC6B4-F212-4DDC-B0F0-639A48A4BADD}" type="pres">
      <dgm:prSet presAssocID="{0ACC350D-770B-4CF9-A3CF-AA6014973436}" presName="Name50" presStyleLbl="parChTrans1D2" presStyleIdx="2" presStyleCnt="5"/>
      <dgm:spPr/>
    </dgm:pt>
    <dgm:pt modelId="{B343B1F0-B033-427C-A25B-A00AFAA3F91B}" type="pres">
      <dgm:prSet presAssocID="{A4964BF5-9975-4370-B07C-11A01E0AB6EC}" presName="hierRoot2" presStyleCnt="0">
        <dgm:presLayoutVars>
          <dgm:hierBranch/>
        </dgm:presLayoutVars>
      </dgm:prSet>
      <dgm:spPr/>
    </dgm:pt>
    <dgm:pt modelId="{1D426FC3-49CD-4513-A552-E12488AADA42}" type="pres">
      <dgm:prSet presAssocID="{A4964BF5-9975-4370-B07C-11A01E0AB6EC}" presName="rootComposite" presStyleCnt="0"/>
      <dgm:spPr/>
    </dgm:pt>
    <dgm:pt modelId="{411DC087-22B9-4A49-BF11-4451C1CA9064}" type="pres">
      <dgm:prSet presAssocID="{A4964BF5-9975-4370-B07C-11A01E0AB6EC}" presName="rootText" presStyleLbl="node2" presStyleIdx="2" presStyleCnt="5">
        <dgm:presLayoutVars>
          <dgm:chPref val="3"/>
        </dgm:presLayoutVars>
      </dgm:prSet>
      <dgm:spPr/>
    </dgm:pt>
    <dgm:pt modelId="{5B7B68D1-A487-41BD-BEB9-D90EF33C6F56}" type="pres">
      <dgm:prSet presAssocID="{A4964BF5-9975-4370-B07C-11A01E0AB6EC}" presName="rootConnector" presStyleLbl="node2" presStyleIdx="2" presStyleCnt="5"/>
      <dgm:spPr/>
    </dgm:pt>
    <dgm:pt modelId="{35C6C428-59F7-4696-A61B-B913D3927A86}" type="pres">
      <dgm:prSet presAssocID="{A4964BF5-9975-4370-B07C-11A01E0AB6EC}" presName="hierChild4" presStyleCnt="0"/>
      <dgm:spPr/>
    </dgm:pt>
    <dgm:pt modelId="{BD908F4F-2536-47FD-BA32-742AA4754857}" type="pres">
      <dgm:prSet presAssocID="{A4964BF5-9975-4370-B07C-11A01E0AB6EC}" presName="hierChild5" presStyleCnt="0"/>
      <dgm:spPr/>
    </dgm:pt>
    <dgm:pt modelId="{657300D3-F88B-4DFF-9C23-5C2799C7902C}" type="pres">
      <dgm:prSet presAssocID="{696F291C-65BA-4C88-A96C-F26AB6496794}" presName="Name50" presStyleLbl="parChTrans1D2" presStyleIdx="3" presStyleCnt="5"/>
      <dgm:spPr/>
    </dgm:pt>
    <dgm:pt modelId="{0F74DCE8-1B9E-40B6-A73F-0792937CF8C0}" type="pres">
      <dgm:prSet presAssocID="{2EA8EDD6-78B5-4EA8-B038-97148554BE8D}" presName="hierRoot2" presStyleCnt="0">
        <dgm:presLayoutVars>
          <dgm:hierBranch/>
        </dgm:presLayoutVars>
      </dgm:prSet>
      <dgm:spPr/>
    </dgm:pt>
    <dgm:pt modelId="{81CBFE72-394C-4868-8C00-E99B7421ACC1}" type="pres">
      <dgm:prSet presAssocID="{2EA8EDD6-78B5-4EA8-B038-97148554BE8D}" presName="rootComposite" presStyleCnt="0"/>
      <dgm:spPr/>
    </dgm:pt>
    <dgm:pt modelId="{B1CF7197-1CF0-49C1-9B3C-023AFD7423D8}" type="pres">
      <dgm:prSet presAssocID="{2EA8EDD6-78B5-4EA8-B038-97148554BE8D}" presName="rootText" presStyleLbl="node2" presStyleIdx="3" presStyleCnt="5">
        <dgm:presLayoutVars>
          <dgm:chPref val="3"/>
        </dgm:presLayoutVars>
      </dgm:prSet>
      <dgm:spPr/>
    </dgm:pt>
    <dgm:pt modelId="{F1E675D7-8F1E-4FF6-B492-0480D2DE3087}" type="pres">
      <dgm:prSet presAssocID="{2EA8EDD6-78B5-4EA8-B038-97148554BE8D}" presName="rootConnector" presStyleLbl="node2" presStyleIdx="3" presStyleCnt="5"/>
      <dgm:spPr/>
    </dgm:pt>
    <dgm:pt modelId="{7ECB349C-E8BE-4E45-BAEE-829F93FCF006}" type="pres">
      <dgm:prSet presAssocID="{2EA8EDD6-78B5-4EA8-B038-97148554BE8D}" presName="hierChild4" presStyleCnt="0"/>
      <dgm:spPr/>
    </dgm:pt>
    <dgm:pt modelId="{66BE8898-3D33-49CE-8056-FF34E1874EEC}" type="pres">
      <dgm:prSet presAssocID="{2EA8EDD6-78B5-4EA8-B038-97148554BE8D}" presName="hierChild5" presStyleCnt="0"/>
      <dgm:spPr/>
    </dgm:pt>
    <dgm:pt modelId="{E5B17E48-DC49-4A2D-952E-EE679233C29D}" type="pres">
      <dgm:prSet presAssocID="{E30D6BE5-4223-47ED-A38B-514A921BCCB6}" presName="Name50" presStyleLbl="parChTrans1D2" presStyleIdx="4" presStyleCnt="5"/>
      <dgm:spPr/>
    </dgm:pt>
    <dgm:pt modelId="{F4159F7A-307C-4CAE-A2C0-32C2EEDEE83E}" type="pres">
      <dgm:prSet presAssocID="{15B25979-D18B-4FA6-80E3-FC9CDD46D4A5}" presName="hierRoot2" presStyleCnt="0">
        <dgm:presLayoutVars>
          <dgm:hierBranch/>
        </dgm:presLayoutVars>
      </dgm:prSet>
      <dgm:spPr/>
    </dgm:pt>
    <dgm:pt modelId="{078DE313-6B66-455D-83FC-C1408E6878BD}" type="pres">
      <dgm:prSet presAssocID="{15B25979-D18B-4FA6-80E3-FC9CDD46D4A5}" presName="rootComposite" presStyleCnt="0"/>
      <dgm:spPr/>
    </dgm:pt>
    <dgm:pt modelId="{565DA880-A892-42C4-968E-9B71181F0B04}" type="pres">
      <dgm:prSet presAssocID="{15B25979-D18B-4FA6-80E3-FC9CDD46D4A5}" presName="rootText" presStyleLbl="node2" presStyleIdx="4" presStyleCnt="5">
        <dgm:presLayoutVars>
          <dgm:chPref val="3"/>
        </dgm:presLayoutVars>
      </dgm:prSet>
      <dgm:spPr/>
    </dgm:pt>
    <dgm:pt modelId="{3BC4946C-60D9-4CB3-896F-59C3C8A93A0B}" type="pres">
      <dgm:prSet presAssocID="{15B25979-D18B-4FA6-80E3-FC9CDD46D4A5}" presName="rootConnector" presStyleLbl="node2" presStyleIdx="4" presStyleCnt="5"/>
      <dgm:spPr/>
    </dgm:pt>
    <dgm:pt modelId="{5E28753D-95F2-4BEC-9CDE-772599446544}" type="pres">
      <dgm:prSet presAssocID="{15B25979-D18B-4FA6-80E3-FC9CDD46D4A5}" presName="hierChild4" presStyleCnt="0"/>
      <dgm:spPr/>
    </dgm:pt>
    <dgm:pt modelId="{9BDF7ECE-153C-43FF-9278-273CB1382594}" type="pres">
      <dgm:prSet presAssocID="{15B25979-D18B-4FA6-80E3-FC9CDD46D4A5}" presName="hierChild5" presStyleCnt="0"/>
      <dgm:spPr/>
    </dgm:pt>
    <dgm:pt modelId="{93EA49C7-06D0-4A07-95D4-875FA638AF83}" type="pres">
      <dgm:prSet presAssocID="{A62AF253-4A5E-4153-A082-22A578A1045E}" presName="hierChild3" presStyleCnt="0"/>
      <dgm:spPr/>
    </dgm:pt>
  </dgm:ptLst>
  <dgm:cxnLst>
    <dgm:cxn modelId="{0750FDE0-3CA9-406B-8DAE-24D564CE4595}" type="presOf" srcId="{9BABA430-5840-4214-8AC4-DB4BCD02AE22}" destId="{C1BB934B-1D69-48FE-B1BD-F7B08E8C23D6}" srcOrd="0" destOrd="0" presId="urn:microsoft.com/office/officeart/2005/8/layout/orgChart1"/>
    <dgm:cxn modelId="{5684B7A2-AAF0-4D78-A0A4-CD67C1042F58}" type="presOf" srcId="{0ACC350D-770B-4CF9-A3CF-AA6014973436}" destId="{8E4DC6B4-F212-4DDC-B0F0-639A48A4BADD}" srcOrd="0" destOrd="0" presId="urn:microsoft.com/office/officeart/2005/8/layout/orgChart1"/>
    <dgm:cxn modelId="{A2C427D6-58AE-46BA-9A9A-76DF65A85CF1}" type="presOf" srcId="{2EA8EDD6-78B5-4EA8-B038-97148554BE8D}" destId="{F1E675D7-8F1E-4FF6-B492-0480D2DE3087}" srcOrd="1" destOrd="0" presId="urn:microsoft.com/office/officeart/2005/8/layout/orgChart1"/>
    <dgm:cxn modelId="{0B1E1C0C-4393-4AA5-AB7D-0296005FF78E}" type="presOf" srcId="{15B25979-D18B-4FA6-80E3-FC9CDD46D4A5}" destId="{3BC4946C-60D9-4CB3-896F-59C3C8A93A0B}" srcOrd="1" destOrd="0" presId="urn:microsoft.com/office/officeart/2005/8/layout/orgChart1"/>
    <dgm:cxn modelId="{F95E0439-7E85-4D9B-A787-3F66E2A02A85}" type="presOf" srcId="{7A67DD1D-8C69-4581-9B5A-6DC3B3F4CEA2}" destId="{F2A611CE-74FC-4461-ABCA-36EA543974C6}" srcOrd="0" destOrd="0" presId="urn:microsoft.com/office/officeart/2005/8/layout/orgChart1"/>
    <dgm:cxn modelId="{DEA75E39-104D-4DFA-B76C-FEF9BABCD72C}" type="presOf" srcId="{A62AF253-4A5E-4153-A082-22A578A1045E}" destId="{C853590B-B84C-4123-AB5D-EC9EABFEE7F1}" srcOrd="1" destOrd="0" presId="urn:microsoft.com/office/officeart/2005/8/layout/orgChart1"/>
    <dgm:cxn modelId="{030AC268-86D6-475C-9A69-B9C3D568838C}" srcId="{259B037C-BE96-47E2-9E9B-B953EE27E9F7}" destId="{A62AF253-4A5E-4153-A082-22A578A1045E}" srcOrd="0" destOrd="0" parTransId="{7E13495B-14C8-4C8D-B4E4-CAD7EDA2CA63}" sibTransId="{FFC2F60A-BF58-4D37-BE3E-5FB032E47ED7}"/>
    <dgm:cxn modelId="{F980A58A-8736-4873-A901-525668BB9A5E}" type="presOf" srcId="{A62AF253-4A5E-4153-A082-22A578A1045E}" destId="{1CCD9D78-7D5D-4CB0-A3A1-CA640ACACE08}" srcOrd="0" destOrd="0" presId="urn:microsoft.com/office/officeart/2005/8/layout/orgChart1"/>
    <dgm:cxn modelId="{13584153-FB31-4BE3-821B-05550817459F}" srcId="{A62AF253-4A5E-4153-A082-22A578A1045E}" destId="{A4964BF5-9975-4370-B07C-11A01E0AB6EC}" srcOrd="2" destOrd="0" parTransId="{0ACC350D-770B-4CF9-A3CF-AA6014973436}" sibTransId="{87E45488-AD68-41C6-9D3E-FE278A6F08F6}"/>
    <dgm:cxn modelId="{A83AAFA7-CC2A-4D30-AAA0-D948AA94024E}" type="presOf" srcId="{F1EEDD6F-53F2-4B95-B777-93876B165203}" destId="{4AF861C8-1B54-44D5-96E1-40C36542A250}" srcOrd="0" destOrd="0" presId="urn:microsoft.com/office/officeart/2005/8/layout/orgChart1"/>
    <dgm:cxn modelId="{896D7ABB-DCDF-484F-8C71-D8EDD1301F6C}" type="presOf" srcId="{F1EEDD6F-53F2-4B95-B777-93876B165203}" destId="{DC918B42-E71A-43D4-A706-7E507C753F26}" srcOrd="1" destOrd="0" presId="urn:microsoft.com/office/officeart/2005/8/layout/orgChart1"/>
    <dgm:cxn modelId="{4EED2037-0E5E-4A1F-B6DD-8C010E82CA16}" type="presOf" srcId="{E30D6BE5-4223-47ED-A38B-514A921BCCB6}" destId="{E5B17E48-DC49-4A2D-952E-EE679233C29D}" srcOrd="0" destOrd="0" presId="urn:microsoft.com/office/officeart/2005/8/layout/orgChart1"/>
    <dgm:cxn modelId="{71825781-CE5C-4E46-8CD8-4CCD249E2725}" type="presOf" srcId="{B0C2C6E5-2C02-43CD-A56C-08CEB0DD830F}" destId="{977CCCE0-A0D8-4C27-8229-8D0A88406FFD}" srcOrd="0" destOrd="0" presId="urn:microsoft.com/office/officeart/2005/8/layout/orgChart1"/>
    <dgm:cxn modelId="{0BFD6911-50D7-48D7-8FA4-3FFB2A44FFF9}" type="presOf" srcId="{A4964BF5-9975-4370-B07C-11A01E0AB6EC}" destId="{5B7B68D1-A487-41BD-BEB9-D90EF33C6F56}" srcOrd="1" destOrd="0" presId="urn:microsoft.com/office/officeart/2005/8/layout/orgChart1"/>
    <dgm:cxn modelId="{3880660A-FDFA-4E35-8355-8E47C2875325}" type="presOf" srcId="{A4964BF5-9975-4370-B07C-11A01E0AB6EC}" destId="{411DC087-22B9-4A49-BF11-4451C1CA9064}" srcOrd="0" destOrd="0" presId="urn:microsoft.com/office/officeart/2005/8/layout/orgChart1"/>
    <dgm:cxn modelId="{2825126A-E602-4277-91B0-C4684C62F78F}" srcId="{A62AF253-4A5E-4153-A082-22A578A1045E}" destId="{9BABA430-5840-4214-8AC4-DB4BCD02AE22}" srcOrd="0" destOrd="0" parTransId="{B0C2C6E5-2C02-43CD-A56C-08CEB0DD830F}" sibTransId="{F684763E-3375-4CBD-9DF4-4BAAEBB49DD2}"/>
    <dgm:cxn modelId="{8D1AA878-F9AB-4AA1-A4B1-54DEC87239D1}" srcId="{A62AF253-4A5E-4153-A082-22A578A1045E}" destId="{2EA8EDD6-78B5-4EA8-B038-97148554BE8D}" srcOrd="3" destOrd="0" parTransId="{696F291C-65BA-4C88-A96C-F26AB6496794}" sibTransId="{727176BE-5E87-4E61-B3CF-32ECA254D8FB}"/>
    <dgm:cxn modelId="{6B2B26A6-B94B-4A62-8F0F-06EB872DAD75}" type="presOf" srcId="{696F291C-65BA-4C88-A96C-F26AB6496794}" destId="{657300D3-F88B-4DFF-9C23-5C2799C7902C}" srcOrd="0" destOrd="0" presId="urn:microsoft.com/office/officeart/2005/8/layout/orgChart1"/>
    <dgm:cxn modelId="{B92DF9F4-3629-46F6-8BD1-CC6495B2A3A3}" type="presOf" srcId="{15B25979-D18B-4FA6-80E3-FC9CDD46D4A5}" destId="{565DA880-A892-42C4-968E-9B71181F0B04}" srcOrd="0" destOrd="0" presId="urn:microsoft.com/office/officeart/2005/8/layout/orgChart1"/>
    <dgm:cxn modelId="{9F5BE380-AB7F-4BC0-9E67-FF9AFD03A2F8}" type="presOf" srcId="{2EA8EDD6-78B5-4EA8-B038-97148554BE8D}" destId="{B1CF7197-1CF0-49C1-9B3C-023AFD7423D8}" srcOrd="0" destOrd="0" presId="urn:microsoft.com/office/officeart/2005/8/layout/orgChart1"/>
    <dgm:cxn modelId="{D16761E8-6A9A-4BEA-BA5A-E786A99D9DB2}" type="presOf" srcId="{9BABA430-5840-4214-8AC4-DB4BCD02AE22}" destId="{C8952F8B-144C-47A4-888A-060609395033}" srcOrd="1" destOrd="0" presId="urn:microsoft.com/office/officeart/2005/8/layout/orgChart1"/>
    <dgm:cxn modelId="{F6A81DDF-FCD2-443C-BFA1-98E71A19D586}" srcId="{A62AF253-4A5E-4153-A082-22A578A1045E}" destId="{F1EEDD6F-53F2-4B95-B777-93876B165203}" srcOrd="1" destOrd="0" parTransId="{7A67DD1D-8C69-4581-9B5A-6DC3B3F4CEA2}" sibTransId="{333A8982-3603-4386-A36D-17EE56969A3E}"/>
    <dgm:cxn modelId="{D4B08B8F-EF18-4E16-82AB-6B27988C377F}" type="presOf" srcId="{259B037C-BE96-47E2-9E9B-B953EE27E9F7}" destId="{1157B2AE-FC81-44AB-B0C1-D0000A67B9C8}" srcOrd="0" destOrd="0" presId="urn:microsoft.com/office/officeart/2005/8/layout/orgChart1"/>
    <dgm:cxn modelId="{20A1BF9F-1546-4F24-9DB1-4571C6ECD55E}" srcId="{A62AF253-4A5E-4153-A082-22A578A1045E}" destId="{15B25979-D18B-4FA6-80E3-FC9CDD46D4A5}" srcOrd="4" destOrd="0" parTransId="{E30D6BE5-4223-47ED-A38B-514A921BCCB6}" sibTransId="{CD16BFAB-30D2-403B-B01E-7179D082E7BF}"/>
    <dgm:cxn modelId="{D4813002-598D-4364-854A-677E419B9E44}" type="presParOf" srcId="{1157B2AE-FC81-44AB-B0C1-D0000A67B9C8}" destId="{8004F4AC-96B5-4A4B-B9DA-B362062FA34F}" srcOrd="0" destOrd="0" presId="urn:microsoft.com/office/officeart/2005/8/layout/orgChart1"/>
    <dgm:cxn modelId="{07C29FCA-4017-469A-ADD0-E7F0011B05C8}" type="presParOf" srcId="{8004F4AC-96B5-4A4B-B9DA-B362062FA34F}" destId="{E446D83D-BDDC-49AB-93BA-5288ED87889E}" srcOrd="0" destOrd="0" presId="urn:microsoft.com/office/officeart/2005/8/layout/orgChart1"/>
    <dgm:cxn modelId="{F20AAE79-D176-4E02-B840-75BC81362912}" type="presParOf" srcId="{E446D83D-BDDC-49AB-93BA-5288ED87889E}" destId="{1CCD9D78-7D5D-4CB0-A3A1-CA640ACACE08}" srcOrd="0" destOrd="0" presId="urn:microsoft.com/office/officeart/2005/8/layout/orgChart1"/>
    <dgm:cxn modelId="{EBDB3D7D-3C03-4A63-8916-723B7A9FDC4C}" type="presParOf" srcId="{E446D83D-BDDC-49AB-93BA-5288ED87889E}" destId="{C853590B-B84C-4123-AB5D-EC9EABFEE7F1}" srcOrd="1" destOrd="0" presId="urn:microsoft.com/office/officeart/2005/8/layout/orgChart1"/>
    <dgm:cxn modelId="{9C06682F-6E56-40AF-8C2E-E667C6D00D88}" type="presParOf" srcId="{8004F4AC-96B5-4A4B-B9DA-B362062FA34F}" destId="{B5D48E9F-20B4-4680-9422-76D7B774371E}" srcOrd="1" destOrd="0" presId="urn:microsoft.com/office/officeart/2005/8/layout/orgChart1"/>
    <dgm:cxn modelId="{747B4187-D84A-49CE-86C3-03709E841EDF}" type="presParOf" srcId="{B5D48E9F-20B4-4680-9422-76D7B774371E}" destId="{977CCCE0-A0D8-4C27-8229-8D0A88406FFD}" srcOrd="0" destOrd="0" presId="urn:microsoft.com/office/officeart/2005/8/layout/orgChart1"/>
    <dgm:cxn modelId="{8162D179-66EB-4CA2-808B-C5FA069AA756}" type="presParOf" srcId="{B5D48E9F-20B4-4680-9422-76D7B774371E}" destId="{1A626153-025D-4D52-9320-1F10558F684C}" srcOrd="1" destOrd="0" presId="urn:microsoft.com/office/officeart/2005/8/layout/orgChart1"/>
    <dgm:cxn modelId="{A80F350C-D172-4813-9ADB-DFA014645D84}" type="presParOf" srcId="{1A626153-025D-4D52-9320-1F10558F684C}" destId="{F74A9A14-6DDF-4458-904C-7C7CCDBFF335}" srcOrd="0" destOrd="0" presId="urn:microsoft.com/office/officeart/2005/8/layout/orgChart1"/>
    <dgm:cxn modelId="{336F0534-A410-4AC1-A25F-EEB9FA0B28C0}" type="presParOf" srcId="{F74A9A14-6DDF-4458-904C-7C7CCDBFF335}" destId="{C1BB934B-1D69-48FE-B1BD-F7B08E8C23D6}" srcOrd="0" destOrd="0" presId="urn:microsoft.com/office/officeart/2005/8/layout/orgChart1"/>
    <dgm:cxn modelId="{719F5ECB-581C-498D-91EC-E2382958AF5F}" type="presParOf" srcId="{F74A9A14-6DDF-4458-904C-7C7CCDBFF335}" destId="{C8952F8B-144C-47A4-888A-060609395033}" srcOrd="1" destOrd="0" presId="urn:microsoft.com/office/officeart/2005/8/layout/orgChart1"/>
    <dgm:cxn modelId="{05DC1283-7ABA-4ABD-9C52-90981F19DDC2}" type="presParOf" srcId="{1A626153-025D-4D52-9320-1F10558F684C}" destId="{F8A5EA82-8E59-417A-8762-AAB41D8DAD16}" srcOrd="1" destOrd="0" presId="urn:microsoft.com/office/officeart/2005/8/layout/orgChart1"/>
    <dgm:cxn modelId="{AC1AE61E-6BB8-4358-BD8D-499FB6B98114}" type="presParOf" srcId="{1A626153-025D-4D52-9320-1F10558F684C}" destId="{DF858BAC-55E8-4E46-9C6B-E3CCD8599A7D}" srcOrd="2" destOrd="0" presId="urn:microsoft.com/office/officeart/2005/8/layout/orgChart1"/>
    <dgm:cxn modelId="{C6B4B403-13FE-46CA-92FC-DCDC91D62E36}" type="presParOf" srcId="{B5D48E9F-20B4-4680-9422-76D7B774371E}" destId="{F2A611CE-74FC-4461-ABCA-36EA543974C6}" srcOrd="2" destOrd="0" presId="urn:microsoft.com/office/officeart/2005/8/layout/orgChart1"/>
    <dgm:cxn modelId="{E5EE3C9C-11FB-4E22-BEDA-C949AE115A4A}" type="presParOf" srcId="{B5D48E9F-20B4-4680-9422-76D7B774371E}" destId="{3F93040E-B5D6-4C0C-BA1C-52DDB67E0807}" srcOrd="3" destOrd="0" presId="urn:microsoft.com/office/officeart/2005/8/layout/orgChart1"/>
    <dgm:cxn modelId="{678A38AA-DD36-4C84-9EB4-4C09846B9E9D}" type="presParOf" srcId="{3F93040E-B5D6-4C0C-BA1C-52DDB67E0807}" destId="{9AC29ABD-C628-4271-A9AB-F72E5D914B2A}" srcOrd="0" destOrd="0" presId="urn:microsoft.com/office/officeart/2005/8/layout/orgChart1"/>
    <dgm:cxn modelId="{152F4144-9B42-47F2-BF87-AA6FE34FC8AE}" type="presParOf" srcId="{9AC29ABD-C628-4271-A9AB-F72E5D914B2A}" destId="{4AF861C8-1B54-44D5-96E1-40C36542A250}" srcOrd="0" destOrd="0" presId="urn:microsoft.com/office/officeart/2005/8/layout/orgChart1"/>
    <dgm:cxn modelId="{02526FD2-40A2-4EDB-ABC0-CE61F569D526}" type="presParOf" srcId="{9AC29ABD-C628-4271-A9AB-F72E5D914B2A}" destId="{DC918B42-E71A-43D4-A706-7E507C753F26}" srcOrd="1" destOrd="0" presId="urn:microsoft.com/office/officeart/2005/8/layout/orgChart1"/>
    <dgm:cxn modelId="{A9ACDA7A-AC96-44F1-93CD-02E51E8E2B56}" type="presParOf" srcId="{3F93040E-B5D6-4C0C-BA1C-52DDB67E0807}" destId="{8686604A-401F-4226-85DD-81B65DECB87F}" srcOrd="1" destOrd="0" presId="urn:microsoft.com/office/officeart/2005/8/layout/orgChart1"/>
    <dgm:cxn modelId="{C669D1B6-FD9D-4A78-98A0-08C4BAF404FE}" type="presParOf" srcId="{3F93040E-B5D6-4C0C-BA1C-52DDB67E0807}" destId="{480E3107-EC77-4099-941B-77963D1E268D}" srcOrd="2" destOrd="0" presId="urn:microsoft.com/office/officeart/2005/8/layout/orgChart1"/>
    <dgm:cxn modelId="{F2FC9471-6B36-42DC-93A5-2DECBBE63562}" type="presParOf" srcId="{B5D48E9F-20B4-4680-9422-76D7B774371E}" destId="{8E4DC6B4-F212-4DDC-B0F0-639A48A4BADD}" srcOrd="4" destOrd="0" presId="urn:microsoft.com/office/officeart/2005/8/layout/orgChart1"/>
    <dgm:cxn modelId="{CA3A4409-903F-4D67-A5C0-5698F77FF6CF}" type="presParOf" srcId="{B5D48E9F-20B4-4680-9422-76D7B774371E}" destId="{B343B1F0-B033-427C-A25B-A00AFAA3F91B}" srcOrd="5" destOrd="0" presId="urn:microsoft.com/office/officeart/2005/8/layout/orgChart1"/>
    <dgm:cxn modelId="{6AC309DC-F23C-4D6D-84AF-B96464355499}" type="presParOf" srcId="{B343B1F0-B033-427C-A25B-A00AFAA3F91B}" destId="{1D426FC3-49CD-4513-A552-E12488AADA42}" srcOrd="0" destOrd="0" presId="urn:microsoft.com/office/officeart/2005/8/layout/orgChart1"/>
    <dgm:cxn modelId="{568F49CA-290E-4D00-9C13-CD33DB0FBAE3}" type="presParOf" srcId="{1D426FC3-49CD-4513-A552-E12488AADA42}" destId="{411DC087-22B9-4A49-BF11-4451C1CA9064}" srcOrd="0" destOrd="0" presId="urn:microsoft.com/office/officeart/2005/8/layout/orgChart1"/>
    <dgm:cxn modelId="{DDF102FB-62D1-4ABB-AF82-C5BB3177CCFA}" type="presParOf" srcId="{1D426FC3-49CD-4513-A552-E12488AADA42}" destId="{5B7B68D1-A487-41BD-BEB9-D90EF33C6F56}" srcOrd="1" destOrd="0" presId="urn:microsoft.com/office/officeart/2005/8/layout/orgChart1"/>
    <dgm:cxn modelId="{50E59858-D338-4ED6-B97F-33A74E4C7538}" type="presParOf" srcId="{B343B1F0-B033-427C-A25B-A00AFAA3F91B}" destId="{35C6C428-59F7-4696-A61B-B913D3927A86}" srcOrd="1" destOrd="0" presId="urn:microsoft.com/office/officeart/2005/8/layout/orgChart1"/>
    <dgm:cxn modelId="{D9A3B16E-4A8E-4C96-BC10-BF0DA0AE994D}" type="presParOf" srcId="{B343B1F0-B033-427C-A25B-A00AFAA3F91B}" destId="{BD908F4F-2536-47FD-BA32-742AA4754857}" srcOrd="2" destOrd="0" presId="urn:microsoft.com/office/officeart/2005/8/layout/orgChart1"/>
    <dgm:cxn modelId="{5DEE4BA3-CD7B-4C2F-9EBD-239BFB18D4D4}" type="presParOf" srcId="{B5D48E9F-20B4-4680-9422-76D7B774371E}" destId="{657300D3-F88B-4DFF-9C23-5C2799C7902C}" srcOrd="6" destOrd="0" presId="urn:microsoft.com/office/officeart/2005/8/layout/orgChart1"/>
    <dgm:cxn modelId="{DDD91DA1-D12C-4BB7-A348-35A27DAFD01F}" type="presParOf" srcId="{B5D48E9F-20B4-4680-9422-76D7B774371E}" destId="{0F74DCE8-1B9E-40B6-A73F-0792937CF8C0}" srcOrd="7" destOrd="0" presId="urn:microsoft.com/office/officeart/2005/8/layout/orgChart1"/>
    <dgm:cxn modelId="{8E926FB0-1E7F-4F42-A8B2-D684C3F96FD6}" type="presParOf" srcId="{0F74DCE8-1B9E-40B6-A73F-0792937CF8C0}" destId="{81CBFE72-394C-4868-8C00-E99B7421ACC1}" srcOrd="0" destOrd="0" presId="urn:microsoft.com/office/officeart/2005/8/layout/orgChart1"/>
    <dgm:cxn modelId="{0CAF7E9C-AC7F-4F46-A7AD-16C822A40631}" type="presParOf" srcId="{81CBFE72-394C-4868-8C00-E99B7421ACC1}" destId="{B1CF7197-1CF0-49C1-9B3C-023AFD7423D8}" srcOrd="0" destOrd="0" presId="urn:microsoft.com/office/officeart/2005/8/layout/orgChart1"/>
    <dgm:cxn modelId="{045359D8-01A3-44EE-84B4-B0F04F6D1AD7}" type="presParOf" srcId="{81CBFE72-394C-4868-8C00-E99B7421ACC1}" destId="{F1E675D7-8F1E-4FF6-B492-0480D2DE3087}" srcOrd="1" destOrd="0" presId="urn:microsoft.com/office/officeart/2005/8/layout/orgChart1"/>
    <dgm:cxn modelId="{2D78B234-CAFE-48F8-9318-4D7DD77D9335}" type="presParOf" srcId="{0F74DCE8-1B9E-40B6-A73F-0792937CF8C0}" destId="{7ECB349C-E8BE-4E45-BAEE-829F93FCF006}" srcOrd="1" destOrd="0" presId="urn:microsoft.com/office/officeart/2005/8/layout/orgChart1"/>
    <dgm:cxn modelId="{B379F3A9-7797-4DD2-8299-BA4ED550DD89}" type="presParOf" srcId="{0F74DCE8-1B9E-40B6-A73F-0792937CF8C0}" destId="{66BE8898-3D33-49CE-8056-FF34E1874EEC}" srcOrd="2" destOrd="0" presId="urn:microsoft.com/office/officeart/2005/8/layout/orgChart1"/>
    <dgm:cxn modelId="{7B79D4D1-C92D-465D-A8A2-A6956308370D}" type="presParOf" srcId="{B5D48E9F-20B4-4680-9422-76D7B774371E}" destId="{E5B17E48-DC49-4A2D-952E-EE679233C29D}" srcOrd="8" destOrd="0" presId="urn:microsoft.com/office/officeart/2005/8/layout/orgChart1"/>
    <dgm:cxn modelId="{521DDAF9-89FD-45F1-8A11-D7E5617DCFEB}" type="presParOf" srcId="{B5D48E9F-20B4-4680-9422-76D7B774371E}" destId="{F4159F7A-307C-4CAE-A2C0-32C2EEDEE83E}" srcOrd="9" destOrd="0" presId="urn:microsoft.com/office/officeart/2005/8/layout/orgChart1"/>
    <dgm:cxn modelId="{E5E76D1C-A8B2-42EA-80EE-5DA2CD6B5498}" type="presParOf" srcId="{F4159F7A-307C-4CAE-A2C0-32C2EEDEE83E}" destId="{078DE313-6B66-455D-83FC-C1408E6878BD}" srcOrd="0" destOrd="0" presId="urn:microsoft.com/office/officeart/2005/8/layout/orgChart1"/>
    <dgm:cxn modelId="{3F784877-2E81-4214-B5DF-5BFEE4AB6862}" type="presParOf" srcId="{078DE313-6B66-455D-83FC-C1408E6878BD}" destId="{565DA880-A892-42C4-968E-9B71181F0B04}" srcOrd="0" destOrd="0" presId="urn:microsoft.com/office/officeart/2005/8/layout/orgChart1"/>
    <dgm:cxn modelId="{24714480-8DD1-4513-B714-ECDFBA7DCA89}" type="presParOf" srcId="{078DE313-6B66-455D-83FC-C1408E6878BD}" destId="{3BC4946C-60D9-4CB3-896F-59C3C8A93A0B}" srcOrd="1" destOrd="0" presId="urn:microsoft.com/office/officeart/2005/8/layout/orgChart1"/>
    <dgm:cxn modelId="{A97CAB4C-D4ED-4B17-B6D3-FDB6540800EC}" type="presParOf" srcId="{F4159F7A-307C-4CAE-A2C0-32C2EEDEE83E}" destId="{5E28753D-95F2-4BEC-9CDE-772599446544}" srcOrd="1" destOrd="0" presId="urn:microsoft.com/office/officeart/2005/8/layout/orgChart1"/>
    <dgm:cxn modelId="{E15DEF24-9DB3-4A12-BDBE-44070ADAD7CA}" type="presParOf" srcId="{F4159F7A-307C-4CAE-A2C0-32C2EEDEE83E}" destId="{9BDF7ECE-153C-43FF-9278-273CB1382594}" srcOrd="2" destOrd="0" presId="urn:microsoft.com/office/officeart/2005/8/layout/orgChart1"/>
    <dgm:cxn modelId="{838C089D-0171-4862-9C21-2BB482D8F6F8}" type="presParOf" srcId="{8004F4AC-96B5-4A4B-B9DA-B362062FA34F}" destId="{93EA49C7-06D0-4A07-95D4-875FA638AF83}" srcOrd="2" destOrd="0" presId="urn:microsoft.com/office/officeart/2005/8/layout/orgChart1"/>
  </dgm:cxnLst>
  <dgm:bg/>
  <dgm:whole/>
  <dgm:extLst>
    <a:ext uri="http://schemas.microsoft.com/office/drawing/2008/diagram">
      <dsp:dataModelExt xmlns:dsp="http://schemas.microsoft.com/office/drawing/2008/diagram" xmlns="" relId="rId9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B17E48-DC49-4A2D-952E-EE679233C29D}">
      <dsp:nvSpPr>
        <dsp:cNvPr id="0" name=""/>
        <dsp:cNvSpPr/>
      </dsp:nvSpPr>
      <dsp:spPr>
        <a:xfrm>
          <a:off x="3375491" y="693850"/>
          <a:ext cx="207196" cy="4558326"/>
        </a:xfrm>
        <a:custGeom>
          <a:avLst/>
          <a:gdLst/>
          <a:ahLst/>
          <a:cxnLst/>
          <a:rect l="0" t="0" r="0" b="0"/>
          <a:pathLst>
            <a:path>
              <a:moveTo>
                <a:pt x="207196" y="0"/>
              </a:moveTo>
              <a:lnTo>
                <a:pt x="207196" y="4558326"/>
              </a:lnTo>
              <a:lnTo>
                <a:pt x="0" y="4558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7300D3-F88B-4DFF-9C23-5C2799C7902C}">
      <dsp:nvSpPr>
        <dsp:cNvPr id="0" name=""/>
        <dsp:cNvSpPr/>
      </dsp:nvSpPr>
      <dsp:spPr>
        <a:xfrm>
          <a:off x="3375491" y="693850"/>
          <a:ext cx="207196" cy="3577595"/>
        </a:xfrm>
        <a:custGeom>
          <a:avLst/>
          <a:gdLst/>
          <a:ahLst/>
          <a:cxnLst/>
          <a:rect l="0" t="0" r="0" b="0"/>
          <a:pathLst>
            <a:path>
              <a:moveTo>
                <a:pt x="207196" y="0"/>
              </a:moveTo>
              <a:lnTo>
                <a:pt x="207196" y="3577595"/>
              </a:lnTo>
              <a:lnTo>
                <a:pt x="0" y="35775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4DC6B4-F212-4DDC-B0F0-639A48A4BADD}">
      <dsp:nvSpPr>
        <dsp:cNvPr id="0" name=""/>
        <dsp:cNvSpPr/>
      </dsp:nvSpPr>
      <dsp:spPr>
        <a:xfrm>
          <a:off x="3375491" y="693850"/>
          <a:ext cx="207196" cy="2596864"/>
        </a:xfrm>
        <a:custGeom>
          <a:avLst/>
          <a:gdLst/>
          <a:ahLst/>
          <a:cxnLst/>
          <a:rect l="0" t="0" r="0" b="0"/>
          <a:pathLst>
            <a:path>
              <a:moveTo>
                <a:pt x="207196" y="0"/>
              </a:moveTo>
              <a:lnTo>
                <a:pt x="207196" y="2596864"/>
              </a:lnTo>
              <a:lnTo>
                <a:pt x="0" y="25968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A611CE-74FC-4461-ABCA-36EA543974C6}">
      <dsp:nvSpPr>
        <dsp:cNvPr id="0" name=""/>
        <dsp:cNvSpPr/>
      </dsp:nvSpPr>
      <dsp:spPr>
        <a:xfrm>
          <a:off x="3375491" y="693850"/>
          <a:ext cx="207196" cy="1616133"/>
        </a:xfrm>
        <a:custGeom>
          <a:avLst/>
          <a:gdLst/>
          <a:ahLst/>
          <a:cxnLst/>
          <a:rect l="0" t="0" r="0" b="0"/>
          <a:pathLst>
            <a:path>
              <a:moveTo>
                <a:pt x="207196" y="0"/>
              </a:moveTo>
              <a:lnTo>
                <a:pt x="207196" y="1616133"/>
              </a:lnTo>
              <a:lnTo>
                <a:pt x="0" y="16161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CCCE0-A0D8-4C27-8229-8D0A88406FFD}">
      <dsp:nvSpPr>
        <dsp:cNvPr id="0" name=""/>
        <dsp:cNvSpPr/>
      </dsp:nvSpPr>
      <dsp:spPr>
        <a:xfrm>
          <a:off x="3375491" y="693850"/>
          <a:ext cx="207196" cy="635403"/>
        </a:xfrm>
        <a:custGeom>
          <a:avLst/>
          <a:gdLst/>
          <a:ahLst/>
          <a:cxnLst/>
          <a:rect l="0" t="0" r="0" b="0"/>
          <a:pathLst>
            <a:path>
              <a:moveTo>
                <a:pt x="207196" y="0"/>
              </a:moveTo>
              <a:lnTo>
                <a:pt x="207196" y="635403"/>
              </a:lnTo>
              <a:lnTo>
                <a:pt x="0" y="635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CD9D78-7D5D-4CB0-A3A1-CA640ACACE08}">
      <dsp:nvSpPr>
        <dsp:cNvPr id="0" name=""/>
        <dsp:cNvSpPr/>
      </dsp:nvSpPr>
      <dsp:spPr>
        <a:xfrm>
          <a:off x="2339508" y="3195"/>
          <a:ext cx="1381311" cy="690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Гра - завдання, що формують взаємні технічні елементи вільної боротьби</a:t>
          </a:r>
          <a:endParaRPr lang="ru-RU" sz="700" kern="1200" smtClean="0"/>
        </a:p>
      </dsp:txBody>
      <dsp:txXfrm>
        <a:off x="2339508" y="3195"/>
        <a:ext cx="1381311" cy="690655"/>
      </dsp:txXfrm>
    </dsp:sp>
    <dsp:sp modelId="{C1BB934B-1D69-48FE-B1BD-F7B08E8C23D6}">
      <dsp:nvSpPr>
        <dsp:cNvPr id="0" name=""/>
        <dsp:cNvSpPr/>
      </dsp:nvSpPr>
      <dsp:spPr>
        <a:xfrm>
          <a:off x="1994180" y="983925"/>
          <a:ext cx="1381311" cy="690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Ігри в «торкання», що формують різновиди взаиморасположения суперників, способи маневрувань в різних напрямках і</a:t>
          </a:r>
        </a:p>
        <a:p>
          <a:pPr marR="0" lvl="0" algn="ctr" defTabSz="311150" rtl="0">
            <a:lnSpc>
              <a:spcPct val="90000"/>
            </a:lnSpc>
            <a:spcBef>
              <a:spcPct val="0"/>
            </a:spcBef>
            <a:spcAft>
              <a:spcPct val="35000"/>
            </a:spcAft>
          </a:pPr>
          <a:r>
            <a:rPr lang="ru-RU" sz="700" kern="1200" baseline="0" smtClean="0">
              <a:latin typeface="Calibri"/>
            </a:rPr>
            <a:t>на різних дистанціях</a:t>
          </a:r>
          <a:endParaRPr lang="ru-RU" sz="700" kern="1200" smtClean="0"/>
        </a:p>
      </dsp:txBody>
      <dsp:txXfrm>
        <a:off x="1994180" y="983925"/>
        <a:ext cx="1381311" cy="690655"/>
      </dsp:txXfrm>
    </dsp:sp>
    <dsp:sp modelId="{4AF861C8-1B54-44D5-96E1-40C36542A250}">
      <dsp:nvSpPr>
        <dsp:cNvPr id="0" name=""/>
        <dsp:cNvSpPr/>
      </dsp:nvSpPr>
      <dsp:spPr>
        <a:xfrm>
          <a:off x="1994180" y="1964656"/>
          <a:ext cx="1381311" cy="690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«Блокуючі захоплення», що формують спосіб захоплень з упорами і звільненнями від них</a:t>
          </a:r>
          <a:endParaRPr lang="ru-RU" sz="700" kern="1200" smtClean="0"/>
        </a:p>
      </dsp:txBody>
      <dsp:txXfrm>
        <a:off x="1994180" y="1964656"/>
        <a:ext cx="1381311" cy="690655"/>
      </dsp:txXfrm>
    </dsp:sp>
    <dsp:sp modelId="{411DC087-22B9-4A49-BF11-4451C1CA9064}">
      <dsp:nvSpPr>
        <dsp:cNvPr id="0" name=""/>
        <dsp:cNvSpPr/>
      </dsp:nvSpPr>
      <dsp:spPr>
        <a:xfrm>
          <a:off x="1994180" y="2945387"/>
          <a:ext cx="1381311" cy="690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«Атакуючі захоплення», що формують спосіб захоплень з упорами і звільненнями від них</a:t>
          </a:r>
          <a:endParaRPr lang="ru-RU" sz="700" kern="1200" smtClean="0"/>
        </a:p>
      </dsp:txBody>
      <dsp:txXfrm>
        <a:off x="1994180" y="2945387"/>
        <a:ext cx="1381311" cy="690655"/>
      </dsp:txXfrm>
    </dsp:sp>
    <dsp:sp modelId="{B1CF7197-1CF0-49C1-9B3C-023AFD7423D8}">
      <dsp:nvSpPr>
        <dsp:cNvPr id="0" name=""/>
        <dsp:cNvSpPr/>
      </dsp:nvSpPr>
      <dsp:spPr>
        <a:xfrm>
          <a:off x="1994180" y="3926118"/>
          <a:ext cx="1381311" cy="690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«Стискання», що формують способи тиснення суперника і протидій їм</a:t>
          </a:r>
          <a:endParaRPr lang="ru-RU" sz="700" kern="1200" smtClean="0"/>
        </a:p>
      </dsp:txBody>
      <dsp:txXfrm>
        <a:off x="1994180" y="3926118"/>
        <a:ext cx="1381311" cy="690655"/>
      </dsp:txXfrm>
    </dsp:sp>
    <dsp:sp modelId="{565DA880-A892-42C4-968E-9B71181F0B04}">
      <dsp:nvSpPr>
        <dsp:cNvPr id="0" name=""/>
        <dsp:cNvSpPr/>
      </dsp:nvSpPr>
      <dsp:spPr>
        <a:xfrm>
          <a:off x="1994180" y="4906849"/>
          <a:ext cx="1381311" cy="6906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«Дебют», що формують способи вирішення дебютних завдань в окремих епізодах навчальних поєдинків</a:t>
          </a:r>
          <a:endParaRPr lang="ru-RU" sz="700" kern="1200" smtClean="0"/>
        </a:p>
      </dsp:txBody>
      <dsp:txXfrm>
        <a:off x="1994180" y="4906849"/>
        <a:ext cx="1381311" cy="6906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200</Pages>
  <Words>44792</Words>
  <Characters>289344</Characters>
  <Application>Microsoft Office Word</Application>
  <DocSecurity>0</DocSecurity>
  <Lines>2411</Lines>
  <Paragraphs>666</Paragraphs>
  <ScaleCrop>false</ScaleCrop>
  <HeadingPairs>
    <vt:vector size="2" baseType="variant">
      <vt:variant>
        <vt:lpstr>Название</vt:lpstr>
      </vt:variant>
      <vt:variant>
        <vt:i4>1</vt:i4>
      </vt:variant>
    </vt:vector>
  </HeadingPairs>
  <TitlesOfParts>
    <vt:vector size="1" baseType="lpstr">
      <vt:lpstr>МИКОЛАЇВСЬКИЙ ДЕРЖАВНИЙ УНІВЕРСИТЕТ </vt:lpstr>
    </vt:vector>
  </TitlesOfParts>
  <Company>MoBIL GROUP</Company>
  <LinksUpToDate>false</LinksUpToDate>
  <CharactersWithSpaces>333470</CharactersWithSpaces>
  <SharedDoc>false</SharedDoc>
  <HLinks>
    <vt:vector size="12" baseType="variant">
      <vt:variant>
        <vt:i4>983120</vt:i4>
      </vt:variant>
      <vt:variant>
        <vt:i4>213</vt:i4>
      </vt:variant>
      <vt:variant>
        <vt:i4>0</vt:i4>
      </vt:variant>
      <vt:variant>
        <vt:i4>5</vt:i4>
      </vt:variant>
      <vt:variant>
        <vt:lpwstr>http://www.omega-l.ru/trade/books/?themeid=10179&amp;level=3</vt:lpwstr>
      </vt:variant>
      <vt:variant>
        <vt:lpwstr/>
      </vt:variant>
      <vt:variant>
        <vt:i4>262175</vt:i4>
      </vt:variant>
      <vt:variant>
        <vt:i4>210</vt:i4>
      </vt:variant>
      <vt:variant>
        <vt:i4>0</vt:i4>
      </vt:variant>
      <vt:variant>
        <vt:i4>5</vt:i4>
      </vt:variant>
      <vt:variant>
        <vt:lpwstr>http://lib.sportedu.ru/2SimQuery.idc?Title=%D0%BE%D1%82%D0%B1%D0%BE%D1%80%20%D0%B8%20%D0%BF%D0%BE%D0%B4%D0%B3%D0%BE%D1%82%D0%BE%D0%B2%D0%BA%D0%B0%20%D1%8E%D0%BD%D1%8B%D1%85%20%D0%BF%D0%BB%D0%BE%D0%B2%D1%86%D0%BE%D0%B2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МИКОЛАЇВСЬКИЙ ДЕРЖАВНИЙ УНІВЕРСИТЕТ</dc:title>
  <dc:creator>administrator</dc:creator>
  <cp:lastModifiedBy>MNU777</cp:lastModifiedBy>
  <cp:revision>2</cp:revision>
  <cp:lastPrinted>2016-02-05T12:49:00Z</cp:lastPrinted>
  <dcterms:created xsi:type="dcterms:W3CDTF">2018-11-08T11:47:00Z</dcterms:created>
  <dcterms:modified xsi:type="dcterms:W3CDTF">2018-11-08T11:47:00Z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RUSO</vt:lpwstr>
  </property>
</Properties>
</file>